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Дело     № 2-39-05</w:t>
      </w:r>
      <w:r>
        <w:rPr>
          <w:rFonts w:ascii="Times New Roman" w:hAnsi="Times New Roman"/>
          <w:sz w:val="28"/>
        </w:rPr>
        <w:t>/202</w:t>
      </w:r>
      <w:r>
        <w:rPr>
          <w:rFonts w:ascii="Times New Roman" w:hAnsi="Times New Roman"/>
          <w:sz w:val="28"/>
        </w:rPr>
        <w:t>5</w:t>
      </w:r>
    </w:p>
    <w:p w14:paraId="0200000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ЗАОЧНОЕ РЕШЕНИЕ</w:t>
      </w:r>
    </w:p>
    <w:p w14:paraId="04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ИМЕНЕМ РОССИЙСКОЙ ФЕДЕРАЦИИ</w:t>
      </w:r>
    </w:p>
    <w:p w14:paraId="05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(резолютивная часть)</w:t>
      </w:r>
    </w:p>
    <w:p w14:paraId="0600000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 января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                                                                 г.Евпатория</w:t>
      </w:r>
    </w:p>
    <w:p w14:paraId="08000000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Суд в составе: председательствующего – мирового судьи судебного участка №39 Евпаторийского судебного района (городской округ Евпатория) Республики Крым Фроловой Е.А., </w:t>
      </w:r>
    </w:p>
    <w:p w14:paraId="09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>помощнике судьи</w:t>
      </w:r>
      <w:r>
        <w:rPr>
          <w:rFonts w:ascii="Times New Roman" w:hAnsi="Times New Roman"/>
          <w:sz w:val="28"/>
        </w:rPr>
        <w:t xml:space="preserve"> – ***</w:t>
      </w:r>
      <w:r>
        <w:rPr>
          <w:rFonts w:ascii="Times New Roman" w:hAnsi="Times New Roman"/>
          <w:sz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/>
          <w:sz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sz w:val="28"/>
        </w:rPr>
        <w:t xml:space="preserve">Копотевой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Наталье Юрьевне </w:t>
      </w:r>
      <w:r>
        <w:rPr>
          <w:rFonts w:ascii="Times New Roman" w:hAnsi="Times New Roman"/>
          <w:sz w:val="28"/>
        </w:rPr>
        <w:t>о взыскании задолженности по уплате взносов на капитальный ремонт общего имущества многоквартирного жилого дома и пени</w:t>
      </w:r>
      <w:r>
        <w:rPr>
          <w:rFonts w:ascii="Times New Roman" w:hAnsi="Times New Roman"/>
          <w:sz w:val="28"/>
        </w:rPr>
        <w:t>,</w:t>
      </w:r>
    </w:p>
    <w:p w14:paraId="0A00000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14:paraId="0C00000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Исковое заявление </w:t>
      </w:r>
      <w:r>
        <w:rPr>
          <w:rFonts w:ascii="Times New Roman" w:hAnsi="Times New Roman"/>
          <w:sz w:val="28"/>
        </w:rPr>
        <w:t>Некоммерческой организации «Региональный фонд капитального ремонта многоквартирных домов Республики Крым» к Копотевой  Наталье Юрьевне о взыскании задолженности по уплате взносов на капитальный ремонт общего имущества многоквартирного жилого дома и пени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удовлетворить.</w:t>
      </w:r>
    </w:p>
    <w:p w14:paraId="0E000000">
      <w:pPr>
        <w:spacing w:after="0" w:line="240" w:lineRule="atLeast"/>
        <w:ind w:left="0"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Взыскать с </w:t>
      </w:r>
      <w:r>
        <w:rPr>
          <w:rFonts w:ascii="Times New Roman" w:hAnsi="Times New Roman"/>
          <w:color w:val="000000"/>
          <w:sz w:val="28"/>
        </w:rPr>
        <w:t>Копотевой Натальи Юрьевны</w:t>
      </w:r>
      <w:r>
        <w:rPr>
          <w:rFonts w:ascii="Times New Roman" w:hAnsi="Times New Roman"/>
          <w:color w:val="000000"/>
          <w:sz w:val="28"/>
        </w:rPr>
        <w:t>, паспорт г</w:t>
      </w:r>
      <w:r>
        <w:rPr>
          <w:rFonts w:ascii="Times New Roman" w:hAnsi="Times New Roman"/>
          <w:color w:val="000000"/>
          <w:sz w:val="28"/>
        </w:rPr>
        <w:t>ражданина Российской Федерации ***</w:t>
      </w:r>
      <w:r>
        <w:rPr>
          <w:rFonts w:ascii="Times New Roman" w:hAnsi="Times New Roman"/>
          <w:color w:val="000000"/>
          <w:sz w:val="28"/>
        </w:rPr>
        <w:t>, в пользу Некоммерческой организации «Региональный фонд капитального ремонта многоквартирных домов Республики Крым», ИНН ***,</w:t>
      </w:r>
      <w:r>
        <w:rPr>
          <w:rFonts w:ascii="Times New Roman" w:hAnsi="Times New Roman"/>
          <w:color w:val="000000"/>
          <w:sz w:val="28"/>
        </w:rPr>
        <w:t xml:space="preserve"> ОГРН ***,</w:t>
      </w:r>
      <w:r>
        <w:rPr>
          <w:rFonts w:ascii="Times New Roman" w:hAnsi="Times New Roman"/>
          <w:color w:val="000000"/>
          <w:sz w:val="28"/>
        </w:rPr>
        <w:t xml:space="preserve"> задолженность по уплате взносов на капитальный ремонт общего имущества многоквартирного жилого дома </w:t>
      </w:r>
      <w:r>
        <w:rPr>
          <w:rFonts w:ascii="Times New Roman" w:hAnsi="Times New Roman"/>
          <w:color w:val="000000"/>
          <w:sz w:val="28"/>
        </w:rPr>
        <w:t xml:space="preserve">по адресу:*** </w:t>
      </w:r>
      <w:r>
        <w:rPr>
          <w:rFonts w:ascii="Times New Roman" w:hAnsi="Times New Roman"/>
          <w:color w:val="000000"/>
          <w:sz w:val="28"/>
        </w:rPr>
        <w:t xml:space="preserve">за период с </w:t>
      </w:r>
      <w:r>
        <w:rPr>
          <w:rFonts w:ascii="Times New Roman" w:hAnsi="Times New Roman"/>
          <w:color w:val="000000"/>
          <w:sz w:val="28"/>
        </w:rPr>
        <w:t>апреля 2021</w:t>
      </w:r>
      <w:r>
        <w:rPr>
          <w:rFonts w:ascii="Times New Roman" w:hAnsi="Times New Roman"/>
          <w:color w:val="000000"/>
          <w:sz w:val="28"/>
        </w:rPr>
        <w:t xml:space="preserve"> года по </w:t>
      </w:r>
      <w:r>
        <w:rPr>
          <w:rFonts w:ascii="Times New Roman" w:hAnsi="Times New Roman"/>
          <w:color w:val="000000"/>
          <w:sz w:val="28"/>
        </w:rPr>
        <w:t>май</w:t>
      </w:r>
      <w:r>
        <w:rPr>
          <w:rFonts w:ascii="Times New Roman" w:hAnsi="Times New Roman"/>
          <w:color w:val="000000"/>
          <w:sz w:val="28"/>
        </w:rPr>
        <w:t xml:space="preserve"> 202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года в размере ***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рубл</w:t>
      </w:r>
      <w:r>
        <w:rPr>
          <w:rFonts w:ascii="Times New Roman" w:hAnsi="Times New Roman"/>
          <w:color w:val="000000"/>
          <w:sz w:val="28"/>
        </w:rPr>
        <w:t>ей ***</w:t>
      </w:r>
      <w:r>
        <w:rPr>
          <w:rFonts w:ascii="Times New Roman" w:hAnsi="Times New Roman"/>
          <w:color w:val="000000"/>
          <w:sz w:val="28"/>
        </w:rPr>
        <w:t xml:space="preserve"> копеек, пеню по состоянию на </w:t>
      </w:r>
      <w:r>
        <w:rPr>
          <w:rFonts w:ascii="Times New Roman" w:hAnsi="Times New Roman"/>
          <w:color w:val="000000"/>
          <w:sz w:val="28"/>
        </w:rPr>
        <w:t>9 января</w:t>
      </w:r>
      <w:r>
        <w:rPr>
          <w:rFonts w:ascii="Times New Roman" w:hAnsi="Times New Roman"/>
          <w:color w:val="000000"/>
          <w:sz w:val="28"/>
        </w:rPr>
        <w:t xml:space="preserve"> 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года в размере ***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рубл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***</w:t>
      </w:r>
      <w:r>
        <w:rPr>
          <w:rFonts w:ascii="Times New Roman" w:hAnsi="Times New Roman"/>
          <w:color w:val="000000"/>
          <w:sz w:val="28"/>
        </w:rPr>
        <w:t>копе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а всего – ***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рублей***</w:t>
      </w:r>
      <w:r>
        <w:rPr>
          <w:rFonts w:ascii="Times New Roman" w:hAnsi="Times New Roman"/>
          <w:color w:val="000000"/>
          <w:sz w:val="28"/>
        </w:rPr>
        <w:t xml:space="preserve"> копе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к (***</w:t>
      </w:r>
      <w:r>
        <w:rPr>
          <w:rFonts w:ascii="Times New Roman" w:hAnsi="Times New Roman"/>
          <w:color w:val="000000"/>
          <w:sz w:val="28"/>
        </w:rPr>
        <w:t>).</w:t>
      </w:r>
    </w:p>
    <w:p w14:paraId="0F000000">
      <w:pPr>
        <w:spacing w:after="0" w:line="240" w:lineRule="atLeast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Взыскание пени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Копотевой Натальи Юрьевны</w:t>
      </w:r>
      <w:r>
        <w:rPr>
          <w:rFonts w:ascii="Times New Roman" w:hAnsi="Times New Roman"/>
          <w:color w:val="000000"/>
          <w:sz w:val="28"/>
        </w:rPr>
        <w:t>, паспорт гражданина Российской Федерации ***</w:t>
      </w:r>
      <w:r>
        <w:rPr>
          <w:rFonts w:ascii="Times New Roman" w:hAnsi="Times New Roman"/>
          <w:color w:val="000000"/>
          <w:sz w:val="28"/>
        </w:rPr>
        <w:t>, в пользу Некоммерческой организации «Региональный фонд капитального ремонта многоквартирных домов Республики Крым», ИНН ***,</w:t>
      </w:r>
      <w:r>
        <w:rPr>
          <w:rFonts w:ascii="Times New Roman" w:hAnsi="Times New Roman"/>
          <w:color w:val="000000"/>
          <w:sz w:val="28"/>
        </w:rPr>
        <w:t xml:space="preserve"> ОГРН ***,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задолженность в размере </w:t>
      </w:r>
      <w:r>
        <w:rPr>
          <w:rFonts w:ascii="Times New Roman" w:hAnsi="Times New Roman"/>
          <w:color w:val="000000"/>
          <w:sz w:val="28"/>
        </w:rPr>
        <w:t>*** рубл</w:t>
      </w:r>
      <w:r>
        <w:rPr>
          <w:rFonts w:ascii="Times New Roman" w:hAnsi="Times New Roman"/>
          <w:color w:val="000000"/>
          <w:sz w:val="28"/>
        </w:rPr>
        <w:t>ей ***</w:t>
      </w:r>
      <w:r>
        <w:rPr>
          <w:rFonts w:ascii="Times New Roman" w:hAnsi="Times New Roman"/>
          <w:color w:val="000000"/>
          <w:sz w:val="28"/>
        </w:rPr>
        <w:t xml:space="preserve"> копеек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(***</w:t>
      </w:r>
      <w:r>
        <w:rPr>
          <w:rFonts w:ascii="Times New Roman" w:hAnsi="Times New Roman"/>
          <w:sz w:val="28"/>
        </w:rPr>
        <w:t xml:space="preserve">) производить с </w:t>
      </w:r>
      <w:r>
        <w:rPr>
          <w:rFonts w:ascii="Times New Roman" w:hAnsi="Times New Roman"/>
          <w:sz w:val="28"/>
        </w:rPr>
        <w:t>10 января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 по день фактического исполнения обязательства в соответствии с</w:t>
      </w:r>
      <w:r>
        <w:rPr>
          <w:rFonts w:ascii="Times New Roman" w:hAnsi="Times New Roman"/>
          <w:sz w:val="28"/>
        </w:rPr>
        <w:t xml:space="preserve"> ч.</w:t>
      </w:r>
      <w:r>
        <w:rPr>
          <w:rFonts w:ascii="Times New Roman" w:hAnsi="Times New Roman"/>
          <w:sz w:val="28"/>
        </w:rPr>
        <w:t>14.1 ст.</w:t>
      </w:r>
      <w:r>
        <w:rPr>
          <w:rFonts w:ascii="Times New Roman" w:hAnsi="Times New Roman"/>
          <w:sz w:val="28"/>
        </w:rPr>
        <w:t>155 Ж</w:t>
      </w:r>
      <w:r>
        <w:rPr>
          <w:rFonts w:ascii="Times New Roman" w:hAnsi="Times New Roman"/>
          <w:sz w:val="28"/>
        </w:rPr>
        <w:t>илищного кодекса Российской Федерации.</w:t>
      </w:r>
    </w:p>
    <w:p w14:paraId="10000000">
      <w:pPr>
        <w:spacing w:after="0" w:line="240" w:lineRule="atLeast"/>
        <w:ind w:left="0"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Взыскать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Копотевой Натальи Юрьевны</w:t>
      </w:r>
      <w:r>
        <w:rPr>
          <w:rFonts w:ascii="Times New Roman" w:hAnsi="Times New Roman"/>
          <w:color w:val="000000"/>
          <w:sz w:val="28"/>
        </w:rPr>
        <w:t>, паспорт гражданина Российской Федерации ***</w:t>
      </w:r>
      <w:r>
        <w:rPr>
          <w:rFonts w:ascii="Times New Roman" w:hAnsi="Times New Roman"/>
          <w:color w:val="000000"/>
          <w:sz w:val="28"/>
        </w:rPr>
        <w:t>, в пользу Некоммерческой организации «Региональный фонд капитального ремонта многоквартирных домов Республики Крым», ИНН ***,</w:t>
      </w:r>
      <w:r>
        <w:rPr>
          <w:rFonts w:ascii="Times New Roman" w:hAnsi="Times New Roman"/>
          <w:color w:val="000000"/>
          <w:sz w:val="28"/>
        </w:rPr>
        <w:t xml:space="preserve"> ОГРН ***</w:t>
      </w:r>
      <w:r>
        <w:rPr>
          <w:rFonts w:ascii="Times New Roman" w:hAnsi="Times New Roman"/>
          <w:color w:val="000000"/>
          <w:sz w:val="28"/>
        </w:rPr>
        <w:t>, расходы по оплате государственной пошлины в размере ***</w:t>
      </w:r>
      <w:r>
        <w:rPr>
          <w:rFonts w:ascii="Times New Roman" w:hAnsi="Times New Roman"/>
          <w:color w:val="000000"/>
          <w:sz w:val="28"/>
        </w:rPr>
        <w:t xml:space="preserve"> рубл</w:t>
      </w:r>
      <w:r>
        <w:rPr>
          <w:rFonts w:ascii="Times New Roman" w:hAnsi="Times New Roman"/>
          <w:color w:val="000000"/>
          <w:sz w:val="28"/>
        </w:rPr>
        <w:t>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00</w:t>
      </w:r>
      <w:r>
        <w:rPr>
          <w:rFonts w:ascii="Times New Roman" w:hAnsi="Times New Roman"/>
          <w:color w:val="000000"/>
          <w:sz w:val="28"/>
        </w:rPr>
        <w:t xml:space="preserve"> копе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к (***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14:paraId="11000000">
      <w:pPr>
        <w:spacing w:after="0" w:line="240" w:lineRule="auto"/>
        <w:ind w:left="0" w:right="-3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решения.</w:t>
      </w:r>
    </w:p>
    <w:p w14:paraId="12000000">
      <w:pPr>
        <w:spacing w:after="0" w:line="240" w:lineRule="auto"/>
        <w:ind w:left="0" w:right="-3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Мотивированное решение суда составляется в течение </w:t>
      </w:r>
      <w:r>
        <w:rPr>
          <w:rFonts w:ascii="Times New Roman" w:hAnsi="Times New Roman"/>
          <w:sz w:val="28"/>
        </w:rPr>
        <w:t>десяти</w:t>
      </w:r>
      <w:r>
        <w:rPr>
          <w:rFonts w:ascii="Times New Roman" w:hAnsi="Times New Roman"/>
          <w:sz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14:paraId="13000000">
      <w:pPr>
        <w:spacing w:after="0" w:line="240" w:lineRule="auto"/>
        <w:ind w:left="0" w:right="-3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14:paraId="14000000">
      <w:pPr>
        <w:spacing w:after="0" w:line="240" w:lineRule="auto"/>
        <w:ind w:left="0" w:right="-3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14:paraId="15000000">
      <w:pPr>
        <w:spacing w:after="0" w:line="240" w:lineRule="auto"/>
        <w:ind w:left="0" w:right="-3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14:paraId="16000000">
      <w:pPr>
        <w:spacing w:after="0" w:line="240" w:lineRule="auto"/>
        <w:ind w:left="0" w:firstLine="708"/>
        <w:jc w:val="center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left="0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Мировой судья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Е.А. Фролова</w:t>
      </w:r>
    </w:p>
    <w:p w14:paraId="18000000">
      <w:pPr>
        <w:spacing w:after="0" w:line="240" w:lineRule="auto"/>
        <w:ind w:left="0" w:firstLine="708"/>
        <w:rPr>
          <w:rFonts w:ascii="Times New Roman" w:hAnsi="Times New Roman"/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pPr>
      <w:spacing w:after="200" w:line="276" w:lineRule="auto"/>
    </w:pPr>
    <w:rPr>
      <w:sz w:val="22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2"/>
    </w:rPr>
  </w:style>
  <w:style w:type="paragraph" w:styleId="BodyText2">
    <w:name w:val="Body Text 2"/>
    <w:basedOn w:val="Normal"/>
    <w:link w:val="BodyText20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BodyText20">
    <w:name w:val="Body Text 2_0"/>
    <w:basedOn w:val="Normal0"/>
    <w:link w:val="BodyText2"/>
    <w:rPr>
      <w:rFonts w:ascii="Times New Roman" w:hAnsi="Times New Roman"/>
      <w:sz w:val="20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styleId="HTMLPreformatted">
    <w:name w:val="HTML Preformatted"/>
    <w:basedOn w:val="Normal"/>
    <w:link w:val="HTMLPreformatt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Preformatted0">
    <w:name w:val="HTML Preformatted_0"/>
    <w:basedOn w:val="Normal0"/>
    <w:link w:val="HTMLPreformatted"/>
    <w:rPr>
      <w:rFonts w:ascii="Courier New" w:hAnsi="Courier New"/>
      <w:sz w:val="20"/>
    </w:rPr>
  </w:style>
  <w:style w:type="paragraph" w:styleId="BodyText">
    <w:name w:val="Body Text"/>
    <w:basedOn w:val="Normal"/>
    <w:link w:val="BodyText0"/>
    <w:pPr>
      <w:spacing w:after="120"/>
    </w:pPr>
  </w:style>
  <w:style w:type="character" w:customStyle="1" w:styleId="BodyText0">
    <w:name w:val="Body Text_0"/>
    <w:basedOn w:val="Normal0"/>
    <w:link w:val="BodyText"/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customStyle="1" w:styleId="snippetequal">
    <w:name w:val="snippet_equal"/>
    <w:link w:val="snippetequal0"/>
  </w:style>
  <w:style w:type="character" w:customStyle="1" w:styleId="snippetequal0">
    <w:name w:val="snippet_equal_0"/>
    <w:basedOn w:val="DefaultParagraphFont0"/>
    <w:link w:val="snippetequal"/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_0"/>
    <w:link w:val="FontStyle11"/>
    <w:rPr>
      <w:rFonts w:ascii="Times New Roman" w:hAnsi="Times New Roman"/>
      <w:sz w:val="26"/>
    </w:rPr>
  </w:style>
  <w:style w:type="paragraph" w:customStyle="1" w:styleId="cat-UserDefinedgrp-80rplc-113">
    <w:name w:val="cat-UserDefined grp-80 rplc-113"/>
    <w:link w:val="cat-UserDefinedgrp-80rplc-1130"/>
  </w:style>
  <w:style w:type="character" w:customStyle="1" w:styleId="cat-UserDefinedgrp-80rplc-1130">
    <w:name w:val="cat-UserDefined grp-80 rplc-113_0"/>
    <w:link w:val="cat-UserDefinedgrp-80rplc-113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2">
    <w:name w:val="Основной текст (2)"/>
    <w:basedOn w:val="Normal"/>
    <w:link w:val="20"/>
    <w:pPr>
      <w:widowControl w:val="0"/>
      <w:spacing w:after="180" w:line="254" w:lineRule="exact"/>
      <w:jc w:val="center"/>
    </w:pPr>
    <w:rPr>
      <w:rFonts w:ascii="Times New Roman" w:hAnsi="Times New Roman"/>
      <w:sz w:val="20"/>
    </w:rPr>
  </w:style>
  <w:style w:type="character" w:customStyle="1" w:styleId="20">
    <w:name w:val="Основной текст (2)_0"/>
    <w:basedOn w:val="Normal0"/>
    <w:link w:val="2"/>
    <w:rPr>
      <w:rFonts w:ascii="Times New Roman" w:hAnsi="Times New Roman"/>
      <w:sz w:val="20"/>
    </w:rPr>
  </w:style>
  <w:style w:type="paragraph" w:customStyle="1" w:styleId="cat-UserDefinedgrp-78rplc-110">
    <w:name w:val="cat-UserDefined grp-78 rplc-110"/>
    <w:link w:val="cat-UserDefinedgrp-78rplc-1100"/>
  </w:style>
  <w:style w:type="character" w:customStyle="1" w:styleId="cat-UserDefinedgrp-78rplc-1100">
    <w:name w:val="cat-UserDefined grp-78 rplc-110_0"/>
    <w:link w:val="cat-UserDefinedgrp-78rplc-110"/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link w:val="apple-converted-space"/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character" w:customStyle="1" w:styleId="DefaultParagraphFont0">
    <w:name w:val="Default Paragraph Font_0"/>
    <w:link w:val="DefaultParagraphFont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cat-UserDefinedgrp-76rplc-21">
    <w:name w:val="cat-UserDefined grp-76 rplc-21"/>
    <w:link w:val="cat-UserDefinedgrp-76rplc-210"/>
  </w:style>
  <w:style w:type="character" w:customStyle="1" w:styleId="cat-UserDefinedgrp-76rplc-210">
    <w:name w:val="cat-UserDefined grp-76 rplc-21_0"/>
    <w:link w:val="cat-UserDefinedgrp-76rplc-21"/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NoSpacing">
    <w:name w:val="No Spacing"/>
    <w:link w:val="NoSpacing0"/>
    <w:rPr>
      <w:sz w:val="22"/>
    </w:rPr>
  </w:style>
  <w:style w:type="character" w:customStyle="1" w:styleId="NoSpacing0">
    <w:name w:val="No Spacing_0"/>
    <w:link w:val="NoSpacing"/>
    <w:rPr>
      <w:sz w:val="22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