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2-39-23/2019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01 марта 2019 года 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– </w:t>
      </w:r>
      <w:r>
        <w:t>Чмерук</w:t>
      </w:r>
      <w:r>
        <w:t xml:space="preserve"> Р.Р.,</w:t>
      </w:r>
    </w:p>
    <w:p w:rsidR="00A77B3E">
      <w:r>
        <w:t xml:space="preserve">с участием представителя истца </w:t>
      </w:r>
      <w:r>
        <w:t>фио</w:t>
      </w:r>
      <w:r>
        <w:t>, рассмотрев в открытом судебном заседани</w:t>
      </w:r>
      <w:r>
        <w:t xml:space="preserve">и в г.Евпатории гражданское дело по иску Департамента труда и социальной защиты населения администрации города Евпатории Республики Крым к </w:t>
      </w:r>
      <w:r>
        <w:t>Авагимовой</w:t>
      </w:r>
      <w:r>
        <w:t xml:space="preserve"> Марине </w:t>
      </w:r>
      <w:r>
        <w:t>Левиковне</w:t>
      </w:r>
      <w:r>
        <w:t xml:space="preserve"> о взыскании излишне выплаченной суммы государственной социальной помощи,</w:t>
      </w:r>
    </w:p>
    <w:p w:rsidR="00A77B3E">
      <w:r>
        <w:t>УСТАНОВИЛ:</w:t>
      </w:r>
    </w:p>
    <w:p w:rsidR="00A77B3E">
      <w:r>
        <w:t>Руков</w:t>
      </w:r>
      <w:r>
        <w:t>одствуясь   ст. ст. 194-199 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Исковые требования Департамента труда и социальной защиты населения администрации города Евпатории Республики Крым к </w:t>
      </w:r>
      <w:r>
        <w:t>Авагимовой</w:t>
      </w:r>
      <w:r>
        <w:t xml:space="preserve"> Марине </w:t>
      </w:r>
      <w:r>
        <w:t>Левиковне</w:t>
      </w:r>
      <w:r>
        <w:t xml:space="preserve"> о взыска</w:t>
      </w:r>
      <w:r>
        <w:t>нии излишне выплаченной суммы государственной социальной помощи – удовлетворить.</w:t>
      </w:r>
    </w:p>
    <w:p w:rsidR="00A77B3E">
      <w:r>
        <w:t xml:space="preserve">Взыскать с </w:t>
      </w:r>
      <w:r>
        <w:t>Авагимовой</w:t>
      </w:r>
      <w:r>
        <w:t xml:space="preserve"> Марины </w:t>
      </w:r>
      <w:r>
        <w:t>Левиковны</w:t>
      </w:r>
      <w:r>
        <w:t xml:space="preserve"> в пользу Департамента труда и социальной защиты населения администрации города Евпатории Республики Крым сумму излишне выплаченной госуд</w:t>
      </w:r>
      <w:r>
        <w:t>арственной социальной помощи за период 01.04.2017 года по 30.09.2017 года в размере 8630 руб. 34 коп. (восемь тысяч шестьсот тридцать руб. 34 коп.)</w:t>
      </w:r>
    </w:p>
    <w:p w:rsidR="00A77B3E">
      <w:r>
        <w:t xml:space="preserve">Взыскать с </w:t>
      </w:r>
      <w:r>
        <w:t>Авагимовой</w:t>
      </w:r>
      <w:r>
        <w:t xml:space="preserve"> Марины </w:t>
      </w:r>
      <w:r>
        <w:t>Левиковны</w:t>
      </w:r>
      <w:r>
        <w:t xml:space="preserve"> в доход местного бюджета городского округа Евпатория Республики Крым </w:t>
      </w:r>
      <w:r>
        <w:t>государственную пошлину в сумме 400 руб. 00 коп.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 решения суда в течение трех дней со дня объявления резолютивной части</w:t>
      </w:r>
      <w:r>
        <w:t xml:space="preserve">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 р</w:t>
      </w:r>
      <w:r>
        <w:t>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Ответчик вправе подать мировому судье судебного участка №39 Евпаторийского судебного района </w:t>
      </w:r>
      <w:r>
        <w:t>(городской округ Евпатория) Республики Крым 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этого, а также обстоятельств, которые бы м</w:t>
      </w:r>
      <w:r>
        <w:t xml:space="preserve">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судебного участка №39 Евпаторийс</w:t>
      </w:r>
      <w:r>
        <w:t xml:space="preserve">кого судебного района (городской округ Евпатория)  Республики Крым в течение месяца по истечении срока подачи ответчиком заявления об отмене заочного решения. </w:t>
      </w:r>
    </w:p>
    <w:p w:rsidR="00A77B3E">
      <w:r>
        <w:t>В случае, если такое заявление подано, - в течение месяца со дня вынесения определения суда об о</w:t>
      </w:r>
      <w:r>
        <w:t>тказе в удовлетворении этого заявления.</w:t>
      </w:r>
    </w:p>
    <w:p w:rsidR="00A77B3E"/>
    <w:p w:rsidR="00A77B3E" w:rsidP="000F13D1">
      <w:pPr>
        <w:jc w:val="center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  <w:t>Е.А.Фролова</w:t>
      </w:r>
    </w:p>
    <w:p w:rsidR="000F13D1" w:rsidP="000F13D1">
      <w:pPr>
        <w:jc w:val="center"/>
      </w:pPr>
      <w:r>
        <w:t>СОГЛАСОВАНО</w:t>
      </w:r>
    </w:p>
    <w:p w:rsidR="000F13D1" w:rsidP="000F13D1">
      <w:pPr>
        <w:jc w:val="center"/>
      </w:pPr>
      <w:r>
        <w:t>Мировой судья                                                                 Е.А.Фролова</w:t>
      </w:r>
    </w:p>
    <w:p w:rsidR="00A77B3E"/>
    <w:sectPr w:rsidSect="00F546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685"/>
    <w:rsid w:val="000F13D1"/>
    <w:rsid w:val="00A77B3E"/>
    <w:rsid w:val="00F546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6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