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jc w:val="right"/>
        <w:rPr>
          <w:sz w:val="28"/>
        </w:rPr>
      </w:pPr>
      <w:r>
        <w:rPr>
          <w:sz w:val="28"/>
        </w:rPr>
        <w:t xml:space="preserve">Дело № </w:t>
      </w:r>
      <w:r>
        <w:rPr>
          <w:sz w:val="28"/>
        </w:rPr>
        <w:t>2-</w:t>
      </w:r>
      <w:r>
        <w:rPr>
          <w:sz w:val="28"/>
        </w:rPr>
        <w:t>3</w:t>
      </w:r>
      <w:r>
        <w:rPr>
          <w:sz w:val="28"/>
        </w:rPr>
        <w:t>9</w:t>
      </w:r>
      <w:r>
        <w:rPr>
          <w:sz w:val="28"/>
        </w:rPr>
        <w:t>-</w:t>
      </w:r>
      <w:r>
        <w:rPr>
          <w:sz w:val="28"/>
        </w:rPr>
        <w:t>145</w:t>
      </w:r>
      <w:r>
        <w:rPr>
          <w:sz w:val="28"/>
        </w:rPr>
        <w:t>/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</w:p>
    <w:p w14:paraId="03000000">
      <w:pPr>
        <w:jc w:val="center"/>
        <w:rPr>
          <w:sz w:val="28"/>
        </w:rPr>
      </w:pPr>
    </w:p>
    <w:p w14:paraId="04000000">
      <w:pPr>
        <w:jc w:val="center"/>
        <w:rPr>
          <w:sz w:val="28"/>
        </w:rPr>
      </w:pPr>
      <w:r>
        <w:rPr>
          <w:sz w:val="28"/>
        </w:rPr>
        <w:t xml:space="preserve">ЗАОЧНОЕ </w:t>
      </w:r>
      <w:r>
        <w:rPr>
          <w:sz w:val="28"/>
        </w:rPr>
        <w:t>РЕШЕНИЕ</w:t>
      </w:r>
    </w:p>
    <w:p w14:paraId="05000000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14:paraId="06000000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14:paraId="07000000">
      <w:pPr>
        <w:jc w:val="center"/>
        <w:rPr>
          <w:b/>
          <w:sz w:val="28"/>
        </w:rPr>
      </w:pP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>26 марта 2024</w:t>
      </w:r>
      <w:r>
        <w:rPr>
          <w:sz w:val="28"/>
        </w:rPr>
        <w:t xml:space="preserve"> года </w:t>
      </w:r>
      <w:r>
        <w:rPr>
          <w:sz w:val="28"/>
        </w:rPr>
        <w:t xml:space="preserve">                                                                  г.Евпатория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>Суд в составе:</w:t>
      </w:r>
    </w:p>
    <w:p w14:paraId="0A000000">
      <w:pPr>
        <w:jc w:val="both"/>
        <w:rPr>
          <w:sz w:val="28"/>
        </w:rPr>
      </w:pPr>
      <w:r>
        <w:rPr>
          <w:sz w:val="28"/>
        </w:rPr>
        <w:t>председательствующего –</w:t>
      </w:r>
      <w:r>
        <w:rPr>
          <w:sz w:val="28"/>
        </w:rPr>
        <w:t xml:space="preserve"> </w:t>
      </w:r>
      <w:r>
        <w:rPr>
          <w:sz w:val="28"/>
        </w:rPr>
        <w:t xml:space="preserve">мирового судьи судебного участка №39 Евпаторийского судебного района </w:t>
      </w:r>
      <w:r>
        <w:rPr>
          <w:sz w:val="28"/>
        </w:rPr>
        <w:t xml:space="preserve">(городской округ Евпатория) </w:t>
      </w:r>
      <w:r>
        <w:rPr>
          <w:sz w:val="28"/>
        </w:rPr>
        <w:t>Республики Крым Фроловой Е.А.</w:t>
      </w:r>
      <w:r>
        <w:rPr>
          <w:sz w:val="28"/>
        </w:rPr>
        <w:t>,</w:t>
      </w:r>
    </w:p>
    <w:p w14:paraId="0B000000">
      <w:pPr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помощнике судьи</w:t>
      </w:r>
      <w:r>
        <w:rPr>
          <w:sz w:val="28"/>
        </w:rPr>
        <w:t xml:space="preserve"> – ***</w:t>
      </w:r>
    </w:p>
    <w:p w14:paraId="0C000000">
      <w:pPr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гражданское дело по иску </w:t>
      </w:r>
      <w:r>
        <w:rPr>
          <w:sz w:val="28"/>
        </w:rPr>
        <w:t xml:space="preserve">Департамента труда и социальной защиты населения администрации города Евпатории Республики Крым к </w:t>
      </w:r>
      <w:r>
        <w:rPr>
          <w:sz w:val="28"/>
        </w:rPr>
        <w:t>Цикалову Анатолию Семёновичу</w:t>
      </w:r>
      <w:r>
        <w:rPr>
          <w:sz w:val="28"/>
        </w:rPr>
        <w:t>, треть</w:t>
      </w:r>
      <w:r>
        <w:rPr>
          <w:sz w:val="28"/>
        </w:rPr>
        <w:t>е</w:t>
      </w:r>
      <w:r>
        <w:rPr>
          <w:sz w:val="28"/>
        </w:rPr>
        <w:t xml:space="preserve"> лиц</w:t>
      </w:r>
      <w:r>
        <w:rPr>
          <w:sz w:val="28"/>
        </w:rPr>
        <w:t>о</w:t>
      </w:r>
      <w:r>
        <w:rPr>
          <w:sz w:val="28"/>
        </w:rPr>
        <w:t>, не заявляющ</w:t>
      </w:r>
      <w:r>
        <w:rPr>
          <w:sz w:val="28"/>
        </w:rPr>
        <w:t xml:space="preserve">ее </w:t>
      </w:r>
      <w:r>
        <w:rPr>
          <w:sz w:val="28"/>
        </w:rPr>
        <w:t>самостоятельных требований -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Крым», о взыскании излишне выплаченн</w:t>
      </w:r>
      <w:r>
        <w:rPr>
          <w:sz w:val="28"/>
        </w:rPr>
        <w:t xml:space="preserve">ой </w:t>
      </w:r>
      <w:r>
        <w:rPr>
          <w:sz w:val="28"/>
        </w:rPr>
        <w:t xml:space="preserve">суммы </w:t>
      </w:r>
      <w:r>
        <w:rPr>
          <w:sz w:val="28"/>
        </w:rPr>
        <w:t>компенсации расходов на оплату взноса на капитальный ремонт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0D000000">
      <w:pPr>
        <w:jc w:val="center"/>
        <w:rPr>
          <w:sz w:val="28"/>
        </w:rPr>
      </w:pPr>
    </w:p>
    <w:p w14:paraId="0E000000">
      <w:pPr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 </w:t>
      </w:r>
      <w:r>
        <w:rPr>
          <w:sz w:val="28"/>
        </w:rPr>
        <w:t>Е Ш И Л:</w:t>
      </w:r>
    </w:p>
    <w:p w14:paraId="0F000000">
      <w:pPr>
        <w:ind w:left="0" w:right="-31" w:firstLine="708"/>
        <w:jc w:val="both"/>
        <w:rPr>
          <w:sz w:val="28"/>
        </w:rPr>
      </w:pPr>
    </w:p>
    <w:p w14:paraId="10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Иск </w:t>
      </w:r>
      <w:r>
        <w:rPr>
          <w:sz w:val="28"/>
        </w:rPr>
        <w:t xml:space="preserve">Департамента труда и социальной защиты населения администрации города Евпатории Республики Крым к Цикалову Анатолию Семёновичу, третье лицо, не заявляющее самостоятельных требований -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Республике Крым», о взыскании излишне выплаченной суммы компенсации расходов на оплату взноса на капитальный ремонт </w:t>
      </w:r>
      <w:r>
        <w:rPr>
          <w:sz w:val="28"/>
        </w:rPr>
        <w:t>- удовлетворить.</w:t>
      </w:r>
    </w:p>
    <w:p w14:paraId="11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Цикалова Анатолия Семёновича</w:t>
      </w:r>
      <w:r>
        <w:rPr>
          <w:sz w:val="28"/>
        </w:rPr>
        <w:t>, паспорт гражданина Российской Федерации серии ***</w:t>
      </w:r>
      <w:r>
        <w:rPr>
          <w:sz w:val="28"/>
        </w:rPr>
        <w:t xml:space="preserve"> №***</w:t>
      </w:r>
      <w:r>
        <w:rPr>
          <w:sz w:val="28"/>
        </w:rPr>
        <w:t xml:space="preserve">в </w:t>
      </w:r>
      <w:r>
        <w:rPr>
          <w:sz w:val="28"/>
        </w:rPr>
        <w:t xml:space="preserve">доход бюджета Республики Крым </w:t>
      </w:r>
      <w:r>
        <w:rPr>
          <w:sz w:val="28"/>
        </w:rPr>
        <w:t>сумму излишне выплаченн</w:t>
      </w:r>
      <w:r>
        <w:rPr>
          <w:sz w:val="28"/>
        </w:rPr>
        <w:t>о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компенсации расходов на оплату взноса на капитальный ремонт за период с 01.11.2022 года по 31.05.2023 года </w:t>
      </w:r>
      <w:r>
        <w:rPr>
          <w:sz w:val="28"/>
        </w:rPr>
        <w:t>в размере ***</w:t>
      </w:r>
      <w:r>
        <w:rPr>
          <w:sz w:val="28"/>
        </w:rPr>
        <w:t xml:space="preserve"> рубля ***</w:t>
      </w:r>
      <w:r>
        <w:rPr>
          <w:sz w:val="28"/>
        </w:rPr>
        <w:t xml:space="preserve"> копеек ***</w:t>
      </w:r>
    </w:p>
    <w:p w14:paraId="12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Цикалова Анатолия Семёновича, паспорт гражданина Российской Федерации серии *** №***</w:t>
      </w:r>
      <w:r>
        <w:rPr>
          <w:sz w:val="28"/>
        </w:rPr>
        <w:t xml:space="preserve"> в </w:t>
      </w:r>
      <w:r>
        <w:rPr>
          <w:sz w:val="28"/>
        </w:rPr>
        <w:t xml:space="preserve">пользу </w:t>
      </w:r>
      <w:r>
        <w:rPr>
          <w:sz w:val="28"/>
        </w:rPr>
        <w:t>Департамента труда и социальной защиты населения администрации города Евпатории Республики Крым</w:t>
      </w:r>
      <w:r>
        <w:rPr>
          <w:sz w:val="28"/>
        </w:rPr>
        <w:t>, ОГРН *** ИНН *** судебные издержки на оплату почтовых отправлений в сумме ***</w:t>
      </w:r>
      <w:r>
        <w:rPr>
          <w:sz w:val="28"/>
        </w:rPr>
        <w:t xml:space="preserve"> рублей ***</w:t>
      </w:r>
      <w:r>
        <w:rPr>
          <w:sz w:val="28"/>
        </w:rPr>
        <w:t xml:space="preserve"> копеек ***</w:t>
      </w:r>
    </w:p>
    <w:p w14:paraId="13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Цикалова Анатолия Семёновича, паспорт гражданина Российской Федерации серии *** №***</w:t>
      </w:r>
      <w:r>
        <w:rPr>
          <w:sz w:val="28"/>
        </w:rPr>
        <w:t xml:space="preserve"> </w:t>
      </w:r>
      <w:r>
        <w:rPr>
          <w:sz w:val="28"/>
        </w:rPr>
        <w:t>в доход местного бюджета городского округа Евпатория Республики Крым гос</w:t>
      </w:r>
      <w:r>
        <w:rPr>
          <w:sz w:val="28"/>
        </w:rPr>
        <w:t>ударственную пошлину в сумме***</w:t>
      </w:r>
      <w:r>
        <w:rPr>
          <w:sz w:val="28"/>
        </w:rPr>
        <w:t xml:space="preserve"> рублей </w:t>
      </w:r>
      <w:r>
        <w:rPr>
          <w:sz w:val="28"/>
        </w:rPr>
        <w:t>00</w:t>
      </w:r>
      <w:r>
        <w:rPr>
          <w:sz w:val="28"/>
        </w:rPr>
        <w:t xml:space="preserve"> копеек ***</w:t>
      </w:r>
    </w:p>
    <w:p w14:paraId="14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14:paraId="15000000">
      <w:pPr>
        <w:ind w:left="0" w:right="-31" w:firstLine="708"/>
        <w:jc w:val="both"/>
        <w:rPr>
          <w:sz w:val="28"/>
        </w:rPr>
      </w:pPr>
      <w:r>
        <w:rPr>
          <w:sz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16000000">
      <w:pPr>
        <w:ind w:left="0" w:right="-31" w:firstLine="708"/>
        <w:jc w:val="both"/>
        <w:rPr>
          <w:sz w:val="28"/>
        </w:rPr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17000000">
      <w:pPr>
        <w:ind w:left="0" w:right="-31" w:firstLine="708"/>
        <w:jc w:val="both"/>
        <w:rPr>
          <w:sz w:val="28"/>
        </w:rPr>
      </w:pPr>
      <w:r>
        <w:rPr>
          <w:sz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14:paraId="18000000">
      <w:pPr>
        <w:ind w:left="0" w:right="-31" w:firstLine="708"/>
        <w:jc w:val="both"/>
        <w:rPr>
          <w:sz w:val="28"/>
        </w:rPr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14:paraId="19000000">
      <w:pPr>
        <w:ind w:left="0" w:firstLine="708"/>
        <w:jc w:val="center"/>
        <w:rPr>
          <w:sz w:val="28"/>
        </w:rPr>
      </w:pPr>
    </w:p>
    <w:p w14:paraId="1A000000">
      <w:pPr>
        <w:ind w:left="0" w:firstLine="708"/>
        <w:jc w:val="center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Е.А.</w:t>
      </w:r>
      <w:r>
        <w:rPr>
          <w:sz w:val="28"/>
        </w:rPr>
        <w:t xml:space="preserve"> </w:t>
      </w:r>
      <w:r>
        <w:rPr>
          <w:sz w:val="28"/>
        </w:rPr>
        <w:t>Фролова</w:t>
      </w:r>
    </w:p>
    <w:p w14:paraId="1B000000">
      <w:pPr>
        <w:ind w:left="0" w:firstLine="708"/>
        <w:rPr>
          <w:sz w:val="28"/>
        </w:rPr>
      </w:pPr>
    </w:p>
    <w:p w14:paraId="1C000000">
      <w:pPr>
        <w:ind w:left="0" w:firstLine="708"/>
        <w:rPr>
          <w:sz w:val="28"/>
        </w:rPr>
      </w:pPr>
    </w:p>
    <w:sectPr>
      <w:headerReference w:type="default" r:id="rId4"/>
      <w:pgSz w:w="11906" w:h="16838" w:orient="portrait"/>
      <w:pgMar w:top="851" w:right="851" w:bottom="851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PageNumber0"/>
      </w:rPr>
      <w:fldChar w:fldCharType="begin"/>
    </w:r>
    <w:r>
      <w:rPr>
        <w:rStyle w:val="PageNumber0"/>
      </w:rPr>
      <w:instrText xml:space="preserve">PAGE </w:instrText>
    </w:r>
    <w:r>
      <w:rPr>
        <w:rStyle w:val="PageNumber0"/>
      </w:rPr>
      <w:fldChar w:fldCharType="separate"/>
    </w:r>
    <w:r>
      <w:rPr>
        <w:rStyle w:val="PageNumber0"/>
      </w:rPr>
      <w:fldChar w:fldCharType="end"/>
    </w:r>
  </w:p>
  <w:p w14:paraId="01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Heading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styleId="PageNumber">
    <w:name w:val="page number"/>
    <w:link w:val="PageNumber0"/>
  </w:style>
  <w:style w:type="character" w:customStyle="1" w:styleId="PageNumber0">
    <w:name w:val="Page Number_0"/>
    <w:basedOn w:val="DefaultParagraphFont0"/>
    <w:link w:val="PageNumber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fio32">
    <w:name w:val="fio32"/>
    <w:link w:val="fio320"/>
  </w:style>
  <w:style w:type="character" w:customStyle="1" w:styleId="fio320">
    <w:name w:val="fio32_0"/>
    <w:basedOn w:val="DefaultParagraphFont0"/>
    <w:link w:val="fio32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Normal0"/>
    <w:link w:val="70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io1">
    <w:name w:val="fio1"/>
    <w:link w:val="fio10"/>
  </w:style>
  <w:style w:type="character" w:customStyle="1" w:styleId="fio10">
    <w:name w:val="fio1_0"/>
    <w:basedOn w:val="DefaultParagraphFont0"/>
    <w:link w:val="fio1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basedOn w:val="Normal0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