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2000000">
      <w:pPr>
        <w:jc w:val="right"/>
        <w:rPr>
          <w:sz w:val="27"/>
        </w:rPr>
      </w:pPr>
      <w:r>
        <w:rPr>
          <w:sz w:val="27"/>
        </w:rPr>
        <w:t xml:space="preserve">Дело № </w:t>
      </w:r>
      <w:r>
        <w:rPr>
          <w:sz w:val="27"/>
        </w:rPr>
        <w:t>2-</w:t>
      </w:r>
      <w:r>
        <w:rPr>
          <w:sz w:val="27"/>
        </w:rPr>
        <w:t>3</w:t>
      </w:r>
      <w:r>
        <w:rPr>
          <w:sz w:val="27"/>
        </w:rPr>
        <w:t>9</w:t>
      </w:r>
      <w:r>
        <w:rPr>
          <w:sz w:val="27"/>
        </w:rPr>
        <w:t>-</w:t>
      </w:r>
      <w:r>
        <w:rPr>
          <w:sz w:val="27"/>
        </w:rPr>
        <w:t>676</w:t>
      </w:r>
      <w:r>
        <w:rPr>
          <w:sz w:val="27"/>
        </w:rPr>
        <w:t>/</w:t>
      </w:r>
      <w:r>
        <w:rPr>
          <w:sz w:val="27"/>
        </w:rPr>
        <w:t>20</w:t>
      </w:r>
      <w:r>
        <w:rPr>
          <w:sz w:val="27"/>
        </w:rPr>
        <w:t>2</w:t>
      </w:r>
      <w:r>
        <w:rPr>
          <w:sz w:val="27"/>
        </w:rPr>
        <w:t>4</w:t>
      </w:r>
    </w:p>
    <w:p w14:paraId="03000000">
      <w:pPr>
        <w:jc w:val="center"/>
        <w:rPr>
          <w:sz w:val="27"/>
        </w:rPr>
      </w:pPr>
      <w:r>
        <w:rPr>
          <w:sz w:val="27"/>
        </w:rPr>
        <w:t xml:space="preserve">  </w:t>
      </w:r>
      <w:r>
        <w:rPr>
          <w:sz w:val="27"/>
        </w:rPr>
        <w:t>РЕШЕНИЕ</w:t>
      </w:r>
    </w:p>
    <w:p w14:paraId="04000000">
      <w:pPr>
        <w:jc w:val="center"/>
        <w:rPr>
          <w:sz w:val="27"/>
        </w:rPr>
      </w:pPr>
      <w:r>
        <w:rPr>
          <w:sz w:val="27"/>
        </w:rPr>
        <w:t>ИМЕНЕМ РОССИЙСКОЙ ФЕДЕРАЦИИ</w:t>
      </w:r>
    </w:p>
    <w:p w14:paraId="05000000">
      <w:pPr>
        <w:jc w:val="center"/>
        <w:rPr>
          <w:sz w:val="27"/>
        </w:rPr>
      </w:pPr>
      <w:r>
        <w:rPr>
          <w:sz w:val="27"/>
        </w:rPr>
        <w:t>(резолютивная часть)</w:t>
      </w:r>
    </w:p>
    <w:p w14:paraId="06000000">
      <w:pPr>
        <w:jc w:val="center"/>
        <w:rPr>
          <w:b/>
          <w:sz w:val="27"/>
        </w:rPr>
      </w:pPr>
    </w:p>
    <w:p w14:paraId="07000000">
      <w:pPr>
        <w:ind w:left="0" w:firstLine="708"/>
        <w:jc w:val="both"/>
        <w:rPr>
          <w:sz w:val="27"/>
        </w:rPr>
      </w:pPr>
      <w:r>
        <w:rPr>
          <w:sz w:val="27"/>
        </w:rPr>
        <w:t>5 декабря 2024</w:t>
      </w:r>
      <w:r>
        <w:rPr>
          <w:sz w:val="27"/>
        </w:rPr>
        <w:t xml:space="preserve"> года                                                             г.Евпатория</w:t>
      </w:r>
    </w:p>
    <w:p w14:paraId="08000000">
      <w:pPr>
        <w:ind w:left="0" w:firstLine="708"/>
        <w:jc w:val="both"/>
        <w:rPr>
          <w:sz w:val="27"/>
        </w:rPr>
      </w:pPr>
      <w:r>
        <w:rPr>
          <w:sz w:val="27"/>
        </w:rPr>
        <w:t>Суд в составе:</w:t>
      </w:r>
    </w:p>
    <w:p w14:paraId="09000000">
      <w:pPr>
        <w:jc w:val="both"/>
        <w:rPr>
          <w:sz w:val="27"/>
        </w:rPr>
      </w:pPr>
      <w:r>
        <w:rPr>
          <w:sz w:val="27"/>
        </w:rPr>
        <w:t xml:space="preserve">председательствующего – мирового судьи судебного участка №39 Евпаторийского судебного района (городской округ Евпатория) Республики Крым - Фроловой Е.А. </w:t>
      </w:r>
    </w:p>
    <w:p w14:paraId="0A000000">
      <w:pPr>
        <w:jc w:val="both"/>
        <w:rPr>
          <w:sz w:val="27"/>
        </w:rPr>
      </w:pPr>
      <w:r>
        <w:rPr>
          <w:sz w:val="27"/>
        </w:rPr>
        <w:t xml:space="preserve">при помощнике судьи </w:t>
      </w:r>
      <w:r>
        <w:rPr>
          <w:sz w:val="27"/>
        </w:rPr>
        <w:t>– Какирцевой Т.А.</w:t>
      </w:r>
      <w:r>
        <w:rPr>
          <w:sz w:val="27"/>
        </w:rPr>
        <w:t>,</w:t>
      </w:r>
    </w:p>
    <w:p w14:paraId="0B000000">
      <w:pPr>
        <w:jc w:val="both"/>
        <w:rPr>
          <w:sz w:val="27"/>
        </w:rPr>
      </w:pPr>
      <w:r>
        <w:rPr>
          <w:sz w:val="27"/>
        </w:rPr>
        <w:t>с участием истца –</w:t>
      </w:r>
      <w:r>
        <w:rPr>
          <w:sz w:val="27"/>
        </w:rPr>
        <w:t xml:space="preserve"> Волковой Т.И.</w:t>
      </w:r>
      <w:r>
        <w:rPr>
          <w:sz w:val="27"/>
        </w:rPr>
        <w:t xml:space="preserve">, </w:t>
      </w:r>
    </w:p>
    <w:p w14:paraId="0C000000">
      <w:pPr>
        <w:jc w:val="both"/>
        <w:rPr>
          <w:sz w:val="27"/>
        </w:rPr>
      </w:pPr>
      <w:r>
        <w:rPr>
          <w:sz w:val="27"/>
        </w:rPr>
        <w:t xml:space="preserve">представителя </w:t>
      </w:r>
      <w:r>
        <w:rPr>
          <w:sz w:val="27"/>
        </w:rPr>
        <w:t xml:space="preserve">ответчика – </w:t>
      </w:r>
      <w:r>
        <w:rPr>
          <w:sz w:val="27"/>
        </w:rPr>
        <w:t>Ивановой Т.В.</w:t>
      </w:r>
      <w:r>
        <w:rPr>
          <w:sz w:val="27"/>
        </w:rPr>
        <w:t xml:space="preserve">, </w:t>
      </w:r>
    </w:p>
    <w:p w14:paraId="0D000000">
      <w:pPr>
        <w:jc w:val="both"/>
        <w:rPr>
          <w:sz w:val="27"/>
        </w:rPr>
      </w:pPr>
      <w:r>
        <w:rPr>
          <w:sz w:val="27"/>
        </w:rPr>
        <w:t xml:space="preserve">рассмотрев в открытом судебном заседании гражданское дело по иску </w:t>
      </w:r>
      <w:r>
        <w:rPr>
          <w:sz w:val="27"/>
        </w:rPr>
        <w:t>Волковой Татьяны Ильиничны к Иванову Валентину Александровичу</w:t>
      </w:r>
      <w:r>
        <w:rPr>
          <w:sz w:val="27"/>
        </w:rPr>
        <w:t>, третьи лица, не заявляющие самостоятельных требований</w:t>
      </w:r>
      <w:r>
        <w:rPr>
          <w:sz w:val="27"/>
        </w:rPr>
        <w:t xml:space="preserve"> относительно предмета спора</w:t>
      </w:r>
      <w:r>
        <w:rPr>
          <w:sz w:val="27"/>
        </w:rPr>
        <w:t>,</w:t>
      </w:r>
      <w:r>
        <w:rPr>
          <w:sz w:val="27"/>
        </w:rPr>
        <w:t xml:space="preserve"> на стороне ответчика</w:t>
      </w:r>
      <w:r>
        <w:rPr>
          <w:sz w:val="27"/>
        </w:rPr>
        <w:t xml:space="preserve"> </w:t>
      </w:r>
      <w:r>
        <w:rPr>
          <w:sz w:val="27"/>
        </w:rPr>
        <w:t>–</w:t>
      </w:r>
      <w:r>
        <w:rPr>
          <w:sz w:val="27"/>
        </w:rPr>
        <w:t xml:space="preserve"> ***</w:t>
      </w:r>
      <w:r>
        <w:rPr>
          <w:sz w:val="27"/>
        </w:rPr>
        <w:t xml:space="preserve">о </w:t>
      </w:r>
      <w:r>
        <w:rPr>
          <w:sz w:val="27"/>
        </w:rPr>
        <w:t>возмещении материального ущерба</w:t>
      </w:r>
      <w:r>
        <w:rPr>
          <w:sz w:val="27"/>
        </w:rPr>
        <w:t>,</w:t>
      </w:r>
      <w:r>
        <w:rPr>
          <w:sz w:val="27"/>
        </w:rPr>
        <w:t xml:space="preserve"> </w:t>
      </w:r>
    </w:p>
    <w:p w14:paraId="0E000000">
      <w:pPr>
        <w:jc w:val="both"/>
        <w:rPr>
          <w:sz w:val="27"/>
        </w:rPr>
      </w:pPr>
    </w:p>
    <w:p w14:paraId="0F000000">
      <w:pPr>
        <w:jc w:val="center"/>
        <w:rPr>
          <w:sz w:val="27"/>
        </w:rPr>
      </w:pPr>
      <w:r>
        <w:rPr>
          <w:sz w:val="27"/>
        </w:rPr>
        <w:t>Р</w:t>
      </w:r>
      <w:r>
        <w:rPr>
          <w:sz w:val="27"/>
        </w:rPr>
        <w:t xml:space="preserve"> </w:t>
      </w:r>
      <w:r>
        <w:rPr>
          <w:sz w:val="27"/>
        </w:rPr>
        <w:t>Е Ш И Л:</w:t>
      </w:r>
    </w:p>
    <w:p w14:paraId="10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В удовлетворении иска </w:t>
      </w:r>
      <w:r>
        <w:rPr>
          <w:sz w:val="27"/>
        </w:rPr>
        <w:t xml:space="preserve">Волковой Татьяны Ильиничны, паспорт***к Иванову Валентину Александровичу, паспорт*** третьи лица, не заявляющие самостоятельных требований относительно предмета спора, на стороне ответчика ***о возмещении материального ущерба </w:t>
      </w:r>
      <w:r>
        <w:rPr>
          <w:sz w:val="27"/>
        </w:rPr>
        <w:t xml:space="preserve">- </w:t>
      </w:r>
      <w:r>
        <w:rPr>
          <w:sz w:val="27"/>
        </w:rPr>
        <w:t>отказать</w:t>
      </w:r>
      <w:r>
        <w:rPr>
          <w:sz w:val="27"/>
        </w:rPr>
        <w:t>.</w:t>
      </w:r>
    </w:p>
    <w:p w14:paraId="11000000">
      <w:pPr>
        <w:ind w:left="0" w:right="-31" w:firstLine="708"/>
        <w:jc w:val="both"/>
        <w:rPr>
          <w:sz w:val="27"/>
        </w:rPr>
      </w:pPr>
      <w:r>
        <w:rPr>
          <w:sz w:val="27"/>
        </w:rPr>
        <w:t>Лица, участвующие в деле, их представители,</w:t>
      </w:r>
      <w:r>
        <w:rPr>
          <w:sz w:val="27"/>
        </w:rPr>
        <w:t xml:space="preserve"> присутствовавшие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решения.</w:t>
      </w:r>
    </w:p>
    <w:p w14:paraId="12000000">
      <w:pPr>
        <w:ind w:left="0" w:right="-31" w:firstLine="708"/>
        <w:jc w:val="both"/>
        <w:rPr>
          <w:sz w:val="27"/>
        </w:rPr>
      </w:pPr>
      <w:r>
        <w:rPr>
          <w:sz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14:paraId="13000000">
      <w:pPr>
        <w:ind w:left="0" w:right="-31" w:firstLine="708"/>
        <w:jc w:val="both"/>
        <w:rPr>
          <w:sz w:val="27"/>
        </w:rPr>
      </w:pPr>
      <w:r>
        <w:rPr>
          <w:sz w:val="27"/>
        </w:rPr>
        <w:t xml:space="preserve">Мотивированное решение суда составляется в течение </w:t>
      </w:r>
      <w:r>
        <w:rPr>
          <w:sz w:val="27"/>
        </w:rPr>
        <w:t>десяти</w:t>
      </w:r>
      <w:r>
        <w:rPr>
          <w:sz w:val="27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14:paraId="14000000">
      <w:pPr>
        <w:ind w:left="0" w:firstLine="708"/>
        <w:jc w:val="both"/>
        <w:rPr>
          <w:sz w:val="27"/>
        </w:rPr>
      </w:pPr>
      <w:r>
        <w:rPr>
          <w:sz w:val="27"/>
        </w:rPr>
        <w:t>Решение может быть обжаловано путем подачи апелляционной жалобы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месяца со дня принятия судом решения в окончательной форме.</w:t>
      </w:r>
    </w:p>
    <w:p w14:paraId="15000000">
      <w:pPr>
        <w:rPr>
          <w:sz w:val="27"/>
        </w:rPr>
      </w:pPr>
    </w:p>
    <w:p w14:paraId="16000000">
      <w:pPr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Мировой судья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</w:t>
      </w:r>
      <w:r>
        <w:rPr>
          <w:sz w:val="27"/>
        </w:rPr>
        <w:t xml:space="preserve"> </w:t>
      </w:r>
      <w:r>
        <w:rPr>
          <w:sz w:val="27"/>
        </w:rPr>
        <w:t xml:space="preserve">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7000000">
      <w:pPr>
        <w:jc w:val="both"/>
        <w:rPr>
          <w:sz w:val="27"/>
        </w:rPr>
      </w:pPr>
    </w:p>
    <w:sectPr>
      <w:headerReference w:type="default" r:id="rId4"/>
      <w:pgSz w:w="11906" w:h="16838" w:orient="portrait"/>
      <w:pgMar w:top="964" w:right="851" w:bottom="96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PageNumber0"/>
      </w:rPr>
      <w:fldChar w:fldCharType="begin"/>
    </w:r>
    <w:r>
      <w:rPr>
        <w:rStyle w:val="PageNumber0"/>
      </w:rPr>
      <w:instrText xml:space="preserve">PAGE </w:instrText>
    </w:r>
    <w:r>
      <w:rPr>
        <w:rStyle w:val="PageNumber0"/>
      </w:rPr>
      <w:fldChar w:fldCharType="separate"/>
    </w:r>
    <w:r>
      <w:rPr>
        <w:rStyle w:val="PageNumber0"/>
      </w:rPr>
      <w:fldChar w:fldCharType="end"/>
    </w:r>
  </w:p>
  <w:p w14:paraId="01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Heading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NormalWeb">
    <w:name w:val="Normal (Web)"/>
    <w:basedOn w:val="Normal"/>
    <w:link w:val="NormalWeb0"/>
    <w:pPr>
      <w:spacing w:beforeAutospacing="1" w:afterAutospacing="1"/>
    </w:pPr>
  </w:style>
  <w:style w:type="character" w:customStyle="1" w:styleId="NormalWeb0">
    <w:name w:val="Normal (Web)_0"/>
    <w:basedOn w:val="Normal0"/>
    <w:link w:val="NormalWeb"/>
  </w:style>
  <w:style w:type="paragraph" w:customStyle="1" w:styleId="70">
    <w:name w:val="70"/>
    <w:basedOn w:val="Normal"/>
    <w:link w:val="700"/>
    <w:pPr>
      <w:spacing w:beforeAutospacing="1" w:afterAutospacing="1"/>
    </w:pPr>
  </w:style>
  <w:style w:type="character" w:customStyle="1" w:styleId="700">
    <w:name w:val="70_0"/>
    <w:basedOn w:val="Normal0"/>
    <w:link w:val="70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PageNumber">
    <w:name w:val="page number"/>
    <w:link w:val="PageNumber0"/>
  </w:style>
  <w:style w:type="character" w:customStyle="1" w:styleId="PageNumber0">
    <w:name w:val="Page Number_0"/>
    <w:basedOn w:val="DefaultParagraphFont0"/>
    <w:link w:val="PageNumber"/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character" w:customStyle="1" w:styleId="DefaultParagraphFont0">
    <w:name w:val="Default Paragraph Font_0"/>
    <w:link w:val="DefaultParagraphFont"/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io32">
    <w:name w:val="fio32"/>
    <w:link w:val="fio320"/>
  </w:style>
  <w:style w:type="character" w:customStyle="1" w:styleId="fio320">
    <w:name w:val="fio32_0"/>
    <w:basedOn w:val="DefaultParagraphFont0"/>
    <w:link w:val="fio32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fio1">
    <w:name w:val="fio1"/>
    <w:link w:val="fio10"/>
  </w:style>
  <w:style w:type="character" w:customStyle="1" w:styleId="fio10">
    <w:name w:val="fio1_0"/>
    <w:basedOn w:val="DefaultParagraphFont0"/>
    <w:link w:val="fio1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basedOn w:val="Normal0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