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>
        <w:fldChar w:fldCharType="begin"/>
      </w:r>
      <w: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>
        <w:fldChar w:fldCharType="separate"/>
      </w:r>
      <w:r>
        <w:fldChar w:fldCharType="end"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</w:t>
      </w:r>
      <w:r w:rsidRPr="00612EC5" w:rsidR="00341513">
        <w:rPr>
          <w:rFonts w:ascii="Times New Roman" w:eastAsia="Times New Roman" w:hAnsi="Times New Roman" w:cs="Times New Roman"/>
          <w:sz w:val="28"/>
          <w:szCs w:val="28"/>
          <w:lang w:eastAsia="ru-RU"/>
        </w:rPr>
        <w:t>40-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/201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9F5312" w:rsidRPr="00612EC5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F5312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ИМЕНЕМ РОССИЙСКОЙ ФЕДЕРАЦИИ</w:t>
      </w:r>
    </w:p>
    <w:p w:rsidR="00341513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9F5312" w:rsidRPr="00612EC5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18 февраля</w:t>
      </w:r>
      <w:r w:rsidR="00E15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FD21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12EC5" w:rsidR="00D73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г. Евпатория</w:t>
      </w:r>
    </w:p>
    <w:p w:rsidR="009F5312" w:rsidRPr="00612EC5" w:rsidP="0033203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№40 Евпаторийского судебного района (городской округ Евпатория) </w:t>
      </w:r>
      <w:r w:rsidRPr="00612EC5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  <w:r w:rsidRPr="00612EC5" w:rsidR="0033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А.Э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2EC5" w:rsidR="00AB5F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F5312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судебного заседания </w:t>
      </w:r>
      <w:r w:rsidR="00E05D8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Ислямовой</w:t>
      </w:r>
      <w:r w:rsidR="00E05D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</w:t>
      </w:r>
      <w:r w:rsidRPr="00612EC5" w:rsidR="00BA6FE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12EC5" w:rsidR="00AB5F4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A12B9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4F1A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Тумашова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П.Н.,</w:t>
      </w:r>
    </w:p>
    <w:p w:rsidR="00995366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ответчиков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Онуфрийчук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И.Н.,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Онуфрийчук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Г.Ю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лице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филиала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Онуфрийчук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Игорю Николаевичу,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Онуфрийчук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Галине Юрьевне,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Онуфрийчук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Лилии Игоревне,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Орач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Кристине Игоревне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потребленную тепловую энергию и горячее водоснабжение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F5312" w:rsidRPr="00612EC5" w:rsidP="006E2BB8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12EC5" w:rsidR="009766A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3793" w:rsidR="009B3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98, 194–199 Гражданского процессуального кодекса Российской Федерации,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41513" w:rsidRPr="00612EC5" w:rsidP="009766A4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9F5312" w:rsidRPr="00612EC5" w:rsidP="00C6542F">
      <w:pPr>
        <w:spacing w:after="0" w:line="240" w:lineRule="auto"/>
        <w:ind w:right="-3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Исковое заявление 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»  в лице филиала Государственного унитарного  предприятия Республики Крым «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к 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Онуфрийчук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Игорю Николаевичу, 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Онуфрийчук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Галине Юрьевне, 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Онуфрийчук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Лилии Игоревне, 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Орач</w:t>
      </w:r>
      <w:r w:rsidRPr="000F1B83"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Кристине Игоревне о взыскании задолженности за потребленную тепловую энергию и горячее водоснабжение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>– удовлетворить.</w:t>
      </w:r>
    </w:p>
    <w:p w:rsidR="00E15F25" w:rsidRPr="004F1A66" w:rsidP="004F44C2">
      <w:pPr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Онуфрийчук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Игоря </w:t>
      </w:r>
      <w:r w:rsidR="000302E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Николаевича</w:t>
      </w:r>
      <w:r w:rsidRPr="00BA12B9" w:rsidR="00BA1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E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в лице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филиала</w:t>
      </w:r>
      <w:r w:rsidRPr="004F44C2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унитарного  предприятия Республики Крым «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Крымтеплокоммунэнерго</w:t>
      </w:r>
      <w:r w:rsidRPr="004F44C2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г. Евпатории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задолженность </w:t>
      </w:r>
      <w:r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потребленную тепловую энергию и горячее водоснабжение за период с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0F1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7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рублей 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государственную пошлину  в размере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1A66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Pr="004F1A66" w:rsidR="004F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Pr="004F1A66" w:rsidR="004F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4F1A66" w:rsidR="0042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F1A66" w:rsidR="004F4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F1B83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B83">
        <w:rPr>
          <w:rFonts w:ascii="Times New Roman" w:hAnsi="Times New Roman" w:cs="Times New Roman"/>
          <w:sz w:val="28"/>
          <w:szCs w:val="28"/>
        </w:rPr>
        <w:t xml:space="preserve">Взыскать  </w:t>
      </w:r>
      <w:r w:rsidRPr="000F1B83">
        <w:rPr>
          <w:rFonts w:ascii="Times New Roman" w:hAnsi="Times New Roman" w:cs="Times New Roman"/>
          <w:sz w:val="28"/>
          <w:szCs w:val="28"/>
        </w:rPr>
        <w:t>Онуфрийчук</w:t>
      </w:r>
      <w:r w:rsidRPr="000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Галины Игоревны</w:t>
      </w:r>
      <w:r w:rsidRPr="000F1B83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0F1B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0F1B83">
        <w:rPr>
          <w:rFonts w:ascii="Times New Roman" w:hAnsi="Times New Roman" w:cs="Times New Roman"/>
          <w:sz w:val="28"/>
          <w:szCs w:val="28"/>
        </w:rPr>
        <w:t>»  в лице филиала Государственного унитарного  предприятия Республики Крым «</w:t>
      </w:r>
      <w:r w:rsidRPr="000F1B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0F1B83">
        <w:rPr>
          <w:rFonts w:ascii="Times New Roman" w:hAnsi="Times New Roman" w:cs="Times New Roman"/>
          <w:sz w:val="28"/>
          <w:szCs w:val="28"/>
        </w:rPr>
        <w:t>» в г. Евпатории задолженность  за потребленную теплову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0F1B83">
        <w:rPr>
          <w:rFonts w:ascii="Times New Roman" w:hAnsi="Times New Roman" w:cs="Times New Roman"/>
          <w:sz w:val="28"/>
          <w:szCs w:val="28"/>
        </w:rPr>
        <w:t xml:space="preserve"> энергию и горячее водоснабжение за период с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8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83">
        <w:rPr>
          <w:rFonts w:ascii="Times New Roman" w:hAnsi="Times New Roman" w:cs="Times New Roman"/>
          <w:sz w:val="28"/>
          <w:szCs w:val="28"/>
        </w:rPr>
        <w:t xml:space="preserve">рублей 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Pr="000F1B83">
        <w:rPr>
          <w:rFonts w:ascii="Times New Roman" w:hAnsi="Times New Roman" w:cs="Times New Roman"/>
          <w:sz w:val="28"/>
          <w:szCs w:val="28"/>
        </w:rPr>
        <w:t xml:space="preserve"> копеек, государственную пошлину  в размере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83">
        <w:rPr>
          <w:rFonts w:ascii="Times New Roman" w:hAnsi="Times New Roman" w:cs="Times New Roman"/>
          <w:sz w:val="28"/>
          <w:szCs w:val="28"/>
        </w:rPr>
        <w:t>рублей</w:t>
      </w:r>
      <w:r w:rsidR="004F1A66">
        <w:rPr>
          <w:rFonts w:ascii="Times New Roman" w:hAnsi="Times New Roman" w:cs="Times New Roman"/>
          <w:sz w:val="28"/>
          <w:szCs w:val="28"/>
        </w:rPr>
        <w:t xml:space="preserve">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4F1A66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0F1B8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1B83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B83">
        <w:rPr>
          <w:rFonts w:ascii="Times New Roman" w:hAnsi="Times New Roman" w:cs="Times New Roman"/>
          <w:sz w:val="28"/>
          <w:szCs w:val="28"/>
        </w:rPr>
        <w:t xml:space="preserve">Взыскать  </w:t>
      </w:r>
      <w:r w:rsidRPr="000F1B83">
        <w:rPr>
          <w:rFonts w:ascii="Times New Roman" w:hAnsi="Times New Roman" w:cs="Times New Roman"/>
          <w:sz w:val="28"/>
          <w:szCs w:val="28"/>
        </w:rPr>
        <w:t>Онуфрийчук</w:t>
      </w:r>
      <w:r w:rsidRPr="000F1B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Лилии Игоревны</w:t>
      </w:r>
      <w:r w:rsidRPr="000F1B83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</w:t>
      </w:r>
      <w:r w:rsidRPr="000F1B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0F1B83">
        <w:rPr>
          <w:rFonts w:ascii="Times New Roman" w:hAnsi="Times New Roman" w:cs="Times New Roman"/>
          <w:sz w:val="28"/>
          <w:szCs w:val="28"/>
        </w:rPr>
        <w:t>»  в лице филиала Государственного унитарного  предприятия Республики Крым «</w:t>
      </w:r>
      <w:r w:rsidRPr="000F1B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0F1B83">
        <w:rPr>
          <w:rFonts w:ascii="Times New Roman" w:hAnsi="Times New Roman" w:cs="Times New Roman"/>
          <w:sz w:val="28"/>
          <w:szCs w:val="28"/>
        </w:rPr>
        <w:t>» в г. Евпатории задолженность  за потребленную теплову</w:t>
      </w:r>
      <w:r w:rsidR="000302E1">
        <w:rPr>
          <w:rFonts w:ascii="Times New Roman" w:hAnsi="Times New Roman" w:cs="Times New Roman"/>
          <w:sz w:val="28"/>
          <w:szCs w:val="28"/>
        </w:rPr>
        <w:t>ю</w:t>
      </w:r>
      <w:r w:rsidRPr="000F1B83">
        <w:rPr>
          <w:rFonts w:ascii="Times New Roman" w:hAnsi="Times New Roman" w:cs="Times New Roman"/>
          <w:sz w:val="28"/>
          <w:szCs w:val="28"/>
        </w:rPr>
        <w:t xml:space="preserve"> энергию за период с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8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83">
        <w:rPr>
          <w:rFonts w:ascii="Times New Roman" w:hAnsi="Times New Roman" w:cs="Times New Roman"/>
          <w:sz w:val="28"/>
          <w:szCs w:val="28"/>
        </w:rPr>
        <w:t xml:space="preserve">рублей 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Pr="000F1B83">
        <w:rPr>
          <w:rFonts w:ascii="Times New Roman" w:hAnsi="Times New Roman" w:cs="Times New Roman"/>
          <w:sz w:val="28"/>
          <w:szCs w:val="28"/>
        </w:rPr>
        <w:t xml:space="preserve"> копеек, государственную пошлину  в размере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83">
        <w:rPr>
          <w:rFonts w:ascii="Times New Roman" w:hAnsi="Times New Roman" w:cs="Times New Roman"/>
          <w:sz w:val="28"/>
          <w:szCs w:val="28"/>
        </w:rPr>
        <w:t>рублей</w:t>
      </w:r>
      <w:r w:rsidR="004F1A66">
        <w:rPr>
          <w:rFonts w:ascii="Times New Roman" w:hAnsi="Times New Roman" w:cs="Times New Roman"/>
          <w:sz w:val="28"/>
          <w:szCs w:val="28"/>
        </w:rPr>
        <w:t xml:space="preserve">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4F1A66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0F1B8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F1B83" w:rsidP="009953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F1B83">
        <w:rPr>
          <w:rFonts w:ascii="Times New Roman" w:hAnsi="Times New Roman" w:cs="Times New Roman"/>
          <w:sz w:val="28"/>
          <w:szCs w:val="28"/>
        </w:rPr>
        <w:t xml:space="preserve">Взыскать  </w:t>
      </w:r>
      <w:r>
        <w:rPr>
          <w:rFonts w:ascii="Times New Roman" w:hAnsi="Times New Roman" w:cs="Times New Roman"/>
          <w:sz w:val="28"/>
          <w:szCs w:val="28"/>
        </w:rPr>
        <w:t>Орач</w:t>
      </w:r>
      <w:r>
        <w:rPr>
          <w:rFonts w:ascii="Times New Roman" w:hAnsi="Times New Roman" w:cs="Times New Roman"/>
          <w:sz w:val="28"/>
          <w:szCs w:val="28"/>
        </w:rPr>
        <w:t xml:space="preserve"> Кристины</w:t>
      </w:r>
      <w:r w:rsidRPr="000F1B83">
        <w:rPr>
          <w:rFonts w:ascii="Times New Roman" w:hAnsi="Times New Roman" w:cs="Times New Roman"/>
          <w:sz w:val="28"/>
          <w:szCs w:val="28"/>
        </w:rPr>
        <w:t xml:space="preserve"> Игоревны в пользу Государственного унитарного предприятия Республики Крым «</w:t>
      </w:r>
      <w:r w:rsidRPr="000F1B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0F1B83">
        <w:rPr>
          <w:rFonts w:ascii="Times New Roman" w:hAnsi="Times New Roman" w:cs="Times New Roman"/>
          <w:sz w:val="28"/>
          <w:szCs w:val="28"/>
        </w:rPr>
        <w:t>»  в лице филиала Государственного унитарного  предприятия Республики Крым «</w:t>
      </w:r>
      <w:r w:rsidRPr="000F1B83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0F1B83">
        <w:rPr>
          <w:rFonts w:ascii="Times New Roman" w:hAnsi="Times New Roman" w:cs="Times New Roman"/>
          <w:sz w:val="28"/>
          <w:szCs w:val="28"/>
        </w:rPr>
        <w:t>» в г. Евпатории задолженность  за потребленную теплову</w:t>
      </w:r>
      <w:r w:rsidR="000302E1">
        <w:rPr>
          <w:rFonts w:ascii="Times New Roman" w:hAnsi="Times New Roman" w:cs="Times New Roman"/>
          <w:sz w:val="28"/>
          <w:szCs w:val="28"/>
        </w:rPr>
        <w:t>ю</w:t>
      </w:r>
      <w:r w:rsidRPr="000F1B83">
        <w:rPr>
          <w:rFonts w:ascii="Times New Roman" w:hAnsi="Times New Roman" w:cs="Times New Roman"/>
          <w:sz w:val="28"/>
          <w:szCs w:val="28"/>
        </w:rPr>
        <w:t xml:space="preserve"> энергию за период с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83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83">
        <w:rPr>
          <w:rFonts w:ascii="Times New Roman" w:hAnsi="Times New Roman" w:cs="Times New Roman"/>
          <w:sz w:val="28"/>
          <w:szCs w:val="28"/>
        </w:rPr>
        <w:t xml:space="preserve">рублей 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Pr="000F1B83">
        <w:rPr>
          <w:rFonts w:ascii="Times New Roman" w:hAnsi="Times New Roman" w:cs="Times New Roman"/>
          <w:sz w:val="28"/>
          <w:szCs w:val="28"/>
        </w:rPr>
        <w:t xml:space="preserve"> копеек, государственную пошлину  в размере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F1B83">
        <w:rPr>
          <w:rFonts w:ascii="Times New Roman" w:hAnsi="Times New Roman" w:cs="Times New Roman"/>
          <w:sz w:val="28"/>
          <w:szCs w:val="28"/>
        </w:rPr>
        <w:t>рублей</w:t>
      </w:r>
      <w:r w:rsidR="004F1A66">
        <w:rPr>
          <w:rFonts w:ascii="Times New Roman" w:hAnsi="Times New Roman" w:cs="Times New Roman"/>
          <w:sz w:val="28"/>
          <w:szCs w:val="28"/>
        </w:rPr>
        <w:t xml:space="preserve"> </w:t>
      </w:r>
      <w:r w:rsidR="002E6E51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«иные данные»</w:t>
      </w:r>
      <w:r w:rsidR="004F1A66">
        <w:rPr>
          <w:rFonts w:ascii="Times New Roman" w:hAnsi="Times New Roman" w:cs="Times New Roman"/>
          <w:sz w:val="28"/>
          <w:szCs w:val="28"/>
        </w:rPr>
        <w:t xml:space="preserve"> копеек</w:t>
      </w:r>
      <w:r w:rsidRPr="000F1B8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4F1A66" w:rsidRPr="004F1A66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>Разъяснить, что мотивированное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F1A66" w:rsidRPr="004F1A66" w:rsidP="004F1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F1A66" w:rsidRPr="004F1A66" w:rsidP="004F1A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F1A66" w:rsidRPr="004F1A66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>Разъяснить, что 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95366" w:rsidP="0003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1A66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</w:t>
      </w:r>
      <w:r w:rsidRPr="004F1A66">
        <w:rPr>
          <w:rFonts w:ascii="Times New Roman" w:hAnsi="Times New Roman" w:cs="Times New Roman"/>
          <w:sz w:val="28"/>
          <w:szCs w:val="28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4F1A66">
        <w:rPr>
          <w:rFonts w:ascii="Times New Roman" w:hAnsi="Times New Roman" w:cs="Times New Roman"/>
          <w:sz w:val="28"/>
          <w:szCs w:val="28"/>
        </w:rPr>
        <w:t xml:space="preserve"> судебного участка №40 Евпаторийского судебного района (городской округ Евпатория).</w:t>
      </w:r>
    </w:p>
    <w:p w:rsidR="004F1A66" w:rsidRPr="00612EC5" w:rsidP="004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BBD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А.Э. </w:t>
      </w: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2E6E51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E51" w:rsidP="002E6E5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2E6E51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E51" w:rsidRPr="00F66BBD" w:rsidP="00F66BB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E51" w:rsidP="002E6E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А.Э. </w:t>
      </w:r>
      <w:r w:rsidRPr="00F66BBD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Аметова</w:t>
      </w: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3415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612EC5" w:rsidP="009F531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RPr="00AB6B77" w:rsidP="009F531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F5312" w:rsidP="009F5312"/>
    <w:p w:rsidR="00E13A25"/>
    <w:sectPr w:rsidSect="000F1B8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508F"/>
    <w:rsid w:val="000262B1"/>
    <w:rsid w:val="000302E1"/>
    <w:rsid w:val="000D1429"/>
    <w:rsid w:val="000F1B83"/>
    <w:rsid w:val="001017E5"/>
    <w:rsid w:val="001E279F"/>
    <w:rsid w:val="001F1259"/>
    <w:rsid w:val="0020500C"/>
    <w:rsid w:val="002171C3"/>
    <w:rsid w:val="002B0775"/>
    <w:rsid w:val="002E6E51"/>
    <w:rsid w:val="00332037"/>
    <w:rsid w:val="00335825"/>
    <w:rsid w:val="00341513"/>
    <w:rsid w:val="0036270A"/>
    <w:rsid w:val="003A42BF"/>
    <w:rsid w:val="00420C4C"/>
    <w:rsid w:val="00450F0E"/>
    <w:rsid w:val="004D065C"/>
    <w:rsid w:val="004F1A66"/>
    <w:rsid w:val="004F44C2"/>
    <w:rsid w:val="00524C58"/>
    <w:rsid w:val="005923DA"/>
    <w:rsid w:val="00612EC5"/>
    <w:rsid w:val="006552FB"/>
    <w:rsid w:val="006B7368"/>
    <w:rsid w:val="006E2BB8"/>
    <w:rsid w:val="00793D19"/>
    <w:rsid w:val="007E73F4"/>
    <w:rsid w:val="00864991"/>
    <w:rsid w:val="00896B2F"/>
    <w:rsid w:val="0092511C"/>
    <w:rsid w:val="009766A4"/>
    <w:rsid w:val="00995366"/>
    <w:rsid w:val="009B314E"/>
    <w:rsid w:val="009B3793"/>
    <w:rsid w:val="009B5A2A"/>
    <w:rsid w:val="009C568B"/>
    <w:rsid w:val="009F5312"/>
    <w:rsid w:val="00A10A35"/>
    <w:rsid w:val="00AB5F4C"/>
    <w:rsid w:val="00AB6B77"/>
    <w:rsid w:val="00BA12B9"/>
    <w:rsid w:val="00BA3FC8"/>
    <w:rsid w:val="00BA4E46"/>
    <w:rsid w:val="00BA6FE2"/>
    <w:rsid w:val="00C409AE"/>
    <w:rsid w:val="00C6542F"/>
    <w:rsid w:val="00D31D2E"/>
    <w:rsid w:val="00D53FBE"/>
    <w:rsid w:val="00D61F6C"/>
    <w:rsid w:val="00D73491"/>
    <w:rsid w:val="00E05D8C"/>
    <w:rsid w:val="00E13A25"/>
    <w:rsid w:val="00E15F25"/>
    <w:rsid w:val="00E509CA"/>
    <w:rsid w:val="00E520FB"/>
    <w:rsid w:val="00EF5DC1"/>
    <w:rsid w:val="00F66BBD"/>
    <w:rsid w:val="00FA2DCA"/>
    <w:rsid w:val="00FD21A0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E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31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31D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