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0C81" w:rsidRPr="008A2290" w:rsidP="00A30C81">
      <w:pPr>
        <w:spacing w:line="0" w:lineRule="atLeast"/>
        <w:ind w:right="-142" w:firstLine="567"/>
        <w:jc w:val="right"/>
        <w:rPr>
          <w:sz w:val="18"/>
          <w:szCs w:val="28"/>
        </w:rPr>
      </w:pPr>
      <w:r w:rsidRPr="008A2290">
        <w:rPr>
          <w:sz w:val="18"/>
          <w:szCs w:val="28"/>
        </w:rPr>
        <w:t>Дело №2-40-793/2021</w:t>
      </w:r>
    </w:p>
    <w:p w:rsidR="00A30C81" w:rsidRPr="008A2290" w:rsidP="00A30C81">
      <w:pPr>
        <w:spacing w:line="0" w:lineRule="atLeast"/>
        <w:ind w:right="-142" w:firstLine="567"/>
        <w:jc w:val="right"/>
        <w:rPr>
          <w:b/>
          <w:sz w:val="18"/>
          <w:szCs w:val="28"/>
        </w:rPr>
      </w:pPr>
    </w:p>
    <w:p w:rsidR="00A30C81" w:rsidRPr="008A2290" w:rsidP="00A30C81">
      <w:pPr>
        <w:spacing w:line="0" w:lineRule="atLeast"/>
        <w:ind w:right="-142" w:firstLine="567"/>
        <w:jc w:val="center"/>
        <w:rPr>
          <w:b/>
          <w:sz w:val="18"/>
          <w:szCs w:val="28"/>
        </w:rPr>
      </w:pPr>
      <w:r w:rsidRPr="008A2290">
        <w:rPr>
          <w:b/>
          <w:sz w:val="18"/>
          <w:szCs w:val="28"/>
        </w:rPr>
        <w:t>РЕШЕНИЕ</w:t>
      </w:r>
    </w:p>
    <w:p w:rsidR="00A30C81" w:rsidRPr="008A2290" w:rsidP="00A30C81">
      <w:pPr>
        <w:spacing w:line="0" w:lineRule="atLeast"/>
        <w:ind w:right="-142" w:firstLine="567"/>
        <w:jc w:val="center"/>
        <w:rPr>
          <w:b/>
          <w:sz w:val="18"/>
          <w:szCs w:val="28"/>
        </w:rPr>
      </w:pPr>
      <w:r w:rsidRPr="008A2290">
        <w:rPr>
          <w:b/>
          <w:sz w:val="18"/>
          <w:szCs w:val="28"/>
        </w:rPr>
        <w:t>Именем Российской Федерации</w:t>
      </w:r>
    </w:p>
    <w:p w:rsidR="00A30C81" w:rsidRPr="008A2290" w:rsidP="00A30C81">
      <w:pPr>
        <w:spacing w:line="0" w:lineRule="atLeast"/>
        <w:ind w:firstLine="567"/>
        <w:jc w:val="both"/>
        <w:rPr>
          <w:sz w:val="18"/>
          <w:szCs w:val="28"/>
        </w:rPr>
      </w:pPr>
    </w:p>
    <w:p w:rsidR="00A30C81" w:rsidRPr="008A2290" w:rsidP="00A30C81">
      <w:pPr>
        <w:spacing w:line="0" w:lineRule="atLeast"/>
        <w:ind w:right="-142" w:firstLine="567"/>
        <w:jc w:val="both"/>
        <w:rPr>
          <w:sz w:val="18"/>
          <w:szCs w:val="28"/>
        </w:rPr>
      </w:pPr>
      <w:r w:rsidRPr="008A2290">
        <w:rPr>
          <w:sz w:val="18"/>
          <w:szCs w:val="28"/>
        </w:rPr>
        <w:t>16 сентября 2021 г.                                                                             г. Евпатория</w:t>
      </w:r>
    </w:p>
    <w:p w:rsidR="00A30C81" w:rsidRPr="008A2290" w:rsidP="00A30C81">
      <w:pPr>
        <w:spacing w:line="0" w:lineRule="atLeast"/>
        <w:ind w:right="-142" w:firstLine="567"/>
        <w:jc w:val="both"/>
        <w:rPr>
          <w:sz w:val="18"/>
          <w:szCs w:val="28"/>
        </w:rPr>
      </w:pPr>
      <w:r w:rsidRPr="008A2290">
        <w:rPr>
          <w:sz w:val="18"/>
          <w:szCs w:val="28"/>
        </w:rPr>
        <w:t xml:space="preserve">Мировой судья судебного участка №40 Евпаторийского судебного района (городской округ Евпатория) Республики Крым </w:t>
      </w:r>
      <w:r w:rsidRPr="008A2290">
        <w:rPr>
          <w:sz w:val="18"/>
          <w:szCs w:val="28"/>
        </w:rPr>
        <w:t>Аметова</w:t>
      </w:r>
      <w:r w:rsidRPr="008A2290">
        <w:rPr>
          <w:sz w:val="18"/>
          <w:szCs w:val="28"/>
        </w:rPr>
        <w:t xml:space="preserve"> А.Э.,</w:t>
      </w:r>
    </w:p>
    <w:p w:rsidR="00A30C81" w:rsidRPr="008A2290" w:rsidP="00A30C81">
      <w:pPr>
        <w:spacing w:line="0" w:lineRule="atLeast"/>
        <w:ind w:right="-142"/>
        <w:jc w:val="both"/>
        <w:rPr>
          <w:sz w:val="18"/>
          <w:szCs w:val="28"/>
        </w:rPr>
      </w:pPr>
      <w:r w:rsidRPr="008A2290">
        <w:rPr>
          <w:sz w:val="18"/>
          <w:szCs w:val="28"/>
        </w:rPr>
        <w:t xml:space="preserve">при секретаре судебного заседания </w:t>
      </w:r>
      <w:r w:rsidRPr="008A2290">
        <w:rPr>
          <w:sz w:val="18"/>
          <w:szCs w:val="28"/>
        </w:rPr>
        <w:t>Цукановой</w:t>
      </w:r>
      <w:r w:rsidRPr="008A2290">
        <w:rPr>
          <w:sz w:val="18"/>
          <w:szCs w:val="28"/>
        </w:rPr>
        <w:t xml:space="preserve"> А.В.,</w:t>
      </w:r>
    </w:p>
    <w:p w:rsidR="00A30C81" w:rsidRPr="008A2290" w:rsidP="00A30C81">
      <w:pPr>
        <w:spacing w:line="0" w:lineRule="atLeast"/>
        <w:ind w:right="-142"/>
        <w:jc w:val="both"/>
        <w:rPr>
          <w:sz w:val="18"/>
          <w:szCs w:val="28"/>
        </w:rPr>
      </w:pPr>
      <w:r w:rsidRPr="008A2290">
        <w:rPr>
          <w:sz w:val="18"/>
          <w:szCs w:val="28"/>
        </w:rPr>
        <w:t xml:space="preserve">с участием представителя истца </w:t>
      </w:r>
      <w:r w:rsidRPr="008A2290" w:rsidR="00745714">
        <w:rPr>
          <w:color w:val="0000FF"/>
          <w:sz w:val="18"/>
          <w:szCs w:val="28"/>
        </w:rPr>
        <w:t>***</w:t>
      </w:r>
      <w:r w:rsidRPr="008A2290">
        <w:rPr>
          <w:sz w:val="18"/>
          <w:szCs w:val="28"/>
        </w:rPr>
        <w:t>.,</w:t>
      </w:r>
    </w:p>
    <w:p w:rsidR="00A30C81" w:rsidRPr="008A2290" w:rsidP="00A30C81">
      <w:pPr>
        <w:spacing w:line="0" w:lineRule="atLeast"/>
        <w:ind w:right="-142"/>
        <w:jc w:val="both"/>
        <w:rPr>
          <w:sz w:val="18"/>
          <w:szCs w:val="28"/>
        </w:rPr>
      </w:pPr>
      <w:r w:rsidRPr="008A2290">
        <w:rPr>
          <w:sz w:val="18"/>
          <w:szCs w:val="28"/>
        </w:rPr>
        <w:t>ответчика Зуе</w:t>
      </w:r>
      <w:r w:rsidRPr="008A2290">
        <w:rPr>
          <w:sz w:val="18"/>
          <w:szCs w:val="28"/>
        </w:rPr>
        <w:t>вой И.В.,</w:t>
      </w:r>
    </w:p>
    <w:p w:rsidR="00A30C81" w:rsidRPr="008A2290" w:rsidP="00A30C81">
      <w:pPr>
        <w:spacing w:line="0" w:lineRule="atLeast"/>
        <w:ind w:right="-142" w:firstLine="567"/>
        <w:jc w:val="both"/>
        <w:rPr>
          <w:kern w:val="36"/>
          <w:sz w:val="18"/>
          <w:szCs w:val="28"/>
        </w:rPr>
      </w:pPr>
      <w:r w:rsidRPr="008A2290">
        <w:rPr>
          <w:sz w:val="18"/>
          <w:szCs w:val="28"/>
        </w:rPr>
        <w:tab/>
        <w:t xml:space="preserve">рассмотрев в открытом судебном заседании гражданское дело по исковому заявлению Товарищества собственников недвижимости «Победа»  к Зуевой Ирине Васильевне и Зуеву Максиму Георгиевичу, </w:t>
      </w:r>
      <w:r w:rsidRPr="008A2290" w:rsidR="00745714">
        <w:rPr>
          <w:color w:val="0000FF"/>
          <w:sz w:val="18"/>
          <w:szCs w:val="28"/>
        </w:rPr>
        <w:t>***</w:t>
      </w:r>
      <w:r w:rsidRPr="008A2290">
        <w:rPr>
          <w:sz w:val="18"/>
          <w:szCs w:val="28"/>
        </w:rPr>
        <w:t>о взыскании задолженности за услуги по содержанию и ремонту общего имущества, взыскании пени и судебных расходов,</w:t>
      </w:r>
      <w:r w:rsidRPr="008A2290">
        <w:rPr>
          <w:kern w:val="36"/>
          <w:sz w:val="18"/>
          <w:szCs w:val="28"/>
        </w:rPr>
        <w:t xml:space="preserve">  </w:t>
      </w:r>
    </w:p>
    <w:p w:rsidR="00172112" w:rsidRPr="008A2290" w:rsidP="00172112">
      <w:pPr>
        <w:spacing w:line="0" w:lineRule="atLeast"/>
        <w:ind w:right="-142" w:firstLine="567"/>
        <w:jc w:val="center"/>
        <w:rPr>
          <w:kern w:val="36"/>
          <w:sz w:val="18"/>
          <w:szCs w:val="28"/>
        </w:rPr>
      </w:pPr>
      <w:r w:rsidRPr="008A2290">
        <w:rPr>
          <w:kern w:val="36"/>
          <w:sz w:val="18"/>
          <w:szCs w:val="28"/>
        </w:rPr>
        <w:t>УСТАНОВИЛ:</w:t>
      </w:r>
    </w:p>
    <w:p w:rsidR="00EF21DD" w:rsidRPr="008A2290" w:rsidP="00EF21DD">
      <w:pPr>
        <w:widowControl w:val="0"/>
        <w:spacing w:line="240" w:lineRule="atLeast"/>
        <w:ind w:right="-2" w:firstLine="567"/>
        <w:jc w:val="both"/>
        <w:rPr>
          <w:sz w:val="18"/>
          <w:szCs w:val="28"/>
        </w:rPr>
      </w:pPr>
      <w:r w:rsidRPr="008A2290">
        <w:rPr>
          <w:color w:val="0000FF"/>
          <w:sz w:val="18"/>
          <w:szCs w:val="28"/>
        </w:rPr>
        <w:t>***</w:t>
      </w:r>
      <w:r w:rsidRPr="008A2290">
        <w:rPr>
          <w:sz w:val="18"/>
          <w:szCs w:val="28"/>
        </w:rPr>
        <w:t xml:space="preserve">г. </w:t>
      </w:r>
      <w:r w:rsidRPr="008A2290">
        <w:rPr>
          <w:color w:val="0000FF"/>
          <w:sz w:val="18"/>
          <w:szCs w:val="28"/>
        </w:rPr>
        <w:t>***</w:t>
      </w:r>
      <w:r w:rsidRPr="008A2290">
        <w:rPr>
          <w:sz w:val="18"/>
          <w:szCs w:val="28"/>
        </w:rPr>
        <w:t xml:space="preserve">обратилось к мировому судье судебного участка №40 Евпаторийского судебного района (городской округ Евпатория) с исковым заявлением к </w:t>
      </w:r>
      <w:r w:rsidRPr="008A2290" w:rsidR="00A30C81">
        <w:rPr>
          <w:sz w:val="18"/>
          <w:szCs w:val="28"/>
        </w:rPr>
        <w:t>Зуевой И.В</w:t>
      </w:r>
      <w:r w:rsidRPr="008A2290" w:rsidR="00403FD6">
        <w:rPr>
          <w:sz w:val="18"/>
          <w:szCs w:val="28"/>
        </w:rPr>
        <w:t>.</w:t>
      </w:r>
      <w:r w:rsidRPr="008A2290" w:rsidR="00A30C81">
        <w:rPr>
          <w:sz w:val="18"/>
          <w:szCs w:val="28"/>
        </w:rPr>
        <w:t xml:space="preserve"> и Зуеву М.Г.</w:t>
      </w:r>
      <w:r w:rsidRPr="008A2290">
        <w:rPr>
          <w:sz w:val="18"/>
          <w:szCs w:val="28"/>
        </w:rPr>
        <w:t xml:space="preserve"> о взыскании задолженности по </w:t>
      </w:r>
      <w:r w:rsidRPr="008A2290" w:rsidR="00A30C81">
        <w:rPr>
          <w:sz w:val="18"/>
          <w:szCs w:val="28"/>
        </w:rPr>
        <w:t>оплате за содержание и ремонт общего имущества, взыскании пени и судебных расходов</w:t>
      </w:r>
      <w:r w:rsidRPr="008A2290" w:rsidR="00403FD6">
        <w:rPr>
          <w:sz w:val="18"/>
          <w:szCs w:val="28"/>
        </w:rPr>
        <w:t xml:space="preserve">. </w:t>
      </w:r>
    </w:p>
    <w:p w:rsidR="00A30C81" w:rsidRPr="008A2290" w:rsidP="0037316D">
      <w:pPr>
        <w:widowControl w:val="0"/>
        <w:spacing w:line="240" w:lineRule="atLeast"/>
        <w:ind w:right="-2" w:firstLine="567"/>
        <w:jc w:val="both"/>
        <w:rPr>
          <w:sz w:val="18"/>
          <w:szCs w:val="28"/>
        </w:rPr>
      </w:pPr>
      <w:r w:rsidRPr="008A2290">
        <w:rPr>
          <w:sz w:val="18"/>
          <w:szCs w:val="28"/>
        </w:rPr>
        <w:t>Т</w:t>
      </w:r>
      <w:r w:rsidRPr="008A2290" w:rsidR="00EF21DD">
        <w:rPr>
          <w:sz w:val="18"/>
          <w:szCs w:val="28"/>
        </w:rPr>
        <w:t>ребования мотивир</w:t>
      </w:r>
      <w:r w:rsidRPr="008A2290">
        <w:rPr>
          <w:sz w:val="18"/>
          <w:szCs w:val="28"/>
        </w:rPr>
        <w:t>ованы</w:t>
      </w:r>
      <w:r w:rsidRPr="008A2290" w:rsidR="00EF21DD">
        <w:rPr>
          <w:sz w:val="18"/>
          <w:szCs w:val="28"/>
        </w:rPr>
        <w:t xml:space="preserve"> тем, что </w:t>
      </w:r>
      <w:r w:rsidRPr="008A2290" w:rsidR="00745714">
        <w:rPr>
          <w:color w:val="0000FF"/>
          <w:sz w:val="18"/>
          <w:szCs w:val="28"/>
        </w:rPr>
        <w:t>***</w:t>
      </w:r>
      <w:r w:rsidRPr="008A2290">
        <w:rPr>
          <w:sz w:val="18"/>
          <w:szCs w:val="28"/>
        </w:rPr>
        <w:t>г. общим собранием собственников помещений в многоквартирном доме №</w:t>
      </w:r>
      <w:r w:rsidRPr="008A2290" w:rsidR="00745714">
        <w:rPr>
          <w:color w:val="0000FF"/>
          <w:sz w:val="18"/>
          <w:szCs w:val="28"/>
        </w:rPr>
        <w:t>***</w:t>
      </w:r>
      <w:r w:rsidRPr="008A2290">
        <w:rPr>
          <w:sz w:val="18"/>
          <w:szCs w:val="28"/>
        </w:rPr>
        <w:t xml:space="preserve">было принято решение о выборе способа управления многоквартирным домом в виде ТСН, а также утверждении устава товарищества, выборе членов правления и утверждении председателя правления, установлении размера обязательных платежей на содержание и текущий ремонт общего имущества. </w:t>
      </w:r>
    </w:p>
    <w:p w:rsidR="00A30C81" w:rsidRPr="008A2290" w:rsidP="0037316D">
      <w:pPr>
        <w:widowControl w:val="0"/>
        <w:spacing w:line="240" w:lineRule="atLeast"/>
        <w:ind w:right="-2" w:firstLine="567"/>
        <w:jc w:val="both"/>
        <w:rPr>
          <w:sz w:val="18"/>
          <w:szCs w:val="28"/>
        </w:rPr>
      </w:pPr>
      <w:r w:rsidRPr="008A2290">
        <w:rPr>
          <w:sz w:val="18"/>
          <w:szCs w:val="28"/>
        </w:rPr>
        <w:t xml:space="preserve">Тариф на содержание и ремонт общего имущества, принятый решением общего собрания собственников от </w:t>
      </w:r>
      <w:r w:rsidRPr="008A2290" w:rsidR="00745714">
        <w:rPr>
          <w:color w:val="0000FF"/>
          <w:sz w:val="18"/>
          <w:szCs w:val="28"/>
        </w:rPr>
        <w:t>***</w:t>
      </w:r>
      <w:r w:rsidRPr="008A2290">
        <w:rPr>
          <w:sz w:val="18"/>
          <w:szCs w:val="28"/>
        </w:rPr>
        <w:t>г.</w:t>
      </w:r>
      <w:r w:rsidRPr="008A2290" w:rsidR="006367DF">
        <w:rPr>
          <w:sz w:val="18"/>
          <w:szCs w:val="28"/>
        </w:rPr>
        <w:t xml:space="preserve"> действовал до </w:t>
      </w:r>
      <w:r w:rsidRPr="008A2290" w:rsidR="00745714">
        <w:rPr>
          <w:color w:val="0000FF"/>
          <w:sz w:val="18"/>
          <w:szCs w:val="28"/>
        </w:rPr>
        <w:t>***</w:t>
      </w:r>
      <w:r w:rsidRPr="008A2290" w:rsidR="006367DF">
        <w:rPr>
          <w:sz w:val="18"/>
          <w:szCs w:val="28"/>
        </w:rPr>
        <w:t>г. После чего, их тарифа была исключена услуга по  выводу ТКО, в связи с началом действия оферты регионального оператора на сбор и вывоз ТКО.</w:t>
      </w:r>
    </w:p>
    <w:p w:rsidR="006367DF" w:rsidRPr="008A2290" w:rsidP="0037316D">
      <w:pPr>
        <w:widowControl w:val="0"/>
        <w:spacing w:line="240" w:lineRule="atLeast"/>
        <w:ind w:right="-2" w:firstLine="567"/>
        <w:jc w:val="both"/>
        <w:rPr>
          <w:sz w:val="18"/>
          <w:szCs w:val="28"/>
        </w:rPr>
      </w:pPr>
      <w:r w:rsidRPr="008A2290">
        <w:rPr>
          <w:sz w:val="18"/>
          <w:szCs w:val="28"/>
        </w:rPr>
        <w:t xml:space="preserve">Внеочередным общим собранием собственников помещений в МКД от </w:t>
      </w:r>
      <w:r w:rsidRPr="008A2290" w:rsidR="00745714">
        <w:rPr>
          <w:color w:val="0000FF"/>
          <w:sz w:val="18"/>
          <w:szCs w:val="28"/>
        </w:rPr>
        <w:t>***</w:t>
      </w:r>
      <w:r w:rsidRPr="008A2290">
        <w:rPr>
          <w:sz w:val="18"/>
          <w:szCs w:val="28"/>
        </w:rPr>
        <w:t xml:space="preserve">г. изменен тариф на содержание и ремонт общего имущества, и с </w:t>
      </w:r>
      <w:r w:rsidRPr="008A2290" w:rsidR="00745714">
        <w:rPr>
          <w:color w:val="0000FF"/>
          <w:sz w:val="18"/>
          <w:szCs w:val="28"/>
        </w:rPr>
        <w:t>***</w:t>
      </w:r>
      <w:r w:rsidRPr="008A2290">
        <w:rPr>
          <w:sz w:val="18"/>
          <w:szCs w:val="28"/>
        </w:rPr>
        <w:t xml:space="preserve">г. он составляет </w:t>
      </w:r>
      <w:r w:rsidRPr="008A2290" w:rsidR="00745714">
        <w:rPr>
          <w:color w:val="0000FF"/>
          <w:sz w:val="18"/>
          <w:szCs w:val="28"/>
        </w:rPr>
        <w:t>***</w:t>
      </w:r>
      <w:r w:rsidRPr="008A2290">
        <w:rPr>
          <w:sz w:val="18"/>
          <w:szCs w:val="28"/>
        </w:rPr>
        <w:t xml:space="preserve">руб. </w:t>
      </w:r>
    </w:p>
    <w:p w:rsidR="006367DF" w:rsidRPr="008A2290" w:rsidP="0037316D">
      <w:pPr>
        <w:widowControl w:val="0"/>
        <w:spacing w:line="240" w:lineRule="atLeast"/>
        <w:ind w:right="-2" w:firstLine="567"/>
        <w:jc w:val="both"/>
        <w:rPr>
          <w:sz w:val="18"/>
          <w:szCs w:val="28"/>
        </w:rPr>
      </w:pPr>
      <w:r w:rsidRPr="008A2290">
        <w:rPr>
          <w:sz w:val="18"/>
          <w:szCs w:val="28"/>
        </w:rPr>
        <w:t>Согласно лицевого счета №</w:t>
      </w:r>
      <w:r w:rsidRPr="008A2290" w:rsidR="00745714">
        <w:rPr>
          <w:color w:val="0000FF"/>
          <w:sz w:val="18"/>
          <w:szCs w:val="28"/>
        </w:rPr>
        <w:t>***</w:t>
      </w:r>
      <w:r w:rsidRPr="008A2290">
        <w:rPr>
          <w:sz w:val="18"/>
          <w:szCs w:val="28"/>
        </w:rPr>
        <w:t>, собственником квартиры №</w:t>
      </w:r>
      <w:r w:rsidRPr="008A2290" w:rsidR="00745714">
        <w:rPr>
          <w:color w:val="0000FF"/>
          <w:sz w:val="18"/>
          <w:szCs w:val="28"/>
        </w:rPr>
        <w:t>***</w:t>
      </w:r>
      <w:r w:rsidRPr="008A2290">
        <w:rPr>
          <w:sz w:val="18"/>
          <w:szCs w:val="28"/>
        </w:rPr>
        <w:t xml:space="preserve"> </w:t>
      </w:r>
      <w:r w:rsidRPr="008A2290">
        <w:rPr>
          <w:sz w:val="18"/>
          <w:szCs w:val="28"/>
        </w:rPr>
        <w:t xml:space="preserve">по </w:t>
      </w:r>
      <w:r w:rsidRPr="008A2290" w:rsidR="00745714">
        <w:rPr>
          <w:color w:val="0000FF"/>
          <w:sz w:val="18"/>
          <w:szCs w:val="28"/>
        </w:rPr>
        <w:t>***</w:t>
      </w:r>
      <w:r w:rsidRPr="008A2290">
        <w:rPr>
          <w:sz w:val="18"/>
          <w:szCs w:val="28"/>
        </w:rPr>
        <w:t>является</w:t>
      </w:r>
      <w:r w:rsidRPr="008A2290">
        <w:rPr>
          <w:sz w:val="18"/>
          <w:szCs w:val="28"/>
        </w:rPr>
        <w:t xml:space="preserve"> Зуева И.В. В квартире также зарегистрирован Зуев М.Г.</w:t>
      </w:r>
    </w:p>
    <w:p w:rsidR="00A30C81" w:rsidRPr="008A2290" w:rsidP="0037316D">
      <w:pPr>
        <w:widowControl w:val="0"/>
        <w:spacing w:line="240" w:lineRule="atLeast"/>
        <w:ind w:right="-2" w:firstLine="567"/>
        <w:jc w:val="both"/>
        <w:rPr>
          <w:sz w:val="18"/>
          <w:szCs w:val="28"/>
        </w:rPr>
      </w:pPr>
      <w:r w:rsidRPr="008A2290">
        <w:rPr>
          <w:color w:val="0000FF"/>
          <w:sz w:val="18"/>
          <w:szCs w:val="28"/>
        </w:rPr>
        <w:t>***</w:t>
      </w:r>
      <w:r w:rsidRPr="008A2290" w:rsidR="006367DF">
        <w:rPr>
          <w:sz w:val="18"/>
          <w:szCs w:val="28"/>
        </w:rPr>
        <w:t xml:space="preserve">. ответчики производит оплату услуг за содержание и ремонт общего имущества МКД нерегулярно, в </w:t>
      </w:r>
      <w:r w:rsidRPr="008A2290" w:rsidR="006367DF">
        <w:rPr>
          <w:sz w:val="18"/>
          <w:szCs w:val="28"/>
        </w:rPr>
        <w:t>связи</w:t>
      </w:r>
      <w:r w:rsidRPr="008A2290" w:rsidR="006367DF">
        <w:rPr>
          <w:sz w:val="18"/>
          <w:szCs w:val="28"/>
        </w:rPr>
        <w:t xml:space="preserve"> с чем образовалась задолженность в размере </w:t>
      </w:r>
      <w:r w:rsidRPr="008A2290">
        <w:rPr>
          <w:color w:val="0000FF"/>
          <w:sz w:val="18"/>
          <w:szCs w:val="28"/>
        </w:rPr>
        <w:t>***</w:t>
      </w:r>
      <w:r w:rsidRPr="008A2290" w:rsidR="006367DF">
        <w:rPr>
          <w:sz w:val="18"/>
          <w:szCs w:val="28"/>
        </w:rPr>
        <w:t xml:space="preserve">руб. </w:t>
      </w:r>
    </w:p>
    <w:p w:rsidR="006C1004" w:rsidRPr="008A2290" w:rsidP="0072636A">
      <w:pPr>
        <w:widowControl w:val="0"/>
        <w:spacing w:line="240" w:lineRule="atLeast"/>
        <w:ind w:right="-2" w:firstLine="567"/>
        <w:jc w:val="both"/>
        <w:rPr>
          <w:sz w:val="18"/>
          <w:szCs w:val="28"/>
        </w:rPr>
      </w:pPr>
      <w:r w:rsidRPr="008A2290">
        <w:rPr>
          <w:sz w:val="18"/>
          <w:szCs w:val="28"/>
        </w:rPr>
        <w:t>ТСН «</w:t>
      </w:r>
      <w:r w:rsidRPr="008A2290" w:rsidR="00B7341B">
        <w:rPr>
          <w:sz w:val="18"/>
          <w:szCs w:val="28"/>
        </w:rPr>
        <w:t>Победа</w:t>
      </w:r>
      <w:r w:rsidRPr="008A2290">
        <w:rPr>
          <w:sz w:val="18"/>
          <w:szCs w:val="28"/>
        </w:rPr>
        <w:t>»</w:t>
      </w:r>
      <w:r w:rsidRPr="008A2290" w:rsidR="0072636A">
        <w:rPr>
          <w:sz w:val="18"/>
          <w:szCs w:val="28"/>
        </w:rPr>
        <w:t xml:space="preserve">, </w:t>
      </w:r>
      <w:r w:rsidRPr="008A2290" w:rsidR="00EF21DD">
        <w:rPr>
          <w:sz w:val="18"/>
          <w:szCs w:val="28"/>
        </w:rPr>
        <w:t>проси</w:t>
      </w:r>
      <w:r w:rsidRPr="008A2290" w:rsidR="00DC33C3">
        <w:rPr>
          <w:sz w:val="18"/>
          <w:szCs w:val="28"/>
        </w:rPr>
        <w:t>ло</w:t>
      </w:r>
      <w:r w:rsidRPr="008A2290" w:rsidR="00EF21DD">
        <w:rPr>
          <w:sz w:val="18"/>
          <w:szCs w:val="28"/>
        </w:rPr>
        <w:t xml:space="preserve"> взыскать с </w:t>
      </w:r>
      <w:r w:rsidRPr="008A2290" w:rsidR="00B7341B">
        <w:rPr>
          <w:sz w:val="18"/>
          <w:szCs w:val="28"/>
        </w:rPr>
        <w:t>Зуевой И.В. и Зуева М.Г.</w:t>
      </w:r>
      <w:r w:rsidRPr="008A2290">
        <w:rPr>
          <w:sz w:val="18"/>
          <w:szCs w:val="28"/>
        </w:rPr>
        <w:t>.</w:t>
      </w:r>
      <w:r w:rsidRPr="008A2290" w:rsidR="00AC2D63">
        <w:rPr>
          <w:sz w:val="18"/>
          <w:szCs w:val="28"/>
        </w:rPr>
        <w:t xml:space="preserve"> </w:t>
      </w:r>
      <w:r w:rsidRPr="008A2290" w:rsidR="00EF21DD">
        <w:rPr>
          <w:sz w:val="18"/>
          <w:szCs w:val="28"/>
        </w:rPr>
        <w:t xml:space="preserve"> </w:t>
      </w:r>
      <w:r w:rsidRPr="008A2290" w:rsidR="00E20575">
        <w:rPr>
          <w:sz w:val="18"/>
          <w:szCs w:val="28"/>
        </w:rPr>
        <w:t xml:space="preserve">образовавшуюся задолженность </w:t>
      </w:r>
      <w:r w:rsidRPr="008A2290">
        <w:rPr>
          <w:sz w:val="18"/>
          <w:szCs w:val="28"/>
        </w:rPr>
        <w:t xml:space="preserve">по </w:t>
      </w:r>
      <w:r w:rsidRPr="008A2290" w:rsidR="00B7341B">
        <w:rPr>
          <w:sz w:val="18"/>
          <w:szCs w:val="28"/>
        </w:rPr>
        <w:t xml:space="preserve">оплате за содержание и ремонт общего имущества в размере </w:t>
      </w:r>
      <w:r w:rsidRPr="008A2290" w:rsidR="00745714">
        <w:rPr>
          <w:color w:val="0000FF"/>
          <w:sz w:val="18"/>
          <w:szCs w:val="28"/>
        </w:rPr>
        <w:t>***</w:t>
      </w:r>
      <w:r w:rsidRPr="008A2290" w:rsidR="00B7341B">
        <w:rPr>
          <w:sz w:val="18"/>
          <w:szCs w:val="28"/>
        </w:rPr>
        <w:t xml:space="preserve">руб. и пеню в размере </w:t>
      </w:r>
      <w:r w:rsidRPr="008A2290" w:rsidR="00745714">
        <w:rPr>
          <w:color w:val="0000FF"/>
          <w:sz w:val="18"/>
          <w:szCs w:val="28"/>
        </w:rPr>
        <w:t>***</w:t>
      </w:r>
      <w:r w:rsidRPr="008A2290" w:rsidR="00B7341B">
        <w:rPr>
          <w:sz w:val="18"/>
          <w:szCs w:val="28"/>
        </w:rPr>
        <w:t xml:space="preserve">руб. Также просило взыскать государственную пошлину и расходы на оплату услуг представителя в размере </w:t>
      </w:r>
      <w:r w:rsidRPr="008A2290" w:rsidR="00745714">
        <w:rPr>
          <w:color w:val="0000FF"/>
          <w:sz w:val="18"/>
          <w:szCs w:val="28"/>
        </w:rPr>
        <w:t>***</w:t>
      </w:r>
      <w:r w:rsidRPr="008A2290" w:rsidR="00B7341B">
        <w:rPr>
          <w:sz w:val="18"/>
          <w:szCs w:val="28"/>
        </w:rPr>
        <w:t xml:space="preserve"> руб. </w:t>
      </w:r>
    </w:p>
    <w:p w:rsidR="003E4B4F" w:rsidRPr="008A2290" w:rsidP="000D21D0">
      <w:pPr>
        <w:widowControl w:val="0"/>
        <w:spacing w:line="240" w:lineRule="atLeast"/>
        <w:ind w:right="-2" w:firstLine="567"/>
        <w:jc w:val="both"/>
        <w:rPr>
          <w:sz w:val="18"/>
          <w:szCs w:val="28"/>
        </w:rPr>
      </w:pPr>
      <w:r w:rsidRPr="008A2290">
        <w:rPr>
          <w:sz w:val="18"/>
          <w:szCs w:val="28"/>
        </w:rPr>
        <w:t xml:space="preserve">В ходе судебного разбирательства </w:t>
      </w:r>
      <w:r w:rsidRPr="008A2290" w:rsidR="00745714">
        <w:rPr>
          <w:color w:val="0000FF"/>
          <w:sz w:val="18"/>
          <w:szCs w:val="28"/>
        </w:rPr>
        <w:t>***</w:t>
      </w:r>
      <w:r w:rsidRPr="008A2290">
        <w:rPr>
          <w:sz w:val="18"/>
          <w:szCs w:val="28"/>
        </w:rPr>
        <w:t xml:space="preserve">г. представитель истца </w:t>
      </w:r>
      <w:r w:rsidRPr="008A2290" w:rsidR="00745714">
        <w:rPr>
          <w:color w:val="0000FF"/>
          <w:sz w:val="18"/>
          <w:szCs w:val="28"/>
        </w:rPr>
        <w:t>***</w:t>
      </w:r>
      <w:r w:rsidRPr="008A2290" w:rsidR="001234CD">
        <w:rPr>
          <w:sz w:val="18"/>
          <w:szCs w:val="28"/>
        </w:rPr>
        <w:t>уменьшил</w:t>
      </w:r>
      <w:r w:rsidRPr="008A2290">
        <w:rPr>
          <w:sz w:val="18"/>
          <w:szCs w:val="28"/>
        </w:rPr>
        <w:t xml:space="preserve"> исковые требования</w:t>
      </w:r>
      <w:r w:rsidRPr="008A2290" w:rsidR="001234CD">
        <w:rPr>
          <w:sz w:val="18"/>
          <w:szCs w:val="28"/>
        </w:rPr>
        <w:t xml:space="preserve"> в части взыскания пени, просил</w:t>
      </w:r>
      <w:r w:rsidRPr="008A2290">
        <w:rPr>
          <w:sz w:val="18"/>
          <w:szCs w:val="28"/>
        </w:rPr>
        <w:t xml:space="preserve"> взыскать с ответчик</w:t>
      </w:r>
      <w:r w:rsidRPr="008A2290" w:rsidR="001234CD">
        <w:rPr>
          <w:sz w:val="18"/>
          <w:szCs w:val="28"/>
        </w:rPr>
        <w:t>ов</w:t>
      </w:r>
      <w:r w:rsidRPr="008A2290">
        <w:rPr>
          <w:sz w:val="18"/>
          <w:szCs w:val="28"/>
        </w:rPr>
        <w:t xml:space="preserve"> </w:t>
      </w:r>
      <w:r w:rsidRPr="008A2290" w:rsidR="001234CD">
        <w:rPr>
          <w:sz w:val="18"/>
          <w:szCs w:val="28"/>
        </w:rPr>
        <w:t xml:space="preserve">пеню в размере </w:t>
      </w:r>
      <w:r w:rsidRPr="008A2290" w:rsidR="00745714">
        <w:rPr>
          <w:color w:val="0000FF"/>
          <w:sz w:val="18"/>
          <w:szCs w:val="28"/>
        </w:rPr>
        <w:t>***</w:t>
      </w:r>
      <w:r w:rsidRPr="008A2290" w:rsidR="000D21D0">
        <w:rPr>
          <w:sz w:val="18"/>
          <w:szCs w:val="28"/>
        </w:rPr>
        <w:t xml:space="preserve">руб. </w:t>
      </w:r>
    </w:p>
    <w:p w:rsidR="006C1004" w:rsidRPr="008A2290" w:rsidP="000D21D0">
      <w:pPr>
        <w:widowControl w:val="0"/>
        <w:spacing w:line="240" w:lineRule="atLeast"/>
        <w:ind w:right="-2" w:firstLine="567"/>
        <w:jc w:val="both"/>
        <w:rPr>
          <w:sz w:val="18"/>
          <w:szCs w:val="28"/>
        </w:rPr>
      </w:pPr>
      <w:r w:rsidRPr="008A2290">
        <w:rPr>
          <w:sz w:val="18"/>
          <w:szCs w:val="28"/>
        </w:rPr>
        <w:t xml:space="preserve">Протокольным определением от </w:t>
      </w:r>
      <w:r w:rsidRPr="008A2290" w:rsidR="00745714">
        <w:rPr>
          <w:color w:val="0000FF"/>
          <w:sz w:val="18"/>
          <w:szCs w:val="28"/>
        </w:rPr>
        <w:t>***</w:t>
      </w:r>
      <w:r w:rsidRPr="008A2290">
        <w:rPr>
          <w:sz w:val="18"/>
          <w:szCs w:val="28"/>
        </w:rPr>
        <w:t xml:space="preserve">г.  к участию в деле в качестве </w:t>
      </w:r>
      <w:r w:rsidRPr="008A2290">
        <w:rPr>
          <w:sz w:val="18"/>
          <w:szCs w:val="28"/>
        </w:rPr>
        <w:t>третьего лица, не заявляющего самостоятельные требования относительно предмета спора на стороне ответчиков привлечена</w:t>
      </w:r>
      <w:r w:rsidRPr="008A2290">
        <w:rPr>
          <w:sz w:val="18"/>
          <w:szCs w:val="28"/>
        </w:rPr>
        <w:t xml:space="preserve"> Инспекция по жилищному надзору Республики Крым.</w:t>
      </w:r>
      <w:r w:rsidRPr="008A2290" w:rsidR="000D21D0">
        <w:rPr>
          <w:sz w:val="18"/>
          <w:szCs w:val="28"/>
        </w:rPr>
        <w:t xml:space="preserve"> </w:t>
      </w:r>
    </w:p>
    <w:p w:rsidR="000D21D0" w:rsidRPr="008A2290" w:rsidP="00047D29">
      <w:pPr>
        <w:widowControl w:val="0"/>
        <w:spacing w:line="240" w:lineRule="atLeast"/>
        <w:ind w:right="-2" w:firstLine="567"/>
        <w:jc w:val="both"/>
        <w:rPr>
          <w:sz w:val="18"/>
          <w:szCs w:val="28"/>
        </w:rPr>
      </w:pPr>
      <w:r w:rsidRPr="008A2290">
        <w:rPr>
          <w:sz w:val="18"/>
          <w:szCs w:val="28"/>
        </w:rPr>
        <w:t xml:space="preserve">В судебном заседании представитель истца </w:t>
      </w:r>
      <w:r w:rsidRPr="008A2290" w:rsidR="00745714">
        <w:rPr>
          <w:color w:val="0000FF"/>
          <w:sz w:val="18"/>
          <w:szCs w:val="28"/>
        </w:rPr>
        <w:t>***</w:t>
      </w:r>
      <w:r w:rsidRPr="008A2290" w:rsidR="0037316D">
        <w:rPr>
          <w:sz w:val="18"/>
          <w:szCs w:val="28"/>
        </w:rPr>
        <w:t>исковые требования</w:t>
      </w:r>
      <w:r w:rsidRPr="008A2290">
        <w:rPr>
          <w:sz w:val="18"/>
          <w:szCs w:val="28"/>
        </w:rPr>
        <w:t>,</w:t>
      </w:r>
      <w:r w:rsidRPr="008A2290" w:rsidR="0037316D">
        <w:rPr>
          <w:sz w:val="18"/>
          <w:szCs w:val="28"/>
        </w:rPr>
        <w:t xml:space="preserve"> </w:t>
      </w:r>
      <w:r w:rsidRPr="008A2290">
        <w:rPr>
          <w:sz w:val="18"/>
          <w:szCs w:val="28"/>
        </w:rPr>
        <w:t xml:space="preserve">с учетом уточнений от </w:t>
      </w:r>
      <w:r w:rsidRPr="008A2290" w:rsidR="00745714">
        <w:rPr>
          <w:color w:val="0000FF"/>
          <w:sz w:val="18"/>
          <w:szCs w:val="28"/>
        </w:rPr>
        <w:t>***</w:t>
      </w:r>
      <w:r w:rsidRPr="008A2290">
        <w:rPr>
          <w:sz w:val="18"/>
          <w:szCs w:val="28"/>
        </w:rPr>
        <w:t xml:space="preserve">г. </w:t>
      </w:r>
      <w:r w:rsidRPr="008A2290" w:rsidR="001234CD">
        <w:rPr>
          <w:sz w:val="18"/>
          <w:szCs w:val="28"/>
        </w:rPr>
        <w:t>поддержал</w:t>
      </w:r>
      <w:r w:rsidRPr="008A2290">
        <w:rPr>
          <w:sz w:val="18"/>
          <w:szCs w:val="28"/>
        </w:rPr>
        <w:t xml:space="preserve"> в полном объеме</w:t>
      </w:r>
      <w:r w:rsidRPr="008A2290" w:rsidR="00E20575">
        <w:rPr>
          <w:sz w:val="18"/>
          <w:szCs w:val="28"/>
        </w:rPr>
        <w:t xml:space="preserve">, просил </w:t>
      </w:r>
      <w:r w:rsidRPr="008A2290">
        <w:rPr>
          <w:sz w:val="18"/>
          <w:szCs w:val="28"/>
        </w:rPr>
        <w:t xml:space="preserve">взыскать с </w:t>
      </w:r>
      <w:r w:rsidRPr="008A2290" w:rsidR="001234CD">
        <w:rPr>
          <w:sz w:val="18"/>
          <w:szCs w:val="28"/>
        </w:rPr>
        <w:t>ответчиков</w:t>
      </w:r>
      <w:r w:rsidRPr="008A2290">
        <w:rPr>
          <w:sz w:val="18"/>
          <w:szCs w:val="28"/>
        </w:rPr>
        <w:t xml:space="preserve"> </w:t>
      </w:r>
      <w:r w:rsidRPr="008A2290" w:rsidR="001234CD">
        <w:rPr>
          <w:sz w:val="18"/>
          <w:szCs w:val="28"/>
        </w:rPr>
        <w:t xml:space="preserve">задолженность по оплате за содержание и ремонт общего имущества в размере </w:t>
      </w:r>
      <w:r w:rsidRPr="008A2290" w:rsidR="00745714">
        <w:rPr>
          <w:color w:val="0000FF"/>
          <w:sz w:val="18"/>
          <w:szCs w:val="28"/>
        </w:rPr>
        <w:t>***</w:t>
      </w:r>
      <w:r w:rsidRPr="008A2290" w:rsidR="001234CD">
        <w:rPr>
          <w:sz w:val="18"/>
          <w:szCs w:val="28"/>
        </w:rPr>
        <w:t xml:space="preserve">руб., пеню в размере </w:t>
      </w:r>
      <w:r w:rsidRPr="008A2290" w:rsidR="00745714">
        <w:rPr>
          <w:color w:val="0000FF"/>
          <w:sz w:val="18"/>
          <w:szCs w:val="28"/>
        </w:rPr>
        <w:t>***</w:t>
      </w:r>
      <w:r w:rsidRPr="008A2290" w:rsidR="001234CD">
        <w:rPr>
          <w:sz w:val="18"/>
          <w:szCs w:val="28"/>
        </w:rPr>
        <w:t>руб., государственную пошлину и расходы на оплату услуг представителя в размере</w:t>
      </w:r>
      <w:r w:rsidRPr="008A2290" w:rsidR="00745714">
        <w:rPr>
          <w:color w:val="0000FF"/>
          <w:sz w:val="18"/>
          <w:szCs w:val="28"/>
        </w:rPr>
        <w:t>***</w:t>
      </w:r>
      <w:r w:rsidRPr="008A2290" w:rsidR="001234CD">
        <w:rPr>
          <w:sz w:val="18"/>
          <w:szCs w:val="28"/>
        </w:rPr>
        <w:t>руб.</w:t>
      </w:r>
    </w:p>
    <w:p w:rsidR="004E1DA1" w:rsidRPr="008A2290" w:rsidP="00047D29">
      <w:pPr>
        <w:widowControl w:val="0"/>
        <w:spacing w:line="240" w:lineRule="atLeast"/>
        <w:ind w:right="-2" w:firstLine="567"/>
        <w:jc w:val="both"/>
        <w:rPr>
          <w:sz w:val="18"/>
          <w:szCs w:val="28"/>
        </w:rPr>
      </w:pPr>
      <w:r w:rsidRPr="008A2290">
        <w:rPr>
          <w:sz w:val="18"/>
          <w:szCs w:val="28"/>
        </w:rPr>
        <w:t xml:space="preserve">Представитель истца </w:t>
      </w:r>
      <w:r w:rsidRPr="008A2290" w:rsidR="00745714">
        <w:rPr>
          <w:color w:val="0000FF"/>
          <w:sz w:val="18"/>
          <w:szCs w:val="28"/>
        </w:rPr>
        <w:t>***</w:t>
      </w:r>
      <w:r w:rsidRPr="008A2290">
        <w:rPr>
          <w:sz w:val="18"/>
          <w:szCs w:val="28"/>
        </w:rPr>
        <w:t xml:space="preserve">в судебном заседании пояснил, что представляет интересы ТСН «Победа» на основании доверенности выданной председателем правления ТСН </w:t>
      </w:r>
      <w:r w:rsidRPr="008A2290" w:rsidR="00745714">
        <w:rPr>
          <w:color w:val="0000FF"/>
          <w:sz w:val="18"/>
          <w:szCs w:val="28"/>
        </w:rPr>
        <w:t>***</w:t>
      </w:r>
      <w:r w:rsidRPr="008A2290">
        <w:rPr>
          <w:sz w:val="18"/>
          <w:szCs w:val="28"/>
        </w:rPr>
        <w:t>избранного на указанную должность общим собранием собственников многоквартирного дома</w:t>
      </w:r>
      <w:r w:rsidRPr="008A2290" w:rsidR="00B112C9">
        <w:rPr>
          <w:sz w:val="18"/>
          <w:szCs w:val="28"/>
        </w:rPr>
        <w:t xml:space="preserve"> в </w:t>
      </w:r>
      <w:r w:rsidRPr="008A2290" w:rsidR="00745714">
        <w:rPr>
          <w:color w:val="0000FF"/>
          <w:sz w:val="18"/>
          <w:szCs w:val="28"/>
        </w:rPr>
        <w:t>***</w:t>
      </w:r>
      <w:r w:rsidRPr="008A2290" w:rsidR="00B112C9">
        <w:rPr>
          <w:sz w:val="18"/>
          <w:szCs w:val="28"/>
        </w:rPr>
        <w:t>г</w:t>
      </w:r>
      <w:r w:rsidRPr="008A2290">
        <w:rPr>
          <w:sz w:val="18"/>
          <w:szCs w:val="28"/>
        </w:rPr>
        <w:t xml:space="preserve">. </w:t>
      </w:r>
      <w:r w:rsidRPr="008A2290">
        <w:rPr>
          <w:sz w:val="18"/>
          <w:szCs w:val="28"/>
        </w:rPr>
        <w:t xml:space="preserve">Протокол общего собрания собственников многоквартирного дома об избрании </w:t>
      </w:r>
      <w:r w:rsidRPr="008A2290" w:rsidR="00745714">
        <w:rPr>
          <w:color w:val="0000FF"/>
          <w:sz w:val="18"/>
          <w:szCs w:val="28"/>
        </w:rPr>
        <w:t>***</w:t>
      </w:r>
      <w:r w:rsidRPr="008A2290">
        <w:rPr>
          <w:sz w:val="18"/>
          <w:szCs w:val="28"/>
        </w:rPr>
        <w:t xml:space="preserve">В. председателем не признан незаконным. При обращении в Евпаторийский городской суд </w:t>
      </w:r>
      <w:r w:rsidRPr="008A2290">
        <w:rPr>
          <w:sz w:val="18"/>
          <w:szCs w:val="28"/>
        </w:rPr>
        <w:t>за</w:t>
      </w:r>
      <w:r w:rsidRPr="008A2290">
        <w:rPr>
          <w:sz w:val="18"/>
          <w:szCs w:val="28"/>
        </w:rPr>
        <w:t xml:space="preserve"> оспариваем </w:t>
      </w:r>
      <w:r w:rsidRPr="008A2290">
        <w:rPr>
          <w:sz w:val="18"/>
          <w:szCs w:val="28"/>
        </w:rPr>
        <w:t>данного</w:t>
      </w:r>
      <w:r w:rsidRPr="008A2290">
        <w:rPr>
          <w:sz w:val="18"/>
          <w:szCs w:val="28"/>
        </w:rPr>
        <w:t xml:space="preserve"> протокола, судом было принято решение об отказе в удовлетворении иска. На общем собрании собственников</w:t>
      </w:r>
      <w:r w:rsidRPr="008A2290" w:rsidR="00B112C9">
        <w:rPr>
          <w:sz w:val="18"/>
          <w:szCs w:val="28"/>
        </w:rPr>
        <w:t xml:space="preserve"> много</w:t>
      </w:r>
      <w:r w:rsidRPr="008A2290">
        <w:rPr>
          <w:sz w:val="18"/>
          <w:szCs w:val="28"/>
        </w:rPr>
        <w:t xml:space="preserve">квартирного дома  </w:t>
      </w:r>
      <w:r w:rsidRPr="008A2290" w:rsidR="00745714">
        <w:rPr>
          <w:color w:val="0000FF"/>
          <w:sz w:val="18"/>
          <w:szCs w:val="28"/>
        </w:rPr>
        <w:t>***</w:t>
      </w:r>
      <w:r w:rsidRPr="008A2290">
        <w:rPr>
          <w:sz w:val="18"/>
          <w:szCs w:val="28"/>
        </w:rPr>
        <w:t xml:space="preserve">г. вопрос о переизбрании председателя не ставился. Полномочия </w:t>
      </w:r>
      <w:r w:rsidRPr="008A2290" w:rsidR="00745714">
        <w:rPr>
          <w:color w:val="0000FF"/>
          <w:sz w:val="18"/>
          <w:szCs w:val="28"/>
        </w:rPr>
        <w:t>***</w:t>
      </w:r>
      <w:r w:rsidRPr="008A2290">
        <w:rPr>
          <w:sz w:val="18"/>
          <w:szCs w:val="28"/>
        </w:rPr>
        <w:t xml:space="preserve">как председателя действительны </w:t>
      </w:r>
      <w:r w:rsidRPr="008A2290">
        <w:rPr>
          <w:sz w:val="18"/>
          <w:szCs w:val="28"/>
        </w:rPr>
        <w:t>по</w:t>
      </w:r>
      <w:r w:rsidRPr="008A2290">
        <w:rPr>
          <w:sz w:val="18"/>
          <w:szCs w:val="28"/>
        </w:rPr>
        <w:t xml:space="preserve"> </w:t>
      </w:r>
      <w:r w:rsidRPr="008A2290" w:rsidR="00745714">
        <w:rPr>
          <w:color w:val="0000FF"/>
          <w:sz w:val="18"/>
          <w:szCs w:val="28"/>
        </w:rPr>
        <w:t>***</w:t>
      </w:r>
      <w:r w:rsidRPr="008A2290">
        <w:rPr>
          <w:sz w:val="18"/>
          <w:szCs w:val="28"/>
        </w:rPr>
        <w:t xml:space="preserve">., </w:t>
      </w:r>
      <w:r w:rsidRPr="008A2290">
        <w:rPr>
          <w:sz w:val="18"/>
          <w:szCs w:val="28"/>
        </w:rPr>
        <w:t>в</w:t>
      </w:r>
      <w:r w:rsidRPr="008A2290">
        <w:rPr>
          <w:sz w:val="18"/>
          <w:szCs w:val="28"/>
        </w:rPr>
        <w:t xml:space="preserve"> том числе на момент  выдачи доверенности и обращения в суд. В договоре подряда с физическим лицом №</w:t>
      </w:r>
      <w:r w:rsidRPr="008A2290" w:rsidR="00745714">
        <w:rPr>
          <w:color w:val="0000FF"/>
          <w:sz w:val="18"/>
          <w:szCs w:val="28"/>
        </w:rPr>
        <w:t>***</w:t>
      </w:r>
      <w:r w:rsidRPr="008A2290">
        <w:rPr>
          <w:sz w:val="18"/>
          <w:szCs w:val="28"/>
        </w:rPr>
        <w:t xml:space="preserve">, заключенном между ним и </w:t>
      </w:r>
      <w:r w:rsidRPr="008A2290" w:rsidR="00745714">
        <w:rPr>
          <w:color w:val="0000FF"/>
          <w:sz w:val="18"/>
          <w:szCs w:val="28"/>
        </w:rPr>
        <w:t>***</w:t>
      </w:r>
      <w:r w:rsidRPr="008A2290">
        <w:rPr>
          <w:sz w:val="18"/>
          <w:szCs w:val="28"/>
        </w:rPr>
        <w:t xml:space="preserve">относительно оказания юридических услуг по данному спору была допущена опечатка в указании даты заключения договора в части указания года, правильным следует считать </w:t>
      </w:r>
      <w:r w:rsidRPr="008A2290" w:rsidR="00745714">
        <w:rPr>
          <w:color w:val="0000FF"/>
          <w:sz w:val="18"/>
          <w:szCs w:val="28"/>
        </w:rPr>
        <w:t>***</w:t>
      </w:r>
      <w:r w:rsidRPr="008A2290">
        <w:rPr>
          <w:sz w:val="18"/>
          <w:szCs w:val="28"/>
        </w:rPr>
        <w:t xml:space="preserve">год. </w:t>
      </w:r>
      <w:r w:rsidRPr="008A2290" w:rsidR="00B112C9">
        <w:rPr>
          <w:sz w:val="18"/>
          <w:szCs w:val="28"/>
        </w:rPr>
        <w:t xml:space="preserve">Также, им при подаче искового заявления был ошибочно представлен иной договор на оказание юридических услуг между </w:t>
      </w:r>
      <w:r w:rsidRPr="008A2290" w:rsidR="00745714">
        <w:rPr>
          <w:color w:val="0000FF"/>
          <w:sz w:val="18"/>
          <w:szCs w:val="28"/>
        </w:rPr>
        <w:t>***</w:t>
      </w:r>
      <w:r w:rsidRPr="008A2290" w:rsidR="00B112C9">
        <w:rPr>
          <w:sz w:val="18"/>
          <w:szCs w:val="28"/>
        </w:rPr>
        <w:t>. Впоследствии он представил верный договор №</w:t>
      </w:r>
      <w:r w:rsidRPr="008A2290" w:rsidR="00745714">
        <w:rPr>
          <w:color w:val="0000FF"/>
          <w:sz w:val="18"/>
          <w:szCs w:val="28"/>
        </w:rPr>
        <w:t>***</w:t>
      </w:r>
      <w:r w:rsidRPr="008A2290" w:rsidR="00B112C9">
        <w:rPr>
          <w:sz w:val="18"/>
          <w:szCs w:val="28"/>
        </w:rPr>
        <w:t xml:space="preserve">от </w:t>
      </w:r>
      <w:r w:rsidRPr="008A2290" w:rsidR="00745714">
        <w:rPr>
          <w:color w:val="0000FF"/>
          <w:sz w:val="18"/>
          <w:szCs w:val="28"/>
        </w:rPr>
        <w:t>***</w:t>
      </w:r>
      <w:r w:rsidRPr="008A2290" w:rsidR="00B112C9">
        <w:rPr>
          <w:sz w:val="18"/>
          <w:szCs w:val="28"/>
        </w:rPr>
        <w:t xml:space="preserve">г., который являлся основанием для заключения вышеуказанного договора подряда. </w:t>
      </w:r>
    </w:p>
    <w:p w:rsidR="006A2B23" w:rsidRPr="008A2290" w:rsidP="00B112C9">
      <w:pPr>
        <w:widowControl w:val="0"/>
        <w:spacing w:line="240" w:lineRule="atLeast"/>
        <w:ind w:right="-2" w:firstLine="567"/>
        <w:jc w:val="both"/>
        <w:rPr>
          <w:sz w:val="18"/>
          <w:szCs w:val="28"/>
        </w:rPr>
      </w:pPr>
      <w:r w:rsidRPr="008A2290">
        <w:rPr>
          <w:sz w:val="18"/>
          <w:szCs w:val="28"/>
        </w:rPr>
        <w:t xml:space="preserve">Также </w:t>
      </w:r>
      <w:r w:rsidRPr="008A2290" w:rsidR="00745714">
        <w:rPr>
          <w:color w:val="0000FF"/>
          <w:sz w:val="18"/>
          <w:szCs w:val="28"/>
        </w:rPr>
        <w:t>***</w:t>
      </w:r>
      <w:r w:rsidRPr="008A2290">
        <w:rPr>
          <w:sz w:val="18"/>
          <w:szCs w:val="28"/>
        </w:rPr>
        <w:t xml:space="preserve">пояснил, что произведённые Зуевой И.В. самостоятельные оплаты в </w:t>
      </w:r>
      <w:r w:rsidRPr="008A2290" w:rsidR="00745714">
        <w:rPr>
          <w:color w:val="0000FF"/>
          <w:sz w:val="18"/>
          <w:szCs w:val="28"/>
        </w:rPr>
        <w:t>***</w:t>
      </w:r>
      <w:r w:rsidRPr="008A2290">
        <w:rPr>
          <w:sz w:val="18"/>
          <w:szCs w:val="28"/>
        </w:rPr>
        <w:t xml:space="preserve">не учтены  в счет оплаты задолженности в ТСН, поскольку это не предусмотрено заключенным с </w:t>
      </w:r>
      <w:r w:rsidRPr="008A2290" w:rsidR="00745714">
        <w:rPr>
          <w:color w:val="0000FF"/>
          <w:sz w:val="18"/>
          <w:szCs w:val="28"/>
        </w:rPr>
        <w:t>***</w:t>
      </w:r>
      <w:r w:rsidRPr="008A2290">
        <w:rPr>
          <w:sz w:val="18"/>
          <w:szCs w:val="28"/>
        </w:rPr>
        <w:t xml:space="preserve">договором, и данные денежные средства ТСН не может задокументировать и оприходовать в отчетность. </w:t>
      </w:r>
    </w:p>
    <w:p w:rsidR="0034203A" w:rsidRPr="008A2290" w:rsidP="0034203A">
      <w:pPr>
        <w:widowControl w:val="0"/>
        <w:spacing w:line="240" w:lineRule="atLeast"/>
        <w:ind w:right="-2" w:firstLine="567"/>
        <w:jc w:val="both"/>
        <w:rPr>
          <w:sz w:val="18"/>
          <w:szCs w:val="28"/>
        </w:rPr>
      </w:pPr>
      <w:r w:rsidRPr="008A2290">
        <w:rPr>
          <w:sz w:val="18"/>
          <w:szCs w:val="28"/>
        </w:rPr>
        <w:t xml:space="preserve">Ответчик </w:t>
      </w:r>
      <w:r w:rsidRPr="008A2290" w:rsidR="001234CD">
        <w:rPr>
          <w:sz w:val="18"/>
          <w:szCs w:val="28"/>
        </w:rPr>
        <w:t>Зуева И.В</w:t>
      </w:r>
      <w:r w:rsidRPr="008A2290" w:rsidR="0097597F">
        <w:rPr>
          <w:sz w:val="18"/>
          <w:szCs w:val="28"/>
        </w:rPr>
        <w:t>.</w:t>
      </w:r>
      <w:r w:rsidRPr="008A2290">
        <w:rPr>
          <w:sz w:val="18"/>
          <w:szCs w:val="28"/>
        </w:rPr>
        <w:t xml:space="preserve"> в судебно</w:t>
      </w:r>
      <w:r w:rsidRPr="008A2290" w:rsidR="0097597F">
        <w:rPr>
          <w:sz w:val="18"/>
          <w:szCs w:val="28"/>
        </w:rPr>
        <w:t>м</w:t>
      </w:r>
      <w:r w:rsidRPr="008A2290">
        <w:rPr>
          <w:sz w:val="18"/>
          <w:szCs w:val="28"/>
        </w:rPr>
        <w:t xml:space="preserve"> заседани</w:t>
      </w:r>
      <w:r w:rsidRPr="008A2290" w:rsidR="0097597F">
        <w:rPr>
          <w:sz w:val="18"/>
          <w:szCs w:val="28"/>
        </w:rPr>
        <w:t>и</w:t>
      </w:r>
      <w:r w:rsidRPr="008A2290">
        <w:rPr>
          <w:sz w:val="18"/>
          <w:szCs w:val="28"/>
        </w:rPr>
        <w:t xml:space="preserve"> </w:t>
      </w:r>
      <w:r w:rsidRPr="008A2290" w:rsidR="00EF21DD">
        <w:rPr>
          <w:sz w:val="18"/>
          <w:szCs w:val="28"/>
        </w:rPr>
        <w:t xml:space="preserve">исковые требования </w:t>
      </w:r>
      <w:r w:rsidRPr="008A2290" w:rsidR="00135988">
        <w:rPr>
          <w:sz w:val="18"/>
          <w:szCs w:val="28"/>
        </w:rPr>
        <w:t xml:space="preserve">не </w:t>
      </w:r>
      <w:r w:rsidRPr="008A2290" w:rsidR="00EF21DD">
        <w:rPr>
          <w:sz w:val="18"/>
          <w:szCs w:val="28"/>
        </w:rPr>
        <w:t>признал</w:t>
      </w:r>
      <w:r w:rsidRPr="008A2290" w:rsidR="00B112C9">
        <w:rPr>
          <w:sz w:val="18"/>
          <w:szCs w:val="28"/>
        </w:rPr>
        <w:t>а</w:t>
      </w:r>
      <w:r w:rsidRPr="008A2290" w:rsidR="00135988">
        <w:rPr>
          <w:sz w:val="18"/>
          <w:szCs w:val="28"/>
        </w:rPr>
        <w:t>, просил</w:t>
      </w:r>
      <w:r w:rsidRPr="008A2290" w:rsidR="001234CD">
        <w:rPr>
          <w:sz w:val="18"/>
          <w:szCs w:val="28"/>
        </w:rPr>
        <w:t>а</w:t>
      </w:r>
      <w:r w:rsidRPr="008A2290" w:rsidR="00135988">
        <w:rPr>
          <w:sz w:val="18"/>
          <w:szCs w:val="28"/>
        </w:rPr>
        <w:t xml:space="preserve"> в удовлетворении иска  отказать</w:t>
      </w:r>
      <w:r w:rsidRPr="008A2290">
        <w:rPr>
          <w:sz w:val="18"/>
          <w:szCs w:val="28"/>
        </w:rPr>
        <w:t xml:space="preserve"> по основаниям указанным в отзыве и дополнениях к отзыву на исковое заявление. </w:t>
      </w:r>
    </w:p>
    <w:p w:rsidR="0034203A" w:rsidRPr="008A2290" w:rsidP="0034203A">
      <w:pPr>
        <w:widowControl w:val="0"/>
        <w:spacing w:line="240" w:lineRule="atLeast"/>
        <w:ind w:right="-2" w:firstLine="567"/>
        <w:jc w:val="both"/>
        <w:rPr>
          <w:sz w:val="18"/>
          <w:szCs w:val="28"/>
        </w:rPr>
      </w:pPr>
      <w:r w:rsidRPr="008A2290">
        <w:rPr>
          <w:sz w:val="18"/>
          <w:szCs w:val="28"/>
        </w:rPr>
        <w:t xml:space="preserve">Зуева И.В. пояснила, что являясь собственником квартиры </w:t>
      </w:r>
      <w:r w:rsidRPr="008A2290" w:rsidR="00745714">
        <w:rPr>
          <w:color w:val="0000FF"/>
          <w:sz w:val="18"/>
          <w:szCs w:val="28"/>
        </w:rPr>
        <w:t>***</w:t>
      </w:r>
      <w:r w:rsidRPr="008A2290">
        <w:rPr>
          <w:sz w:val="18"/>
          <w:szCs w:val="28"/>
        </w:rPr>
        <w:t xml:space="preserve">по пр. </w:t>
      </w:r>
      <w:r w:rsidRPr="008A2290" w:rsidR="00745714">
        <w:rPr>
          <w:color w:val="0000FF"/>
          <w:sz w:val="18"/>
          <w:szCs w:val="28"/>
        </w:rPr>
        <w:t>***</w:t>
      </w:r>
      <w:r w:rsidRPr="008A2290">
        <w:rPr>
          <w:sz w:val="18"/>
          <w:szCs w:val="28"/>
        </w:rPr>
        <w:t xml:space="preserve">, она не является членом ТСН «Победа». </w:t>
      </w:r>
      <w:r w:rsidRPr="008A2290" w:rsidR="004F6545">
        <w:rPr>
          <w:sz w:val="18"/>
          <w:szCs w:val="28"/>
        </w:rPr>
        <w:t xml:space="preserve">Ее сын Зуев М.Г. хотя и зарегистрирован в квартире, но фактически там не проживает. Оплату всех расходов на содержание </w:t>
      </w:r>
      <w:r w:rsidRPr="008A2290" w:rsidR="004F6545">
        <w:rPr>
          <w:sz w:val="18"/>
          <w:szCs w:val="28"/>
        </w:rPr>
        <w:t xml:space="preserve">квартиры несет она одна. </w:t>
      </w:r>
      <w:r w:rsidRPr="008A2290">
        <w:rPr>
          <w:sz w:val="18"/>
          <w:szCs w:val="28"/>
        </w:rPr>
        <w:t>Договор на управление многоквартирным домом между ней и ТСН «Победа» не заключался, в связи, с чем отсутствуют правовые основания для взыскания задолженности.</w:t>
      </w:r>
      <w:r w:rsidRPr="008A2290" w:rsidR="004F6545">
        <w:rPr>
          <w:sz w:val="18"/>
          <w:szCs w:val="28"/>
        </w:rPr>
        <w:t xml:space="preserve"> </w:t>
      </w:r>
    </w:p>
    <w:p w:rsidR="004F6545" w:rsidRPr="008A2290" w:rsidP="004F6545">
      <w:pPr>
        <w:widowControl w:val="0"/>
        <w:spacing w:line="240" w:lineRule="atLeast"/>
        <w:ind w:right="-2" w:firstLine="567"/>
        <w:jc w:val="both"/>
        <w:rPr>
          <w:sz w:val="18"/>
          <w:szCs w:val="28"/>
        </w:rPr>
      </w:pPr>
      <w:r w:rsidRPr="008A2290">
        <w:rPr>
          <w:sz w:val="18"/>
          <w:szCs w:val="28"/>
        </w:rPr>
        <w:t xml:space="preserve">Также указывает, что истец не представил доказательства, оказания услуг ответчику, игнорирует требования о предоставлении информации  о расходовании полученных истцом платежей. Из представленных истцом </w:t>
      </w:r>
      <w:r w:rsidRPr="008A2290">
        <w:rPr>
          <w:sz w:val="18"/>
          <w:szCs w:val="28"/>
        </w:rPr>
        <w:t>документов</w:t>
      </w:r>
      <w:r w:rsidRPr="008A2290">
        <w:rPr>
          <w:sz w:val="18"/>
          <w:szCs w:val="28"/>
        </w:rPr>
        <w:t xml:space="preserve">  невозможно определить </w:t>
      </w:r>
      <w:r w:rsidRPr="008A2290">
        <w:rPr>
          <w:sz w:val="18"/>
          <w:szCs w:val="28"/>
        </w:rPr>
        <w:t>какие</w:t>
      </w:r>
      <w:r w:rsidRPr="008A2290">
        <w:rPr>
          <w:sz w:val="18"/>
          <w:szCs w:val="28"/>
        </w:rPr>
        <w:t xml:space="preserve"> работы (услуги) были выполнены, в какие сроки и кем. Есть ли на указанные работы акты приема-передачи. Сметы о доходах расходах, а также отчеты выполнены с нарушением норм законодательства. </w:t>
      </w:r>
      <w:r w:rsidRPr="008A2290">
        <w:rPr>
          <w:sz w:val="18"/>
          <w:szCs w:val="28"/>
        </w:rPr>
        <w:t>Истцом не представлены договора и акты выполненных работ по всем видам оказываемых услуг за весь спорный период, а представленные документы являются поддельными ввиду того, что организации</w:t>
      </w:r>
      <w:r w:rsidRPr="008A2290" w:rsidR="00EB222C">
        <w:rPr>
          <w:sz w:val="18"/>
          <w:szCs w:val="28"/>
        </w:rPr>
        <w:t>,</w:t>
      </w:r>
      <w:r w:rsidRPr="008A2290">
        <w:rPr>
          <w:sz w:val="18"/>
          <w:szCs w:val="28"/>
        </w:rPr>
        <w:t xml:space="preserve"> с которыми заключены указанные договора</w:t>
      </w:r>
      <w:r w:rsidRPr="008A2290" w:rsidR="00EB222C">
        <w:rPr>
          <w:sz w:val="18"/>
          <w:szCs w:val="28"/>
        </w:rPr>
        <w:t>,</w:t>
      </w:r>
      <w:r w:rsidRPr="008A2290">
        <w:rPr>
          <w:sz w:val="18"/>
          <w:szCs w:val="28"/>
        </w:rPr>
        <w:t xml:space="preserve"> не могут предоставлять эти услуги. </w:t>
      </w:r>
    </w:p>
    <w:p w:rsidR="0034203A" w:rsidRPr="008A2290" w:rsidP="004F6545">
      <w:pPr>
        <w:widowControl w:val="0"/>
        <w:spacing w:line="240" w:lineRule="atLeast"/>
        <w:ind w:right="-2" w:firstLine="567"/>
        <w:jc w:val="both"/>
        <w:rPr>
          <w:sz w:val="18"/>
          <w:szCs w:val="28"/>
        </w:rPr>
      </w:pPr>
      <w:r w:rsidRPr="008A2290">
        <w:rPr>
          <w:sz w:val="18"/>
          <w:szCs w:val="28"/>
        </w:rPr>
        <w:t xml:space="preserve">Также указывает, что истцом неверно указан период образования задолженности, поскольку в </w:t>
      </w:r>
      <w:r w:rsidRPr="008A2290" w:rsidR="00745714">
        <w:rPr>
          <w:color w:val="0000FF"/>
          <w:sz w:val="18"/>
          <w:szCs w:val="28"/>
        </w:rPr>
        <w:t>***</w:t>
      </w:r>
      <w:r w:rsidRPr="008A2290">
        <w:rPr>
          <w:sz w:val="18"/>
          <w:szCs w:val="28"/>
        </w:rPr>
        <w:t xml:space="preserve">г. она оплачивала услуги ТСН. В </w:t>
      </w:r>
      <w:r w:rsidRPr="008A2290" w:rsidR="00745714">
        <w:rPr>
          <w:color w:val="0000FF"/>
          <w:sz w:val="18"/>
          <w:szCs w:val="28"/>
        </w:rPr>
        <w:t>***</w:t>
      </w:r>
      <w:r w:rsidRPr="008A2290">
        <w:rPr>
          <w:sz w:val="18"/>
          <w:szCs w:val="28"/>
        </w:rPr>
        <w:t xml:space="preserve">г. не был сделан перерасчет задолженности за три месяца, пока происходила замена лифтового оборудования. Не учтена сумма  </w:t>
      </w:r>
      <w:r w:rsidRPr="008A2290" w:rsidR="00745714">
        <w:rPr>
          <w:color w:val="0000FF"/>
          <w:sz w:val="18"/>
          <w:szCs w:val="28"/>
        </w:rPr>
        <w:t>***</w:t>
      </w:r>
      <w:r w:rsidRPr="008A2290">
        <w:rPr>
          <w:sz w:val="18"/>
          <w:szCs w:val="28"/>
        </w:rPr>
        <w:t xml:space="preserve"> руб. </w:t>
      </w:r>
      <w:r w:rsidRPr="008A2290">
        <w:rPr>
          <w:sz w:val="18"/>
          <w:szCs w:val="28"/>
        </w:rPr>
        <w:t>которую</w:t>
      </w:r>
      <w:r w:rsidRPr="008A2290">
        <w:rPr>
          <w:sz w:val="18"/>
          <w:szCs w:val="28"/>
        </w:rPr>
        <w:t xml:space="preserve"> она оплатила в </w:t>
      </w:r>
      <w:r w:rsidRPr="008A2290" w:rsidR="00745714">
        <w:rPr>
          <w:color w:val="0000FF"/>
          <w:sz w:val="18"/>
          <w:szCs w:val="28"/>
        </w:rPr>
        <w:t>***</w:t>
      </w:r>
      <w:r w:rsidRPr="008A2290">
        <w:rPr>
          <w:sz w:val="18"/>
          <w:szCs w:val="28"/>
        </w:rPr>
        <w:t>г. в счет погашения долга</w:t>
      </w:r>
      <w:r w:rsidRPr="008A2290">
        <w:rPr>
          <w:sz w:val="16"/>
        </w:rPr>
        <w:t xml:space="preserve"> </w:t>
      </w:r>
    </w:p>
    <w:p w:rsidR="004B0A9F" w:rsidRPr="008A2290" w:rsidP="004F6545">
      <w:pPr>
        <w:widowControl w:val="0"/>
        <w:spacing w:line="240" w:lineRule="atLeast"/>
        <w:ind w:right="-2" w:firstLine="567"/>
        <w:jc w:val="both"/>
        <w:rPr>
          <w:sz w:val="18"/>
          <w:szCs w:val="28"/>
        </w:rPr>
      </w:pPr>
      <w:r w:rsidRPr="008A2290">
        <w:rPr>
          <w:sz w:val="18"/>
          <w:szCs w:val="28"/>
        </w:rPr>
        <w:t xml:space="preserve">Также ответчик указала на отсутствие  у председателя правления </w:t>
      </w:r>
      <w:r w:rsidRPr="008A2290" w:rsidR="00745714">
        <w:rPr>
          <w:color w:val="0000FF"/>
          <w:sz w:val="18"/>
          <w:szCs w:val="28"/>
        </w:rPr>
        <w:t>***</w:t>
      </w:r>
      <w:r w:rsidRPr="008A2290">
        <w:rPr>
          <w:sz w:val="18"/>
          <w:szCs w:val="28"/>
        </w:rPr>
        <w:t xml:space="preserve"> полномочий на заключение договоров и подписание иных документов от имени ТСН «Победа», поскольку он не является собственником жилья в доме </w:t>
      </w:r>
      <w:r w:rsidRPr="008A2290" w:rsidR="00745714">
        <w:rPr>
          <w:color w:val="0000FF"/>
          <w:sz w:val="18"/>
          <w:szCs w:val="28"/>
        </w:rPr>
        <w:t>***</w:t>
      </w:r>
      <w:r w:rsidRPr="008A2290">
        <w:rPr>
          <w:sz w:val="18"/>
          <w:szCs w:val="28"/>
        </w:rPr>
        <w:t xml:space="preserve">, в </w:t>
      </w:r>
      <w:r w:rsidRPr="008A2290">
        <w:rPr>
          <w:sz w:val="18"/>
          <w:szCs w:val="28"/>
        </w:rPr>
        <w:t>связи</w:t>
      </w:r>
      <w:r w:rsidRPr="008A2290">
        <w:rPr>
          <w:sz w:val="18"/>
          <w:szCs w:val="28"/>
        </w:rPr>
        <w:t xml:space="preserve"> с чем не мог быть избран  </w:t>
      </w:r>
      <w:r w:rsidRPr="008A2290" w:rsidR="00745714">
        <w:rPr>
          <w:color w:val="0000FF"/>
          <w:sz w:val="18"/>
          <w:szCs w:val="28"/>
        </w:rPr>
        <w:t>***</w:t>
      </w:r>
      <w:r w:rsidRPr="008A2290">
        <w:rPr>
          <w:sz w:val="18"/>
          <w:szCs w:val="28"/>
        </w:rPr>
        <w:t xml:space="preserve">. председателем правления ТСН. </w:t>
      </w:r>
      <w:r w:rsidRPr="008A2290" w:rsidR="00745714">
        <w:rPr>
          <w:color w:val="0000FF"/>
          <w:sz w:val="18"/>
          <w:szCs w:val="28"/>
        </w:rPr>
        <w:t>***</w:t>
      </w:r>
      <w:r w:rsidRPr="008A2290">
        <w:rPr>
          <w:sz w:val="18"/>
          <w:szCs w:val="28"/>
        </w:rPr>
        <w:t xml:space="preserve">г. было избрано новое правление, в состав которого </w:t>
      </w:r>
      <w:r w:rsidRPr="008A2290" w:rsidR="00745714">
        <w:rPr>
          <w:color w:val="0000FF"/>
          <w:sz w:val="18"/>
          <w:szCs w:val="28"/>
        </w:rPr>
        <w:t>***</w:t>
      </w:r>
      <w:r w:rsidRPr="008A2290">
        <w:rPr>
          <w:sz w:val="18"/>
          <w:szCs w:val="28"/>
        </w:rPr>
        <w:t xml:space="preserve">не вошел. Жильцы дома обращались в Евпаторийский городской суд с исковым заявлением о признании незаконным решения общего собрания от </w:t>
      </w:r>
      <w:r w:rsidRPr="008A2290" w:rsidR="00745714">
        <w:rPr>
          <w:color w:val="0000FF"/>
          <w:sz w:val="18"/>
          <w:szCs w:val="28"/>
        </w:rPr>
        <w:t>***</w:t>
      </w:r>
      <w:r w:rsidRPr="008A2290">
        <w:rPr>
          <w:sz w:val="18"/>
          <w:szCs w:val="28"/>
        </w:rPr>
        <w:t xml:space="preserve">г., однако в иске было отказано за истечением сроков. В настоящее время начальником инспекции по жилищному надзору РК принято решение </w:t>
      </w:r>
      <w:r w:rsidRPr="008A2290">
        <w:rPr>
          <w:sz w:val="18"/>
          <w:szCs w:val="28"/>
        </w:rPr>
        <w:t xml:space="preserve">о направлении искового заявления  в суд о признании недействительным  решения общего собрания собственников протокола от </w:t>
      </w:r>
      <w:r w:rsidRPr="008A2290" w:rsidR="00745714">
        <w:rPr>
          <w:color w:val="0000FF"/>
          <w:sz w:val="18"/>
          <w:szCs w:val="28"/>
        </w:rPr>
        <w:t>***</w:t>
      </w:r>
      <w:r w:rsidRPr="008A2290">
        <w:rPr>
          <w:sz w:val="18"/>
          <w:szCs w:val="28"/>
        </w:rPr>
        <w:t>в части</w:t>
      </w:r>
      <w:r w:rsidRPr="008A2290">
        <w:rPr>
          <w:sz w:val="18"/>
          <w:szCs w:val="28"/>
        </w:rPr>
        <w:t xml:space="preserve"> полномочий </w:t>
      </w:r>
      <w:r w:rsidRPr="008A2290" w:rsidR="00745714">
        <w:rPr>
          <w:color w:val="0000FF"/>
          <w:sz w:val="18"/>
          <w:szCs w:val="28"/>
        </w:rPr>
        <w:t>***</w:t>
      </w:r>
      <w:r w:rsidRPr="008A2290">
        <w:rPr>
          <w:sz w:val="18"/>
          <w:szCs w:val="28"/>
        </w:rPr>
        <w:t xml:space="preserve">. </w:t>
      </w:r>
    </w:p>
    <w:p w:rsidR="0034203A" w:rsidRPr="008A2290" w:rsidP="0034203A">
      <w:pPr>
        <w:widowControl w:val="0"/>
        <w:spacing w:line="240" w:lineRule="atLeast"/>
        <w:ind w:right="-2" w:firstLine="567"/>
        <w:jc w:val="both"/>
        <w:rPr>
          <w:sz w:val="18"/>
          <w:szCs w:val="28"/>
        </w:rPr>
      </w:pPr>
      <w:r w:rsidRPr="008A2290">
        <w:rPr>
          <w:sz w:val="18"/>
          <w:szCs w:val="28"/>
        </w:rPr>
        <w:t xml:space="preserve">Кроме того, указала, что поскольку  </w:t>
      </w:r>
      <w:r w:rsidRPr="008A2290" w:rsidR="00745714">
        <w:rPr>
          <w:color w:val="0000FF"/>
          <w:sz w:val="18"/>
          <w:szCs w:val="28"/>
        </w:rPr>
        <w:t>***</w:t>
      </w:r>
      <w:r w:rsidRPr="008A2290">
        <w:rPr>
          <w:sz w:val="18"/>
          <w:szCs w:val="28"/>
        </w:rPr>
        <w:t xml:space="preserve">не может быть председателем ТСН, то все подписанные им документы относительно юридических услуг, в том числе и доверенность </w:t>
      </w:r>
      <w:r w:rsidRPr="008A2290">
        <w:rPr>
          <w:sz w:val="18"/>
          <w:szCs w:val="28"/>
        </w:rPr>
        <w:t>на</w:t>
      </w:r>
      <w:r w:rsidRPr="008A2290">
        <w:rPr>
          <w:sz w:val="18"/>
          <w:szCs w:val="28"/>
        </w:rPr>
        <w:t xml:space="preserve"> </w:t>
      </w:r>
      <w:r w:rsidRPr="008A2290" w:rsidR="00745714">
        <w:rPr>
          <w:color w:val="0000FF"/>
          <w:sz w:val="18"/>
          <w:szCs w:val="28"/>
        </w:rPr>
        <w:t>***</w:t>
      </w:r>
      <w:r w:rsidRPr="008A2290">
        <w:rPr>
          <w:sz w:val="18"/>
          <w:szCs w:val="28"/>
        </w:rPr>
        <w:t xml:space="preserve">недействительны. Также указала на несоответствие в датах  договоров на оказание юридических услуг, а также сроке их действия. </w:t>
      </w:r>
    </w:p>
    <w:p w:rsidR="001234CD" w:rsidRPr="008A2290" w:rsidP="003247A7">
      <w:pPr>
        <w:widowControl w:val="0"/>
        <w:spacing w:line="240" w:lineRule="atLeast"/>
        <w:ind w:right="-2" w:firstLine="567"/>
        <w:jc w:val="both"/>
        <w:rPr>
          <w:sz w:val="18"/>
          <w:szCs w:val="28"/>
        </w:rPr>
      </w:pPr>
      <w:r w:rsidRPr="008A2290">
        <w:rPr>
          <w:sz w:val="18"/>
          <w:szCs w:val="28"/>
        </w:rPr>
        <w:t>Ответчик Зуев М.Г. и представитель третьего лица Инспекции по жилищному надзору Республики Крым в судебное заседание не явились, извещены надлежащим образом, причины неявки суду не сообщили. Об отложении слушания дела не просили.</w:t>
      </w:r>
    </w:p>
    <w:p w:rsidR="001234CD" w:rsidRPr="008A2290" w:rsidP="001234CD">
      <w:pPr>
        <w:widowControl w:val="0"/>
        <w:spacing w:line="240" w:lineRule="atLeast"/>
        <w:ind w:right="-2" w:firstLine="567"/>
        <w:jc w:val="both"/>
        <w:rPr>
          <w:sz w:val="18"/>
          <w:szCs w:val="28"/>
        </w:rPr>
      </w:pPr>
      <w:r w:rsidRPr="008A2290">
        <w:rPr>
          <w:sz w:val="18"/>
          <w:szCs w:val="28"/>
        </w:rPr>
        <w:t>Согласно ст. 167 ГПК РФ лица, участвующие в деле, обязаны известить суд о причинах неявки и представить доказательства уважительности этих причин.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1234CD" w:rsidRPr="008A2290" w:rsidP="001234CD">
      <w:pPr>
        <w:widowControl w:val="0"/>
        <w:spacing w:line="240" w:lineRule="atLeast"/>
        <w:ind w:right="-2" w:firstLine="567"/>
        <w:jc w:val="both"/>
        <w:rPr>
          <w:sz w:val="18"/>
          <w:szCs w:val="28"/>
        </w:rPr>
      </w:pPr>
      <w:r w:rsidRPr="008A2290">
        <w:rPr>
          <w:sz w:val="18"/>
          <w:szCs w:val="28"/>
        </w:rPr>
        <w:t xml:space="preserve">При указанных обстоятельствах, суд считает возможным рассмотреть  дело в отсутствие неявившихся </w:t>
      </w:r>
      <w:r w:rsidRPr="008A2290" w:rsidR="0052658E">
        <w:rPr>
          <w:sz w:val="18"/>
          <w:szCs w:val="28"/>
        </w:rPr>
        <w:t>сторон</w:t>
      </w:r>
      <w:r w:rsidRPr="008A2290">
        <w:rPr>
          <w:sz w:val="18"/>
          <w:szCs w:val="28"/>
        </w:rPr>
        <w:t>, извещенных о времени и месте рассмотрения дела надлежащим образом.</w:t>
      </w:r>
    </w:p>
    <w:p w:rsidR="00EF21DD" w:rsidRPr="008A2290" w:rsidP="00EF21DD">
      <w:pPr>
        <w:spacing w:line="240" w:lineRule="atLeast"/>
        <w:ind w:right="-2" w:firstLine="567"/>
        <w:jc w:val="both"/>
        <w:rPr>
          <w:sz w:val="18"/>
          <w:szCs w:val="28"/>
          <w:lang w:eastAsia="ar-SA"/>
        </w:rPr>
      </w:pPr>
      <w:r w:rsidRPr="008A2290">
        <w:rPr>
          <w:sz w:val="18"/>
          <w:szCs w:val="28"/>
          <w:lang w:eastAsia="ar-SA"/>
        </w:rPr>
        <w:t xml:space="preserve">Выслушав </w:t>
      </w:r>
      <w:r w:rsidRPr="008A2290" w:rsidR="0052658E">
        <w:rPr>
          <w:sz w:val="18"/>
          <w:szCs w:val="28"/>
          <w:lang w:eastAsia="ar-SA"/>
        </w:rPr>
        <w:t xml:space="preserve">явившиеся </w:t>
      </w:r>
      <w:r w:rsidRPr="008A2290">
        <w:rPr>
          <w:sz w:val="18"/>
          <w:szCs w:val="28"/>
          <w:lang w:eastAsia="ar-SA"/>
        </w:rPr>
        <w:t>стороны, исследовав материалы дела, суд считает исковые требования подлежащими</w:t>
      </w:r>
      <w:r w:rsidRPr="008A2290" w:rsidR="007672FE">
        <w:rPr>
          <w:sz w:val="18"/>
          <w:szCs w:val="28"/>
          <w:lang w:eastAsia="ar-SA"/>
        </w:rPr>
        <w:t xml:space="preserve"> частичному </w:t>
      </w:r>
      <w:r w:rsidRPr="008A2290">
        <w:rPr>
          <w:sz w:val="18"/>
          <w:szCs w:val="28"/>
          <w:lang w:eastAsia="ar-SA"/>
        </w:rPr>
        <w:t xml:space="preserve"> удовлетворению исходя из следующего.</w:t>
      </w:r>
    </w:p>
    <w:p w:rsidR="00EF21DD" w:rsidRPr="008A2290" w:rsidP="00EF21DD">
      <w:pPr>
        <w:spacing w:line="240" w:lineRule="atLeast"/>
        <w:ind w:right="-2" w:firstLine="567"/>
        <w:jc w:val="both"/>
        <w:rPr>
          <w:sz w:val="18"/>
          <w:szCs w:val="28"/>
          <w:lang w:eastAsia="ar-SA"/>
        </w:rPr>
      </w:pPr>
      <w:r w:rsidRPr="008A2290">
        <w:rPr>
          <w:sz w:val="18"/>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EF21DD" w:rsidRPr="008A2290" w:rsidP="00EF21DD">
      <w:pPr>
        <w:spacing w:line="240" w:lineRule="atLeast"/>
        <w:ind w:right="-2" w:firstLine="567"/>
        <w:jc w:val="both"/>
        <w:rPr>
          <w:sz w:val="18"/>
          <w:szCs w:val="28"/>
          <w:lang w:eastAsia="ar-SA"/>
        </w:rPr>
      </w:pPr>
      <w:r w:rsidRPr="008A2290">
        <w:rPr>
          <w:sz w:val="18"/>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7672FE" w:rsidRPr="008A2290" w:rsidP="00C23BF1">
      <w:pPr>
        <w:spacing w:line="240" w:lineRule="atLeast"/>
        <w:ind w:right="-2" w:firstLine="567"/>
        <w:jc w:val="both"/>
        <w:rPr>
          <w:sz w:val="18"/>
          <w:szCs w:val="28"/>
          <w:lang w:eastAsia="ar-SA"/>
        </w:rPr>
      </w:pPr>
      <w:r w:rsidRPr="008A2290">
        <w:rPr>
          <w:sz w:val="18"/>
          <w:szCs w:val="28"/>
          <w:lang w:eastAsia="ar-SA"/>
        </w:rPr>
        <w:t>В судебном заседании из</w:t>
      </w:r>
      <w:r w:rsidRPr="008A2290" w:rsidR="00EF21DD">
        <w:rPr>
          <w:sz w:val="18"/>
          <w:szCs w:val="28"/>
          <w:lang w:eastAsia="ar-SA"/>
        </w:rPr>
        <w:t xml:space="preserve"> материалов дела</w:t>
      </w:r>
      <w:r w:rsidRPr="008A2290">
        <w:rPr>
          <w:sz w:val="18"/>
          <w:szCs w:val="28"/>
          <w:lang w:eastAsia="ar-SA"/>
        </w:rPr>
        <w:t xml:space="preserve"> установлено, что</w:t>
      </w:r>
      <w:r w:rsidRPr="008A2290" w:rsidR="00EF21DD">
        <w:rPr>
          <w:sz w:val="18"/>
          <w:szCs w:val="28"/>
          <w:lang w:eastAsia="ar-SA"/>
        </w:rPr>
        <w:t xml:space="preserve"> </w:t>
      </w:r>
      <w:r w:rsidRPr="008A2290" w:rsidR="0052658E">
        <w:rPr>
          <w:sz w:val="18"/>
          <w:szCs w:val="28"/>
          <w:lang w:eastAsia="ar-SA"/>
        </w:rPr>
        <w:t>Зуева Ирина Васильевна</w:t>
      </w:r>
      <w:r w:rsidRPr="008A2290">
        <w:rPr>
          <w:sz w:val="18"/>
          <w:szCs w:val="28"/>
          <w:lang w:eastAsia="ar-SA"/>
        </w:rPr>
        <w:t xml:space="preserve"> является собственником  квартиры </w:t>
      </w:r>
      <w:r w:rsidRPr="008A2290" w:rsidR="00745714">
        <w:rPr>
          <w:color w:val="0000FF"/>
          <w:sz w:val="18"/>
          <w:szCs w:val="28"/>
        </w:rPr>
        <w:t>***</w:t>
      </w:r>
      <w:r w:rsidRPr="008A2290">
        <w:rPr>
          <w:sz w:val="18"/>
          <w:szCs w:val="28"/>
          <w:lang w:eastAsia="ar-SA"/>
        </w:rPr>
        <w:t xml:space="preserve">на основании свидетельства о праве </w:t>
      </w:r>
      <w:r w:rsidRPr="008A2290" w:rsidR="0052658E">
        <w:rPr>
          <w:sz w:val="18"/>
          <w:szCs w:val="28"/>
          <w:lang w:eastAsia="ar-SA"/>
        </w:rPr>
        <w:t xml:space="preserve">на наследство по закону от </w:t>
      </w:r>
      <w:r w:rsidRPr="008A2290" w:rsidR="00745714">
        <w:rPr>
          <w:color w:val="0000FF"/>
          <w:sz w:val="18"/>
          <w:szCs w:val="28"/>
        </w:rPr>
        <w:t>***</w:t>
      </w:r>
      <w:r w:rsidRPr="008A2290" w:rsidR="0052658E">
        <w:rPr>
          <w:sz w:val="18"/>
          <w:szCs w:val="28"/>
          <w:lang w:eastAsia="ar-SA"/>
        </w:rPr>
        <w:t>г</w:t>
      </w:r>
      <w:r w:rsidRPr="008A2290">
        <w:rPr>
          <w:sz w:val="18"/>
          <w:szCs w:val="28"/>
          <w:lang w:eastAsia="ar-SA"/>
        </w:rPr>
        <w:t>. (</w:t>
      </w:r>
      <w:r w:rsidRPr="008A2290" w:rsidR="0052658E">
        <w:rPr>
          <w:sz w:val="18"/>
          <w:szCs w:val="28"/>
          <w:lang w:eastAsia="ar-SA"/>
        </w:rPr>
        <w:t xml:space="preserve">т.2 </w:t>
      </w:r>
      <w:r w:rsidRPr="008A2290">
        <w:rPr>
          <w:sz w:val="18"/>
          <w:szCs w:val="28"/>
          <w:lang w:eastAsia="ar-SA"/>
        </w:rPr>
        <w:t>л.д.</w:t>
      </w:r>
      <w:r w:rsidRPr="008A2290" w:rsidR="0052658E">
        <w:rPr>
          <w:sz w:val="18"/>
          <w:szCs w:val="28"/>
          <w:lang w:eastAsia="ar-SA"/>
        </w:rPr>
        <w:t>51</w:t>
      </w:r>
      <w:r w:rsidRPr="008A2290">
        <w:rPr>
          <w:sz w:val="18"/>
          <w:szCs w:val="28"/>
          <w:lang w:eastAsia="ar-SA"/>
        </w:rPr>
        <w:t>)</w:t>
      </w:r>
    </w:p>
    <w:p w:rsidR="007672FE" w:rsidRPr="008A2290" w:rsidP="0052658E">
      <w:pPr>
        <w:spacing w:line="240" w:lineRule="atLeast"/>
        <w:ind w:right="-2" w:firstLine="567"/>
        <w:jc w:val="both"/>
        <w:rPr>
          <w:sz w:val="18"/>
          <w:szCs w:val="28"/>
          <w:lang w:eastAsia="ar-SA"/>
        </w:rPr>
      </w:pPr>
      <w:r w:rsidRPr="008A2290">
        <w:rPr>
          <w:sz w:val="18"/>
          <w:szCs w:val="28"/>
          <w:lang w:eastAsia="ar-SA"/>
        </w:rPr>
        <w:t xml:space="preserve">Согласно </w:t>
      </w:r>
      <w:r w:rsidRPr="008A2290" w:rsidR="0052658E">
        <w:rPr>
          <w:sz w:val="18"/>
          <w:szCs w:val="28"/>
          <w:lang w:eastAsia="ar-SA"/>
        </w:rPr>
        <w:t xml:space="preserve">финансового </w:t>
      </w:r>
      <w:r w:rsidRPr="008A2290">
        <w:rPr>
          <w:sz w:val="18"/>
          <w:szCs w:val="28"/>
          <w:lang w:eastAsia="ar-SA"/>
        </w:rPr>
        <w:t>лицевого счета №</w:t>
      </w:r>
      <w:r w:rsidRPr="008A2290" w:rsidR="00745714">
        <w:rPr>
          <w:color w:val="0000FF"/>
          <w:sz w:val="18"/>
          <w:szCs w:val="28"/>
        </w:rPr>
        <w:t>***</w:t>
      </w:r>
      <w:r w:rsidRPr="008A2290" w:rsidR="0052658E">
        <w:rPr>
          <w:sz w:val="18"/>
          <w:szCs w:val="28"/>
          <w:lang w:eastAsia="ar-SA"/>
        </w:rPr>
        <w:t xml:space="preserve"> по квартире </w:t>
      </w:r>
      <w:r w:rsidRPr="008A2290" w:rsidR="00745714">
        <w:rPr>
          <w:color w:val="0000FF"/>
          <w:sz w:val="18"/>
          <w:szCs w:val="28"/>
        </w:rPr>
        <w:t>***</w:t>
      </w:r>
      <w:r w:rsidRPr="008A2290" w:rsidR="0052658E">
        <w:rPr>
          <w:sz w:val="18"/>
          <w:szCs w:val="28"/>
          <w:lang w:eastAsia="ar-SA"/>
        </w:rPr>
        <w:t xml:space="preserve">, в квартире зарегистрированы Зуева Ирина Васильевна и ее сын Зуев Максим Георгиевич, </w:t>
      </w:r>
      <w:r w:rsidRPr="008A2290">
        <w:rPr>
          <w:sz w:val="18"/>
          <w:szCs w:val="28"/>
          <w:lang w:eastAsia="ar-SA"/>
        </w:rPr>
        <w:t xml:space="preserve">площадь квартиры </w:t>
      </w:r>
      <w:r w:rsidRPr="008A2290" w:rsidR="00B7427A">
        <w:rPr>
          <w:sz w:val="18"/>
          <w:szCs w:val="28"/>
          <w:lang w:eastAsia="ar-SA"/>
        </w:rPr>
        <w:t xml:space="preserve">составляет </w:t>
      </w:r>
      <w:r w:rsidRPr="008A2290" w:rsidR="00745714">
        <w:rPr>
          <w:color w:val="0000FF"/>
          <w:sz w:val="18"/>
          <w:szCs w:val="28"/>
        </w:rPr>
        <w:t>***</w:t>
      </w:r>
      <w:r w:rsidRPr="008A2290" w:rsidR="00B7427A">
        <w:rPr>
          <w:sz w:val="18"/>
          <w:szCs w:val="28"/>
          <w:lang w:eastAsia="ar-SA"/>
        </w:rPr>
        <w:t>квадратных метра</w:t>
      </w:r>
      <w:r w:rsidRPr="008A2290" w:rsidR="00B7427A">
        <w:rPr>
          <w:sz w:val="18"/>
          <w:szCs w:val="28"/>
          <w:lang w:eastAsia="ar-SA"/>
        </w:rPr>
        <w:t>.</w:t>
      </w:r>
      <w:r w:rsidRPr="008A2290" w:rsidR="00B7427A">
        <w:rPr>
          <w:sz w:val="18"/>
          <w:szCs w:val="28"/>
          <w:lang w:eastAsia="ar-SA"/>
        </w:rPr>
        <w:t xml:space="preserve"> (</w:t>
      </w:r>
      <w:r w:rsidRPr="008A2290" w:rsidR="0052658E">
        <w:rPr>
          <w:sz w:val="18"/>
          <w:szCs w:val="28"/>
          <w:lang w:eastAsia="ar-SA"/>
        </w:rPr>
        <w:t>т</w:t>
      </w:r>
      <w:r w:rsidRPr="008A2290" w:rsidR="0052658E">
        <w:rPr>
          <w:sz w:val="18"/>
          <w:szCs w:val="28"/>
          <w:lang w:eastAsia="ar-SA"/>
        </w:rPr>
        <w:t xml:space="preserve">.1 </w:t>
      </w:r>
      <w:r w:rsidRPr="008A2290" w:rsidR="00B7427A">
        <w:rPr>
          <w:sz w:val="18"/>
          <w:szCs w:val="28"/>
          <w:lang w:eastAsia="ar-SA"/>
        </w:rPr>
        <w:t>л.д.</w:t>
      </w:r>
      <w:r w:rsidRPr="008A2290" w:rsidR="0052658E">
        <w:rPr>
          <w:sz w:val="18"/>
          <w:szCs w:val="28"/>
          <w:lang w:eastAsia="ar-SA"/>
        </w:rPr>
        <w:t>1</w:t>
      </w:r>
      <w:r w:rsidRPr="008A2290" w:rsidR="00B7427A">
        <w:rPr>
          <w:sz w:val="18"/>
          <w:szCs w:val="28"/>
          <w:lang w:eastAsia="ar-SA"/>
        </w:rPr>
        <w:t>5)</w:t>
      </w:r>
    </w:p>
    <w:p w:rsidR="0052658E" w:rsidRPr="008A2290" w:rsidP="0052658E">
      <w:pPr>
        <w:spacing w:line="240" w:lineRule="atLeast"/>
        <w:ind w:right="-2" w:firstLine="567"/>
        <w:jc w:val="both"/>
        <w:rPr>
          <w:sz w:val="18"/>
          <w:szCs w:val="28"/>
          <w:lang w:eastAsia="ar-SA"/>
        </w:rPr>
      </w:pPr>
      <w:r w:rsidRPr="008A2290">
        <w:rPr>
          <w:sz w:val="18"/>
          <w:szCs w:val="28"/>
          <w:lang w:eastAsia="ar-SA"/>
        </w:rPr>
        <w:t xml:space="preserve">Регистрация ответчиков в указанной квартире также подтверждается ответом ОМВД России по г. Евпатории от </w:t>
      </w:r>
      <w:r w:rsidRPr="008A2290" w:rsidR="00745714">
        <w:rPr>
          <w:color w:val="0000FF"/>
          <w:sz w:val="18"/>
          <w:szCs w:val="28"/>
        </w:rPr>
        <w:t>***</w:t>
      </w:r>
      <w:r w:rsidRPr="008A2290">
        <w:rPr>
          <w:sz w:val="18"/>
          <w:szCs w:val="28"/>
          <w:lang w:eastAsia="ar-SA"/>
        </w:rPr>
        <w:t xml:space="preserve">. (т.1 </w:t>
      </w:r>
      <w:r w:rsidRPr="008A2290">
        <w:rPr>
          <w:sz w:val="18"/>
          <w:szCs w:val="28"/>
          <w:lang w:eastAsia="ar-SA"/>
        </w:rPr>
        <w:t>л.д</w:t>
      </w:r>
      <w:r w:rsidRPr="008A2290">
        <w:rPr>
          <w:sz w:val="18"/>
          <w:szCs w:val="28"/>
          <w:lang w:eastAsia="ar-SA"/>
        </w:rPr>
        <w:t>. 89)</w:t>
      </w:r>
    </w:p>
    <w:p w:rsidR="007672FE" w:rsidRPr="008A2290" w:rsidP="00C23BF1">
      <w:pPr>
        <w:spacing w:line="240" w:lineRule="atLeast"/>
        <w:ind w:right="-2" w:firstLine="567"/>
        <w:jc w:val="both"/>
        <w:rPr>
          <w:sz w:val="18"/>
          <w:szCs w:val="28"/>
          <w:lang w:eastAsia="ar-SA"/>
        </w:rPr>
      </w:pPr>
      <w:r w:rsidRPr="008A2290">
        <w:rPr>
          <w:sz w:val="18"/>
          <w:szCs w:val="28"/>
          <w:lang w:eastAsia="ar-SA"/>
        </w:rPr>
        <w:t xml:space="preserve">Из выписки из ЕГРЮЛ от </w:t>
      </w:r>
      <w:r w:rsidRPr="008A2290" w:rsidR="00745714">
        <w:rPr>
          <w:color w:val="0000FF"/>
          <w:sz w:val="18"/>
          <w:szCs w:val="28"/>
        </w:rPr>
        <w:t>***</w:t>
      </w:r>
      <w:r w:rsidRPr="008A2290">
        <w:rPr>
          <w:sz w:val="18"/>
          <w:szCs w:val="28"/>
          <w:lang w:eastAsia="ar-SA"/>
        </w:rPr>
        <w:t xml:space="preserve">. установлено, что  </w:t>
      </w:r>
      <w:r w:rsidRPr="008A2290" w:rsidR="00745714">
        <w:rPr>
          <w:color w:val="0000FF"/>
          <w:sz w:val="18"/>
          <w:szCs w:val="28"/>
        </w:rPr>
        <w:t>***</w:t>
      </w:r>
      <w:r w:rsidRPr="008A2290">
        <w:rPr>
          <w:sz w:val="18"/>
          <w:szCs w:val="28"/>
          <w:lang w:eastAsia="ar-SA"/>
        </w:rPr>
        <w:t xml:space="preserve">г.  по адресу: </w:t>
      </w:r>
      <w:r w:rsidRPr="008A2290" w:rsidR="00745714">
        <w:rPr>
          <w:color w:val="0000FF"/>
          <w:sz w:val="18"/>
          <w:szCs w:val="28"/>
        </w:rPr>
        <w:t>***</w:t>
      </w:r>
      <w:r w:rsidRPr="008A2290">
        <w:rPr>
          <w:sz w:val="18"/>
          <w:szCs w:val="28"/>
          <w:lang w:eastAsia="ar-SA"/>
        </w:rPr>
        <w:t xml:space="preserve">, председателем правления является </w:t>
      </w:r>
      <w:r w:rsidRPr="008A2290" w:rsidR="00745714">
        <w:rPr>
          <w:color w:val="0000FF"/>
          <w:sz w:val="18"/>
          <w:szCs w:val="28"/>
        </w:rPr>
        <w:t>***</w:t>
      </w:r>
      <w:r w:rsidRPr="008A2290">
        <w:rPr>
          <w:sz w:val="18"/>
          <w:szCs w:val="28"/>
          <w:lang w:eastAsia="ar-SA"/>
        </w:rPr>
        <w:t xml:space="preserve">Основным видом </w:t>
      </w:r>
      <w:r w:rsidRPr="008A2290" w:rsidR="00210C22">
        <w:rPr>
          <w:sz w:val="18"/>
          <w:szCs w:val="28"/>
          <w:lang w:eastAsia="ar-SA"/>
        </w:rPr>
        <w:t>деятельности</w:t>
      </w:r>
      <w:r w:rsidRPr="008A2290">
        <w:rPr>
          <w:sz w:val="18"/>
          <w:szCs w:val="28"/>
          <w:lang w:eastAsia="ar-SA"/>
        </w:rPr>
        <w:t xml:space="preserve"> ТСН является управление недвижимым имуществом за вознаграждение или на договорной основе</w:t>
      </w:r>
      <w:r w:rsidRPr="008A2290">
        <w:rPr>
          <w:sz w:val="18"/>
          <w:szCs w:val="28"/>
          <w:lang w:eastAsia="ar-SA"/>
        </w:rPr>
        <w:t>.</w:t>
      </w:r>
      <w:r w:rsidRPr="008A2290">
        <w:rPr>
          <w:sz w:val="18"/>
          <w:szCs w:val="28"/>
          <w:lang w:eastAsia="ar-SA"/>
        </w:rPr>
        <w:t xml:space="preserve"> (</w:t>
      </w:r>
      <w:r w:rsidRPr="008A2290" w:rsidR="00210C22">
        <w:rPr>
          <w:sz w:val="18"/>
          <w:szCs w:val="28"/>
          <w:lang w:eastAsia="ar-SA"/>
        </w:rPr>
        <w:t xml:space="preserve"> </w:t>
      </w:r>
      <w:r w:rsidRPr="008A2290" w:rsidR="00210C22">
        <w:rPr>
          <w:sz w:val="18"/>
          <w:szCs w:val="28"/>
          <w:lang w:eastAsia="ar-SA"/>
        </w:rPr>
        <w:t>т</w:t>
      </w:r>
      <w:r w:rsidRPr="008A2290" w:rsidR="00210C22">
        <w:rPr>
          <w:sz w:val="18"/>
          <w:szCs w:val="28"/>
          <w:lang w:eastAsia="ar-SA"/>
        </w:rPr>
        <w:t xml:space="preserve">.1 </w:t>
      </w:r>
      <w:r w:rsidRPr="008A2290">
        <w:rPr>
          <w:sz w:val="18"/>
          <w:szCs w:val="28"/>
          <w:lang w:eastAsia="ar-SA"/>
        </w:rPr>
        <w:t>л.д.</w:t>
      </w:r>
      <w:r w:rsidRPr="008A2290" w:rsidR="00210C22">
        <w:rPr>
          <w:sz w:val="18"/>
          <w:szCs w:val="28"/>
          <w:lang w:eastAsia="ar-SA"/>
        </w:rPr>
        <w:t>18-24</w:t>
      </w:r>
      <w:r w:rsidRPr="008A2290">
        <w:rPr>
          <w:sz w:val="18"/>
          <w:szCs w:val="28"/>
          <w:lang w:eastAsia="ar-SA"/>
        </w:rPr>
        <w:t xml:space="preserve">) </w:t>
      </w:r>
    </w:p>
    <w:p w:rsidR="00C03CE8" w:rsidRPr="008A2290" w:rsidP="00C23BF1">
      <w:pPr>
        <w:spacing w:line="240" w:lineRule="atLeast"/>
        <w:ind w:right="-2" w:firstLine="567"/>
        <w:jc w:val="both"/>
        <w:rPr>
          <w:sz w:val="18"/>
          <w:szCs w:val="28"/>
          <w:lang w:eastAsia="ar-SA"/>
        </w:rPr>
      </w:pPr>
      <w:r w:rsidRPr="008A2290">
        <w:rPr>
          <w:sz w:val="18"/>
          <w:szCs w:val="28"/>
          <w:lang w:eastAsia="ar-SA"/>
        </w:rPr>
        <w:t>Согласно протокола</w:t>
      </w:r>
      <w:r w:rsidRPr="008A2290">
        <w:rPr>
          <w:sz w:val="18"/>
          <w:szCs w:val="28"/>
          <w:lang w:eastAsia="ar-SA"/>
        </w:rPr>
        <w:t xml:space="preserve"> внеочередного общего собрания собственников помещений в многоквартирном доме, расположенном по адресу: </w:t>
      </w:r>
      <w:r w:rsidRPr="008A2290" w:rsidR="00745714">
        <w:rPr>
          <w:color w:val="0000FF"/>
          <w:sz w:val="18"/>
          <w:szCs w:val="28"/>
        </w:rPr>
        <w:t>***</w:t>
      </w:r>
      <w:r w:rsidRPr="008A2290">
        <w:rPr>
          <w:sz w:val="18"/>
          <w:szCs w:val="28"/>
          <w:lang w:eastAsia="ar-SA"/>
        </w:rPr>
        <w:t xml:space="preserve">собственниками многоквартирного дома принято решение об избрании способа управления многоквартирным домом посредством создания </w:t>
      </w:r>
      <w:r w:rsidRPr="008A2290" w:rsidR="00747416">
        <w:rPr>
          <w:sz w:val="18"/>
          <w:szCs w:val="28"/>
          <w:lang w:eastAsia="ar-SA"/>
        </w:rPr>
        <w:t xml:space="preserve">товарищества собственников недвижимости. Также принято решение об утверждении устава товарищества, избрании правления и председателя правления, установлении размера обязательных платежей на текущий ремонт и содержание общего имущества МКД в размере </w:t>
      </w:r>
      <w:r w:rsidRPr="008A2290" w:rsidR="00745714">
        <w:rPr>
          <w:color w:val="0000FF"/>
          <w:sz w:val="18"/>
          <w:szCs w:val="28"/>
        </w:rPr>
        <w:t>***</w:t>
      </w:r>
      <w:r w:rsidRPr="008A2290" w:rsidR="00747416">
        <w:rPr>
          <w:sz w:val="18"/>
          <w:szCs w:val="28"/>
          <w:lang w:eastAsia="ar-SA"/>
        </w:rPr>
        <w:t>. (т.1 л.д.9-11)</w:t>
      </w:r>
      <w:r w:rsidRPr="008A2290">
        <w:rPr>
          <w:sz w:val="18"/>
          <w:szCs w:val="28"/>
          <w:lang w:eastAsia="ar-SA"/>
        </w:rPr>
        <w:t xml:space="preserve"> </w:t>
      </w:r>
    </w:p>
    <w:p w:rsidR="006B57FB" w:rsidRPr="008A2290" w:rsidP="006B57FB">
      <w:pPr>
        <w:spacing w:line="240" w:lineRule="atLeast"/>
        <w:ind w:right="-2" w:firstLine="567"/>
        <w:jc w:val="both"/>
        <w:rPr>
          <w:sz w:val="18"/>
          <w:szCs w:val="28"/>
          <w:lang w:eastAsia="ar-SA"/>
        </w:rPr>
      </w:pPr>
      <w:r w:rsidRPr="008A2290">
        <w:rPr>
          <w:sz w:val="18"/>
          <w:szCs w:val="28"/>
          <w:lang w:eastAsia="ar-SA"/>
        </w:rPr>
        <w:t>В соответствии с Соглашением, заключенным между Министерством жилищно-коммунального хозяйства Республики Крым и Государственным унитарным предприятием Республики Крым «</w:t>
      </w:r>
      <w:r w:rsidRPr="008A2290">
        <w:rPr>
          <w:sz w:val="18"/>
          <w:szCs w:val="28"/>
          <w:lang w:eastAsia="ar-SA"/>
        </w:rPr>
        <w:t>Крымэкоресурсы</w:t>
      </w:r>
      <w:r w:rsidRPr="008A2290">
        <w:rPr>
          <w:sz w:val="18"/>
          <w:szCs w:val="28"/>
          <w:lang w:eastAsia="ar-SA"/>
        </w:rPr>
        <w:t xml:space="preserve">» от </w:t>
      </w:r>
      <w:r w:rsidRPr="008A2290" w:rsidR="006F4CC1">
        <w:rPr>
          <w:color w:val="0000FF"/>
          <w:sz w:val="18"/>
          <w:szCs w:val="28"/>
        </w:rPr>
        <w:t>***</w:t>
      </w:r>
      <w:r w:rsidRPr="008A2290">
        <w:rPr>
          <w:sz w:val="18"/>
          <w:szCs w:val="28"/>
          <w:lang w:eastAsia="ar-SA"/>
        </w:rPr>
        <w:t>. «Об организации и осуществлении деятельности по обращению с твердыми коммунальными отходами на территории логистических зон (кластеров) Республики Крым № 1, № 3, № 4, № 5 и № 6», ГУП РК «</w:t>
      </w:r>
      <w:r w:rsidRPr="008A2290">
        <w:rPr>
          <w:sz w:val="18"/>
          <w:szCs w:val="28"/>
          <w:lang w:eastAsia="ar-SA"/>
        </w:rPr>
        <w:t>Крымэкоресурсы</w:t>
      </w:r>
      <w:r w:rsidRPr="008A2290">
        <w:rPr>
          <w:sz w:val="18"/>
          <w:szCs w:val="28"/>
          <w:lang w:eastAsia="ar-SA"/>
        </w:rPr>
        <w:t>» определено единым поставщиком услуг – Региональным оператором по обращению с твердыми коммунальными отходами в местах</w:t>
      </w:r>
      <w:r w:rsidRPr="008A2290">
        <w:rPr>
          <w:sz w:val="18"/>
          <w:szCs w:val="28"/>
          <w:lang w:eastAsia="ar-SA"/>
        </w:rPr>
        <w:t xml:space="preserve"> </w:t>
      </w:r>
      <w:r w:rsidRPr="008A2290">
        <w:rPr>
          <w:sz w:val="18"/>
          <w:szCs w:val="28"/>
          <w:lang w:eastAsia="ar-SA"/>
        </w:rPr>
        <w:t>их накопления с обязанностью заключать договора с физическими и юридическими лицами на территории логистических зон (кластеров) Республики Крым № 1</w:t>
      </w:r>
      <w:r w:rsidRPr="008A2290">
        <w:rPr>
          <w:sz w:val="18"/>
          <w:szCs w:val="28"/>
          <w:lang w:eastAsia="ar-SA"/>
        </w:rPr>
        <w:t xml:space="preserve">, № 3, № 4, № 5 и № 6 (за исключением территорий города федерального значения Севастополь и муниципальных образований городской округ Ялта, городской округ Алушта). Региональный оператор приступил к исполнению своих обязательств по обращению с ТКО с </w:t>
      </w:r>
      <w:r w:rsidRPr="008A2290" w:rsidR="00745714">
        <w:rPr>
          <w:color w:val="0000FF"/>
          <w:sz w:val="18"/>
          <w:szCs w:val="28"/>
        </w:rPr>
        <w:t>***</w:t>
      </w:r>
      <w:r w:rsidRPr="008A2290">
        <w:rPr>
          <w:sz w:val="18"/>
          <w:szCs w:val="28"/>
          <w:lang w:eastAsia="ar-SA"/>
        </w:rPr>
        <w:t xml:space="preserve"> года.</w:t>
      </w:r>
    </w:p>
    <w:p w:rsidR="006B57FB" w:rsidRPr="008A2290" w:rsidP="006B57FB">
      <w:pPr>
        <w:spacing w:line="240" w:lineRule="atLeast"/>
        <w:ind w:right="-2" w:firstLine="567"/>
        <w:jc w:val="both"/>
        <w:rPr>
          <w:sz w:val="18"/>
          <w:szCs w:val="28"/>
          <w:lang w:eastAsia="ar-SA"/>
        </w:rPr>
      </w:pPr>
      <w:r w:rsidRPr="008A2290">
        <w:rPr>
          <w:sz w:val="18"/>
          <w:szCs w:val="28"/>
          <w:lang w:eastAsia="ar-SA"/>
        </w:rPr>
        <w:t>На основании предписания Инспекции по жилищному надзору Республики Крым №</w:t>
      </w:r>
      <w:r w:rsidRPr="008A2290" w:rsidR="00745714">
        <w:rPr>
          <w:color w:val="0000FF"/>
          <w:sz w:val="18"/>
          <w:szCs w:val="28"/>
        </w:rPr>
        <w:t>***</w:t>
      </w:r>
      <w:r w:rsidRPr="008A2290">
        <w:rPr>
          <w:sz w:val="18"/>
          <w:szCs w:val="28"/>
          <w:lang w:eastAsia="ar-SA"/>
        </w:rPr>
        <w:t xml:space="preserve"> из</w:t>
      </w:r>
      <w:r w:rsidRPr="008A2290">
        <w:rPr>
          <w:sz w:val="16"/>
        </w:rPr>
        <w:t xml:space="preserve"> </w:t>
      </w:r>
      <w:r w:rsidRPr="008A2290">
        <w:rPr>
          <w:sz w:val="18"/>
          <w:szCs w:val="28"/>
          <w:lang w:eastAsia="ar-SA"/>
        </w:rPr>
        <w:t xml:space="preserve">установленного решением общего собрания собственников МКД от </w:t>
      </w:r>
      <w:r w:rsidRPr="008A2290" w:rsidR="00745714">
        <w:rPr>
          <w:color w:val="0000FF"/>
          <w:sz w:val="18"/>
          <w:szCs w:val="28"/>
        </w:rPr>
        <w:t>***</w:t>
      </w:r>
      <w:r w:rsidRPr="008A2290">
        <w:rPr>
          <w:sz w:val="18"/>
          <w:szCs w:val="28"/>
          <w:lang w:eastAsia="ar-SA"/>
        </w:rPr>
        <w:t xml:space="preserve">. размера обязательных платежей на текущий ремонт и содержание общего имущества МКД в размере </w:t>
      </w:r>
      <w:r w:rsidRPr="008A2290" w:rsidR="00745714">
        <w:rPr>
          <w:color w:val="0000FF"/>
          <w:sz w:val="18"/>
          <w:szCs w:val="28"/>
        </w:rPr>
        <w:t>***</w:t>
      </w:r>
      <w:r w:rsidRPr="008A2290">
        <w:rPr>
          <w:sz w:val="18"/>
          <w:szCs w:val="28"/>
          <w:lang w:eastAsia="ar-SA"/>
        </w:rPr>
        <w:t xml:space="preserve">. составил </w:t>
      </w:r>
      <w:r w:rsidRPr="008A2290" w:rsidR="00745714">
        <w:rPr>
          <w:color w:val="0000FF"/>
          <w:sz w:val="18"/>
          <w:szCs w:val="28"/>
        </w:rPr>
        <w:t>***</w:t>
      </w:r>
      <w:r w:rsidRPr="008A2290">
        <w:rPr>
          <w:sz w:val="18"/>
          <w:szCs w:val="28"/>
          <w:lang w:eastAsia="ar-SA"/>
        </w:rPr>
        <w:t>квадратный метр.</w:t>
      </w:r>
    </w:p>
    <w:p w:rsidR="003D77FD" w:rsidRPr="008A2290" w:rsidP="00931728">
      <w:pPr>
        <w:spacing w:line="240" w:lineRule="atLeast"/>
        <w:ind w:right="-2" w:firstLine="567"/>
        <w:jc w:val="both"/>
        <w:rPr>
          <w:sz w:val="18"/>
          <w:szCs w:val="28"/>
          <w:lang w:eastAsia="ar-SA"/>
        </w:rPr>
      </w:pPr>
      <w:r w:rsidRPr="008A2290">
        <w:rPr>
          <w:sz w:val="18"/>
          <w:szCs w:val="28"/>
          <w:lang w:eastAsia="ar-SA"/>
        </w:rPr>
        <w:t>Далее, согласно протокола</w:t>
      </w:r>
      <w:r w:rsidRPr="008A2290" w:rsidR="00931728">
        <w:rPr>
          <w:sz w:val="18"/>
          <w:szCs w:val="28"/>
          <w:lang w:eastAsia="ar-SA"/>
        </w:rPr>
        <w:t xml:space="preserve"> №</w:t>
      </w:r>
      <w:r w:rsidRPr="008A2290" w:rsidR="00745714">
        <w:rPr>
          <w:color w:val="0000FF"/>
          <w:sz w:val="18"/>
          <w:szCs w:val="28"/>
        </w:rPr>
        <w:t>***</w:t>
      </w:r>
      <w:r w:rsidRPr="008A2290">
        <w:rPr>
          <w:sz w:val="18"/>
          <w:szCs w:val="28"/>
          <w:lang w:eastAsia="ar-SA"/>
        </w:rPr>
        <w:t xml:space="preserve">внеочередного общего собрания собственников помещений в многоквартирном доме по адресу: </w:t>
      </w:r>
      <w:r w:rsidRPr="008A2290" w:rsidR="00745714">
        <w:rPr>
          <w:color w:val="0000FF"/>
          <w:sz w:val="18"/>
          <w:szCs w:val="28"/>
        </w:rPr>
        <w:t>***</w:t>
      </w:r>
      <w:r w:rsidRPr="008A2290" w:rsidR="00931728">
        <w:rPr>
          <w:sz w:val="18"/>
          <w:szCs w:val="28"/>
          <w:lang w:eastAsia="ar-SA"/>
        </w:rPr>
        <w:t xml:space="preserve">г., собственники помещений в МКД решили утвердить  </w:t>
      </w:r>
      <w:r w:rsidRPr="008A2290">
        <w:rPr>
          <w:sz w:val="18"/>
          <w:szCs w:val="28"/>
          <w:lang w:eastAsia="ar-SA"/>
        </w:rPr>
        <w:t xml:space="preserve">размер обязательных платежей на текущий ремонт и содержание общего имущества МКД  </w:t>
      </w:r>
      <w:r w:rsidRPr="008A2290" w:rsidR="00931728">
        <w:rPr>
          <w:sz w:val="18"/>
          <w:szCs w:val="28"/>
          <w:lang w:eastAsia="ar-SA"/>
        </w:rPr>
        <w:t>в сумме 18,50</w:t>
      </w:r>
      <w:r w:rsidRPr="008A2290">
        <w:rPr>
          <w:sz w:val="18"/>
          <w:szCs w:val="28"/>
          <w:lang w:eastAsia="ar-SA"/>
        </w:rPr>
        <w:t xml:space="preserve"> руб. за 1 квадратный метр</w:t>
      </w:r>
      <w:r w:rsidRPr="008A2290" w:rsidR="00931728">
        <w:rPr>
          <w:sz w:val="18"/>
          <w:szCs w:val="28"/>
          <w:lang w:eastAsia="ar-SA"/>
        </w:rPr>
        <w:t>.</w:t>
      </w:r>
      <w:r w:rsidRPr="008A2290" w:rsidR="00931728">
        <w:rPr>
          <w:sz w:val="18"/>
          <w:szCs w:val="28"/>
          <w:lang w:eastAsia="ar-SA"/>
        </w:rPr>
        <w:t xml:space="preserve"> (</w:t>
      </w:r>
      <w:r w:rsidRPr="008A2290" w:rsidR="00931728">
        <w:rPr>
          <w:sz w:val="18"/>
          <w:szCs w:val="28"/>
          <w:lang w:eastAsia="ar-SA"/>
        </w:rPr>
        <w:t>т</w:t>
      </w:r>
      <w:r w:rsidRPr="008A2290" w:rsidR="00931728">
        <w:rPr>
          <w:sz w:val="18"/>
          <w:szCs w:val="28"/>
          <w:lang w:eastAsia="ar-SA"/>
        </w:rPr>
        <w:t>.2 л.д.1-13)</w:t>
      </w:r>
    </w:p>
    <w:p w:rsidR="00931728" w:rsidRPr="008A2290" w:rsidP="00931728">
      <w:pPr>
        <w:spacing w:line="240" w:lineRule="atLeast"/>
        <w:ind w:right="-2" w:firstLine="567"/>
        <w:jc w:val="both"/>
        <w:rPr>
          <w:sz w:val="18"/>
          <w:szCs w:val="28"/>
          <w:lang w:eastAsia="ar-SA"/>
        </w:rPr>
      </w:pPr>
      <w:r w:rsidRPr="008A2290">
        <w:rPr>
          <w:sz w:val="18"/>
          <w:szCs w:val="28"/>
          <w:lang w:eastAsia="ar-SA"/>
        </w:rPr>
        <w:t>В силу п.2</w:t>
      </w:r>
      <w:r w:rsidRPr="008A2290">
        <w:rPr>
          <w:sz w:val="18"/>
          <w:szCs w:val="28"/>
          <w:lang w:eastAsia="ar-SA"/>
        </w:rPr>
        <w:t xml:space="preserve"> ч.2 ст. 161 ЖК РФ собственники помещений в многоквартирном могут  выбрать способ управления многоквартирным домом - товариществом собственников жилья либо жилищным кооперативом или иным специализированным потребительским кооперативом.</w:t>
      </w:r>
    </w:p>
    <w:p w:rsidR="00931728" w:rsidRPr="008A2290" w:rsidP="00931728">
      <w:pPr>
        <w:spacing w:line="240" w:lineRule="atLeast"/>
        <w:ind w:right="-2" w:firstLine="567"/>
        <w:jc w:val="both"/>
        <w:rPr>
          <w:sz w:val="18"/>
          <w:szCs w:val="28"/>
          <w:lang w:eastAsia="ar-SA"/>
        </w:rPr>
      </w:pPr>
      <w:r w:rsidRPr="008A2290">
        <w:rPr>
          <w:sz w:val="18"/>
          <w:szCs w:val="28"/>
          <w:lang w:eastAsia="ar-SA"/>
        </w:rPr>
        <w:t>Согласно ч.3 ст. 161 ЖК РФ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190C3D" w:rsidRPr="008A2290" w:rsidP="00931728">
      <w:pPr>
        <w:spacing w:line="240" w:lineRule="atLeast"/>
        <w:ind w:right="-2" w:firstLine="567"/>
        <w:jc w:val="both"/>
        <w:rPr>
          <w:sz w:val="18"/>
          <w:szCs w:val="28"/>
          <w:lang w:eastAsia="ar-SA"/>
        </w:rPr>
      </w:pPr>
      <w:r w:rsidRPr="008A2290">
        <w:rPr>
          <w:sz w:val="18"/>
          <w:szCs w:val="28"/>
          <w:lang w:eastAsia="ar-SA"/>
        </w:rPr>
        <w:t xml:space="preserve">Согласно ч.1 ст. 123.12 ГК РФ </w:t>
      </w:r>
      <w:r w:rsidRPr="008A2290">
        <w:rPr>
          <w:sz w:val="18"/>
          <w:szCs w:val="28"/>
          <w:lang w:eastAsia="ar-SA"/>
        </w:rPr>
        <w:t>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w:t>
      </w:r>
      <w:r w:rsidRPr="008A2290">
        <w:rPr>
          <w:sz w:val="18"/>
          <w:szCs w:val="28"/>
          <w:lang w:eastAsia="ar-SA"/>
        </w:rPr>
        <w:t xml:space="preserve"> их общей собственности или в общем пользовании, а также для достижения иных целей, предусмотренных законами. </w:t>
      </w:r>
    </w:p>
    <w:p w:rsidR="00931728" w:rsidRPr="008A2290" w:rsidP="00931728">
      <w:pPr>
        <w:spacing w:line="240" w:lineRule="atLeast"/>
        <w:ind w:right="-2" w:firstLine="567"/>
        <w:jc w:val="both"/>
        <w:rPr>
          <w:sz w:val="18"/>
          <w:szCs w:val="28"/>
          <w:lang w:eastAsia="ar-SA"/>
        </w:rPr>
      </w:pPr>
      <w:r w:rsidRPr="008A2290">
        <w:rPr>
          <w:sz w:val="18"/>
          <w:szCs w:val="28"/>
          <w:lang w:eastAsia="ar-SA"/>
        </w:rPr>
        <w:t>В силу ч.1 ст. 123.14 ГК РФ</w:t>
      </w:r>
      <w:r w:rsidRPr="008A2290">
        <w:rPr>
          <w:sz w:val="18"/>
          <w:szCs w:val="28"/>
          <w:lang w:eastAsia="ar-SA"/>
        </w:rPr>
        <w:t xml:space="preserve"> принятие решений, в том числе и об установлении размера обязательных платежей и взносов членов товарищества, относится к  исключительной компетенции высшего органа товарищества собственников недвижимости. </w:t>
      </w:r>
    </w:p>
    <w:p w:rsidR="00931728" w:rsidRPr="008A2290" w:rsidP="00931728">
      <w:pPr>
        <w:spacing w:line="240" w:lineRule="atLeast"/>
        <w:ind w:right="-2" w:firstLine="567"/>
        <w:jc w:val="both"/>
        <w:rPr>
          <w:sz w:val="18"/>
          <w:szCs w:val="28"/>
          <w:lang w:eastAsia="ar-SA"/>
        </w:rPr>
      </w:pPr>
      <w:r w:rsidRPr="008A2290">
        <w:rPr>
          <w:sz w:val="18"/>
          <w:szCs w:val="28"/>
          <w:lang w:eastAsia="ar-SA"/>
        </w:rPr>
        <w:t xml:space="preserve">Из указанных выше обстоятельств </w:t>
      </w:r>
      <w:r w:rsidRPr="008A2290">
        <w:rPr>
          <w:sz w:val="18"/>
          <w:szCs w:val="28"/>
          <w:lang w:eastAsia="ar-SA"/>
        </w:rPr>
        <w:t xml:space="preserve">установлено и не опровергается сторонами, что управление многоквартирным домом </w:t>
      </w:r>
      <w:r w:rsidRPr="008A2290" w:rsidR="00745714">
        <w:rPr>
          <w:color w:val="0000FF"/>
          <w:sz w:val="18"/>
          <w:szCs w:val="28"/>
        </w:rPr>
        <w:t>***</w:t>
      </w:r>
      <w:r w:rsidRPr="008A2290">
        <w:rPr>
          <w:sz w:val="18"/>
          <w:szCs w:val="28"/>
          <w:lang w:eastAsia="ar-SA"/>
        </w:rPr>
        <w:t>, в котором находится квартира ответчика</w:t>
      </w:r>
      <w:r w:rsidRPr="008A2290" w:rsidR="00CC3CEC">
        <w:rPr>
          <w:sz w:val="18"/>
          <w:szCs w:val="28"/>
          <w:lang w:eastAsia="ar-SA"/>
        </w:rPr>
        <w:t xml:space="preserve"> Зуевой И.В.</w:t>
      </w:r>
      <w:r w:rsidRPr="008A2290">
        <w:rPr>
          <w:sz w:val="18"/>
          <w:szCs w:val="28"/>
          <w:lang w:eastAsia="ar-SA"/>
        </w:rPr>
        <w:t>, в спорный период осуществлялось истцом - ТСН «Победа»</w:t>
      </w:r>
      <w:r w:rsidRPr="008A2290" w:rsidR="00BD7C5A">
        <w:rPr>
          <w:sz w:val="18"/>
          <w:szCs w:val="28"/>
          <w:lang w:eastAsia="ar-SA"/>
        </w:rPr>
        <w:t>, на основании волеизъявления собственников помещений в многоквартирном доме.</w:t>
      </w:r>
    </w:p>
    <w:p w:rsidR="00931728" w:rsidRPr="008A2290" w:rsidP="00931728">
      <w:pPr>
        <w:spacing w:line="240" w:lineRule="atLeast"/>
        <w:ind w:right="-2" w:firstLine="567"/>
        <w:jc w:val="both"/>
        <w:rPr>
          <w:sz w:val="18"/>
          <w:szCs w:val="28"/>
          <w:lang w:eastAsia="ar-SA"/>
        </w:rPr>
      </w:pPr>
      <w:r w:rsidRPr="008A2290">
        <w:rPr>
          <w:sz w:val="18"/>
          <w:szCs w:val="28"/>
          <w:lang w:eastAsia="ar-SA"/>
        </w:rPr>
        <w:t>Так</w:t>
      </w:r>
      <w:r w:rsidRPr="008A2290" w:rsidR="00BD7C5A">
        <w:rPr>
          <w:sz w:val="18"/>
          <w:szCs w:val="28"/>
          <w:lang w:eastAsia="ar-SA"/>
        </w:rPr>
        <w:t>же</w:t>
      </w:r>
      <w:r w:rsidRPr="008A2290">
        <w:rPr>
          <w:sz w:val="18"/>
          <w:szCs w:val="28"/>
          <w:lang w:eastAsia="ar-SA"/>
        </w:rPr>
        <w:t xml:space="preserve">, из исследованных выше документов усматривается, что тарифы по </w:t>
      </w:r>
      <w:r w:rsidRPr="008A2290">
        <w:rPr>
          <w:sz w:val="18"/>
          <w:szCs w:val="28"/>
          <w:lang w:eastAsia="ar-SA"/>
        </w:rPr>
        <w:t>услугам</w:t>
      </w:r>
      <w:r w:rsidRPr="008A2290" w:rsidR="00CC3CEC">
        <w:rPr>
          <w:sz w:val="18"/>
          <w:szCs w:val="28"/>
          <w:lang w:eastAsia="ar-SA"/>
        </w:rPr>
        <w:t>,</w:t>
      </w:r>
      <w:r w:rsidRPr="008A2290">
        <w:rPr>
          <w:sz w:val="18"/>
          <w:szCs w:val="28"/>
          <w:lang w:eastAsia="ar-SA"/>
        </w:rPr>
        <w:t xml:space="preserve"> предоставляемым истцом по содержанию </w:t>
      </w:r>
      <w:r w:rsidRPr="008A2290" w:rsidR="00CC3CEC">
        <w:rPr>
          <w:sz w:val="18"/>
          <w:szCs w:val="28"/>
          <w:lang w:eastAsia="ar-SA"/>
        </w:rPr>
        <w:t xml:space="preserve">и ремонту </w:t>
      </w:r>
      <w:r w:rsidRPr="008A2290">
        <w:rPr>
          <w:sz w:val="18"/>
          <w:szCs w:val="28"/>
          <w:lang w:eastAsia="ar-SA"/>
        </w:rPr>
        <w:t xml:space="preserve">многоквартирного дома </w:t>
      </w:r>
      <w:r w:rsidRPr="008A2290" w:rsidR="00745714">
        <w:rPr>
          <w:color w:val="0000FF"/>
          <w:sz w:val="18"/>
          <w:szCs w:val="28"/>
        </w:rPr>
        <w:t>***</w:t>
      </w:r>
      <w:r w:rsidRPr="008A2290">
        <w:rPr>
          <w:sz w:val="18"/>
          <w:szCs w:val="28"/>
          <w:lang w:eastAsia="ar-SA"/>
        </w:rPr>
        <w:t>за спорный период  были</w:t>
      </w:r>
      <w:r w:rsidRPr="008A2290">
        <w:rPr>
          <w:sz w:val="18"/>
          <w:szCs w:val="28"/>
          <w:lang w:eastAsia="ar-SA"/>
        </w:rPr>
        <w:t xml:space="preserve"> предметом обсуждения общего собрания</w:t>
      </w:r>
      <w:r w:rsidRPr="008A2290" w:rsidR="00BD7C5A">
        <w:rPr>
          <w:sz w:val="18"/>
          <w:szCs w:val="28"/>
          <w:lang w:eastAsia="ar-SA"/>
        </w:rPr>
        <w:t xml:space="preserve">, и утверждены </w:t>
      </w:r>
      <w:r w:rsidRPr="008A2290" w:rsidR="00CC3CEC">
        <w:rPr>
          <w:sz w:val="18"/>
          <w:szCs w:val="28"/>
          <w:lang w:eastAsia="ar-SA"/>
        </w:rPr>
        <w:t xml:space="preserve">протоколами </w:t>
      </w:r>
      <w:r w:rsidRPr="008A2290" w:rsidR="00BD7C5A">
        <w:rPr>
          <w:sz w:val="18"/>
          <w:szCs w:val="28"/>
          <w:lang w:eastAsia="ar-SA"/>
        </w:rPr>
        <w:t>общи</w:t>
      </w:r>
      <w:r w:rsidRPr="008A2290" w:rsidR="00CC3CEC">
        <w:rPr>
          <w:sz w:val="18"/>
          <w:szCs w:val="28"/>
          <w:lang w:eastAsia="ar-SA"/>
        </w:rPr>
        <w:t>х</w:t>
      </w:r>
      <w:r w:rsidRPr="008A2290" w:rsidR="00BD7C5A">
        <w:rPr>
          <w:sz w:val="18"/>
          <w:szCs w:val="28"/>
          <w:lang w:eastAsia="ar-SA"/>
        </w:rPr>
        <w:t xml:space="preserve"> собрани</w:t>
      </w:r>
      <w:r w:rsidRPr="008A2290" w:rsidR="00CC3CEC">
        <w:rPr>
          <w:sz w:val="18"/>
          <w:szCs w:val="28"/>
          <w:lang w:eastAsia="ar-SA"/>
        </w:rPr>
        <w:t>й</w:t>
      </w:r>
      <w:r w:rsidRPr="008A2290" w:rsidR="00BD7C5A">
        <w:rPr>
          <w:sz w:val="18"/>
          <w:szCs w:val="28"/>
          <w:lang w:eastAsia="ar-SA"/>
        </w:rPr>
        <w:t xml:space="preserve"> собственников помещений в многоквартирном доме. </w:t>
      </w:r>
    </w:p>
    <w:p w:rsidR="00CC3CEC" w:rsidRPr="008A2290" w:rsidP="00CC3CEC">
      <w:pPr>
        <w:spacing w:line="240" w:lineRule="atLeast"/>
        <w:ind w:right="-2" w:firstLine="567"/>
        <w:jc w:val="both"/>
        <w:rPr>
          <w:sz w:val="18"/>
          <w:szCs w:val="28"/>
          <w:lang w:eastAsia="ar-SA"/>
        </w:rPr>
      </w:pPr>
      <w:r w:rsidRPr="008A2290">
        <w:rPr>
          <w:sz w:val="18"/>
          <w:szCs w:val="28"/>
          <w:lang w:eastAsia="ar-SA"/>
        </w:rP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CC3CEC" w:rsidRPr="008A2290" w:rsidP="00CC3CEC">
      <w:pPr>
        <w:spacing w:line="240" w:lineRule="atLeast"/>
        <w:ind w:right="-2" w:firstLine="567"/>
        <w:jc w:val="both"/>
        <w:rPr>
          <w:sz w:val="18"/>
          <w:szCs w:val="28"/>
          <w:lang w:eastAsia="ar-SA"/>
        </w:rPr>
      </w:pPr>
      <w:r w:rsidRPr="008A2290">
        <w:rPr>
          <w:sz w:val="18"/>
          <w:szCs w:val="28"/>
          <w:lang w:eastAsia="ar-SA"/>
        </w:rPr>
        <w:t>Согласно ч. 3 ст. 30 ЖК РФ собственник жилого помещения несет бремя содержания данного помещения и, если оно является квартирой, общего имущества собственников помещений в соответствующем многоквартирном доме.</w:t>
      </w:r>
    </w:p>
    <w:p w:rsidR="00CC3CEC" w:rsidRPr="008A2290" w:rsidP="00CC3CEC">
      <w:pPr>
        <w:spacing w:line="240" w:lineRule="atLeast"/>
        <w:ind w:right="-2" w:firstLine="567"/>
        <w:jc w:val="both"/>
        <w:rPr>
          <w:sz w:val="18"/>
          <w:szCs w:val="28"/>
          <w:lang w:eastAsia="ar-SA"/>
        </w:rPr>
      </w:pPr>
      <w:r w:rsidRPr="008A2290">
        <w:rPr>
          <w:sz w:val="18"/>
          <w:szCs w:val="28"/>
          <w:lang w:eastAsia="ar-SA"/>
        </w:rPr>
        <w:t>На основании ч. 2 ст.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него.</w:t>
      </w:r>
    </w:p>
    <w:p w:rsidR="00661B6E" w:rsidRPr="008A2290" w:rsidP="00CC3CEC">
      <w:pPr>
        <w:spacing w:line="240" w:lineRule="atLeast"/>
        <w:ind w:right="-2" w:firstLine="567"/>
        <w:jc w:val="both"/>
        <w:rPr>
          <w:sz w:val="18"/>
          <w:szCs w:val="28"/>
          <w:lang w:eastAsia="ar-SA"/>
        </w:rPr>
      </w:pPr>
      <w:r w:rsidRPr="008A2290">
        <w:rPr>
          <w:sz w:val="18"/>
          <w:szCs w:val="28"/>
          <w:lang w:eastAsia="ar-SA"/>
        </w:rPr>
        <w:t xml:space="preserve">Согласно ч. 6 ст. 155 ЖК </w:t>
      </w:r>
      <w:r w:rsidRPr="008A2290">
        <w:rPr>
          <w:sz w:val="18"/>
          <w:szCs w:val="28"/>
          <w:lang w:eastAsia="ar-SA"/>
        </w:rPr>
        <w:t>РФ</w:t>
      </w:r>
      <w:r w:rsidRPr="008A2290">
        <w:rPr>
          <w:sz w:val="18"/>
          <w:szCs w:val="28"/>
          <w:lang w:eastAsia="ar-SA"/>
        </w:rPr>
        <w:t xml:space="preserve">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статьей 171 настоящего Кодекса.</w:t>
      </w:r>
    </w:p>
    <w:p w:rsidR="00A70A52" w:rsidRPr="008A2290" w:rsidP="00A70A52">
      <w:pPr>
        <w:spacing w:line="240" w:lineRule="atLeast"/>
        <w:ind w:right="-2" w:firstLine="567"/>
        <w:jc w:val="both"/>
        <w:rPr>
          <w:sz w:val="18"/>
          <w:szCs w:val="28"/>
          <w:lang w:eastAsia="ar-SA"/>
        </w:rPr>
      </w:pPr>
      <w:r w:rsidRPr="008A2290">
        <w:rPr>
          <w:sz w:val="18"/>
          <w:szCs w:val="28"/>
          <w:lang w:eastAsia="ar-SA"/>
        </w:rPr>
        <w:t xml:space="preserve">В судебном заседании из указанных выше документов установлено, что квартира </w:t>
      </w:r>
      <w:r w:rsidRPr="008A2290" w:rsidR="00745714">
        <w:rPr>
          <w:color w:val="0000FF"/>
          <w:sz w:val="18"/>
          <w:szCs w:val="28"/>
        </w:rPr>
        <w:t>***</w:t>
      </w:r>
      <w:r w:rsidRPr="008A2290">
        <w:rPr>
          <w:sz w:val="18"/>
          <w:szCs w:val="28"/>
          <w:lang w:eastAsia="ar-SA"/>
        </w:rPr>
        <w:t xml:space="preserve">принадлежит на праве собственности в целом Зуевой Ирине Васильевне. </w:t>
      </w:r>
    </w:p>
    <w:p w:rsidR="00D84995" w:rsidRPr="008A2290" w:rsidP="00A70A52">
      <w:pPr>
        <w:spacing w:line="240" w:lineRule="atLeast"/>
        <w:ind w:right="-2" w:firstLine="567"/>
        <w:jc w:val="both"/>
        <w:rPr>
          <w:sz w:val="18"/>
          <w:szCs w:val="28"/>
          <w:lang w:eastAsia="ar-SA"/>
        </w:rPr>
      </w:pPr>
      <w:r w:rsidRPr="008A2290">
        <w:rPr>
          <w:sz w:val="18"/>
          <w:szCs w:val="28"/>
          <w:lang w:eastAsia="ar-SA"/>
        </w:rPr>
        <w:t xml:space="preserve">Зуева И.В. не является членом ТСН «Победа», что следует из ее пояснений в судебном заседании, и не оспаривалось представителем истца. </w:t>
      </w:r>
    </w:p>
    <w:p w:rsidR="00A70A52" w:rsidRPr="008A2290" w:rsidP="00A70A52">
      <w:pPr>
        <w:spacing w:line="240" w:lineRule="atLeast"/>
        <w:ind w:right="-2" w:firstLine="567"/>
        <w:jc w:val="both"/>
        <w:rPr>
          <w:sz w:val="18"/>
          <w:szCs w:val="28"/>
          <w:lang w:eastAsia="ar-SA"/>
        </w:rPr>
      </w:pPr>
      <w:r w:rsidRPr="008A2290">
        <w:rPr>
          <w:sz w:val="18"/>
          <w:szCs w:val="28"/>
          <w:lang w:eastAsia="ar-SA"/>
        </w:rPr>
        <w:t xml:space="preserve">Из пояснений Зуевой И.В. в судебном заседании установлено, и доказательств </w:t>
      </w:r>
      <w:r w:rsidRPr="008A2290">
        <w:rPr>
          <w:sz w:val="18"/>
          <w:szCs w:val="28"/>
          <w:lang w:eastAsia="ar-SA"/>
        </w:rPr>
        <w:t>обратного</w:t>
      </w:r>
      <w:r w:rsidRPr="008A2290">
        <w:rPr>
          <w:sz w:val="18"/>
          <w:szCs w:val="28"/>
          <w:lang w:eastAsia="ar-SA"/>
        </w:rPr>
        <w:t xml:space="preserve">, не представлено, что зарегистрированный в указанной квартире сын Зуевой И.В. - Зуев Максим Григорьевич фактически в ней не проживает, бремя расходов по содержанию и текущему ремонту квартиры по согласованию с матерью не несет. </w:t>
      </w:r>
    </w:p>
    <w:p w:rsidR="00A70A52" w:rsidRPr="008A2290" w:rsidP="00A70A52">
      <w:pPr>
        <w:spacing w:line="240" w:lineRule="atLeast"/>
        <w:ind w:right="-2" w:firstLine="567"/>
        <w:jc w:val="both"/>
        <w:rPr>
          <w:sz w:val="18"/>
          <w:szCs w:val="28"/>
          <w:lang w:eastAsia="ar-SA"/>
        </w:rPr>
      </w:pPr>
      <w:r w:rsidRPr="008A2290">
        <w:rPr>
          <w:sz w:val="18"/>
          <w:szCs w:val="28"/>
          <w:lang w:eastAsia="ar-SA"/>
        </w:rPr>
        <w:t xml:space="preserve">С учетом установленных обстоятельств, а также  положений ст. 210 ГК РФ, ч. 3 ст. 30, ч. 2 ст. 153 ЖК РФ бремя содержания квартиры </w:t>
      </w:r>
      <w:r w:rsidRPr="008A2290" w:rsidR="00745714">
        <w:rPr>
          <w:color w:val="0000FF"/>
          <w:sz w:val="18"/>
          <w:szCs w:val="28"/>
        </w:rPr>
        <w:t>***</w:t>
      </w:r>
      <w:r w:rsidRPr="008A2290">
        <w:rPr>
          <w:sz w:val="18"/>
          <w:szCs w:val="28"/>
          <w:lang w:eastAsia="ar-SA"/>
        </w:rPr>
        <w:t xml:space="preserve"> лежит на ответчике Зуевой Ирине Васильевне как на собственнике жилого помещения.</w:t>
      </w:r>
    </w:p>
    <w:p w:rsidR="00C62B98" w:rsidRPr="008A2290" w:rsidP="00FC472B">
      <w:pPr>
        <w:spacing w:line="240" w:lineRule="atLeast"/>
        <w:ind w:right="-2" w:firstLine="567"/>
        <w:jc w:val="both"/>
        <w:rPr>
          <w:sz w:val="18"/>
          <w:szCs w:val="28"/>
          <w:lang w:eastAsia="ar-SA"/>
        </w:rPr>
      </w:pPr>
      <w:r w:rsidRPr="008A2290">
        <w:rPr>
          <w:sz w:val="18"/>
          <w:szCs w:val="28"/>
          <w:lang w:eastAsia="ar-SA"/>
        </w:rPr>
        <w:t>П</w:t>
      </w:r>
      <w:r w:rsidRPr="008A2290" w:rsidR="00EB222C">
        <w:rPr>
          <w:sz w:val="18"/>
          <w:szCs w:val="28"/>
          <w:lang w:eastAsia="ar-SA"/>
        </w:rPr>
        <w:t>ри этом</w:t>
      </w:r>
      <w:r w:rsidRPr="008A2290" w:rsidR="00A70A52">
        <w:rPr>
          <w:sz w:val="18"/>
          <w:szCs w:val="28"/>
          <w:lang w:eastAsia="ar-SA"/>
        </w:rPr>
        <w:t>,</w:t>
      </w:r>
      <w:r w:rsidRPr="008A2290" w:rsidR="00A70A52">
        <w:rPr>
          <w:sz w:val="18"/>
          <w:szCs w:val="28"/>
          <w:lang w:eastAsia="ar-SA"/>
        </w:rPr>
        <w:t xml:space="preserve"> </w:t>
      </w:r>
      <w:r w:rsidRPr="008A2290">
        <w:rPr>
          <w:sz w:val="18"/>
          <w:szCs w:val="28"/>
          <w:lang w:eastAsia="ar-SA"/>
        </w:rPr>
        <w:t>Зуев Максим Георгиевич не является собственником указанной квартиры, фактически в ней не проживает, письменного соглашения о распределении платы за содержание и ремонт общего имущества МКД между ответчиками не имеется, поэтому он не несет бремя содержания данной квартиры, в том числе и в силу закона.   Сам по себе факт регистрации его с указанной квартире не влечет безусловной обязанности по оплате заявленных платежей в спорный период.</w:t>
      </w:r>
    </w:p>
    <w:p w:rsidR="00FC472B" w:rsidRPr="008A2290" w:rsidP="00FC472B">
      <w:pPr>
        <w:spacing w:line="240" w:lineRule="atLeast"/>
        <w:ind w:right="-2" w:firstLine="567"/>
        <w:jc w:val="both"/>
        <w:rPr>
          <w:sz w:val="18"/>
          <w:szCs w:val="28"/>
          <w:lang w:eastAsia="ar-SA"/>
        </w:rPr>
      </w:pPr>
      <w:r w:rsidRPr="008A2290">
        <w:rPr>
          <w:sz w:val="18"/>
          <w:szCs w:val="28"/>
          <w:lang w:eastAsia="ar-SA"/>
        </w:rPr>
        <w:t>Таким образом, и</w:t>
      </w:r>
      <w:r w:rsidRPr="008A2290" w:rsidR="00A70A52">
        <w:rPr>
          <w:sz w:val="18"/>
          <w:szCs w:val="28"/>
          <w:lang w:eastAsia="ar-SA"/>
        </w:rPr>
        <w:t xml:space="preserve">сковые требования в части взыскания с </w:t>
      </w:r>
      <w:r w:rsidRPr="008A2290">
        <w:rPr>
          <w:sz w:val="18"/>
          <w:szCs w:val="28"/>
          <w:lang w:eastAsia="ar-SA"/>
        </w:rPr>
        <w:t xml:space="preserve">Зуева Максима Георгиевича </w:t>
      </w:r>
      <w:r w:rsidRPr="008A2290" w:rsidR="00A70A52">
        <w:rPr>
          <w:sz w:val="18"/>
          <w:szCs w:val="28"/>
          <w:lang w:eastAsia="ar-SA"/>
        </w:rPr>
        <w:t>задолженности за содержание и текущий ремонт квартиры, а также вытекающие из них требования о взыскании пени и судебных расходов не подлежат удовлетворению</w:t>
      </w:r>
      <w:r w:rsidRPr="008A2290">
        <w:rPr>
          <w:sz w:val="18"/>
          <w:szCs w:val="28"/>
          <w:lang w:eastAsia="ar-SA"/>
        </w:rPr>
        <w:t>.</w:t>
      </w:r>
      <w:r w:rsidRPr="008A2290" w:rsidR="00A70A52">
        <w:rPr>
          <w:sz w:val="18"/>
          <w:szCs w:val="28"/>
          <w:lang w:eastAsia="ar-SA"/>
        </w:rPr>
        <w:t xml:space="preserve"> </w:t>
      </w:r>
    </w:p>
    <w:p w:rsidR="00BD7C5A" w:rsidRPr="008A2290" w:rsidP="00BD7C5A">
      <w:pPr>
        <w:spacing w:line="240" w:lineRule="atLeast"/>
        <w:ind w:right="-2" w:firstLine="567"/>
        <w:jc w:val="both"/>
        <w:rPr>
          <w:sz w:val="18"/>
          <w:szCs w:val="28"/>
          <w:lang w:eastAsia="ar-SA"/>
        </w:rPr>
      </w:pPr>
      <w:r w:rsidRPr="008A2290">
        <w:rPr>
          <w:sz w:val="18"/>
          <w:szCs w:val="28"/>
          <w:lang w:eastAsia="ar-SA"/>
        </w:rPr>
        <w:t xml:space="preserve">Согласно представленного истцом расчета суммы задолженности  с сентября </w:t>
      </w:r>
      <w:r w:rsidRPr="008A2290" w:rsidR="00745714">
        <w:rPr>
          <w:color w:val="0000FF"/>
          <w:sz w:val="18"/>
          <w:szCs w:val="28"/>
        </w:rPr>
        <w:t>***</w:t>
      </w:r>
      <w:r w:rsidRPr="008A2290">
        <w:rPr>
          <w:sz w:val="18"/>
          <w:szCs w:val="28"/>
          <w:lang w:eastAsia="ar-SA"/>
        </w:rPr>
        <w:t xml:space="preserve"> имеется задолженность по оплате услуг по содержанию и ремонту общего имущества в размере </w:t>
      </w:r>
      <w:r w:rsidRPr="008A2290" w:rsidR="00745714">
        <w:rPr>
          <w:color w:val="0000FF"/>
          <w:sz w:val="18"/>
          <w:szCs w:val="28"/>
        </w:rPr>
        <w:t>***</w:t>
      </w:r>
      <w:r w:rsidRPr="008A2290">
        <w:rPr>
          <w:sz w:val="18"/>
          <w:szCs w:val="28"/>
          <w:lang w:eastAsia="ar-SA"/>
        </w:rPr>
        <w:t xml:space="preserve"> руб. (т.2 </w:t>
      </w:r>
      <w:r w:rsidRPr="008A2290">
        <w:rPr>
          <w:sz w:val="18"/>
          <w:szCs w:val="28"/>
          <w:lang w:eastAsia="ar-SA"/>
        </w:rPr>
        <w:t>л.д</w:t>
      </w:r>
      <w:r w:rsidRPr="008A2290">
        <w:rPr>
          <w:sz w:val="18"/>
          <w:szCs w:val="28"/>
          <w:lang w:eastAsia="ar-SA"/>
        </w:rPr>
        <w:t xml:space="preserve">. 64-65) </w:t>
      </w:r>
    </w:p>
    <w:p w:rsidR="004D566A" w:rsidRPr="008A2290" w:rsidP="00BD7C5A">
      <w:pPr>
        <w:spacing w:line="240" w:lineRule="atLeast"/>
        <w:ind w:right="-2" w:firstLine="567"/>
        <w:jc w:val="both"/>
        <w:rPr>
          <w:sz w:val="18"/>
          <w:szCs w:val="28"/>
          <w:lang w:eastAsia="ar-SA"/>
        </w:rPr>
      </w:pPr>
      <w:r w:rsidRPr="008A2290">
        <w:rPr>
          <w:sz w:val="18"/>
          <w:szCs w:val="28"/>
          <w:lang w:eastAsia="ar-SA"/>
        </w:rPr>
        <w:t xml:space="preserve">Представленный стороной истца расчет задолженности ответчиком не оспорен, контрсчёт не представлен. </w:t>
      </w:r>
    </w:p>
    <w:p w:rsidR="004D566A" w:rsidRPr="008A2290" w:rsidP="00BD7C5A">
      <w:pPr>
        <w:spacing w:line="240" w:lineRule="atLeast"/>
        <w:ind w:right="-2" w:firstLine="567"/>
        <w:jc w:val="both"/>
        <w:rPr>
          <w:sz w:val="18"/>
          <w:szCs w:val="28"/>
          <w:lang w:eastAsia="ar-SA"/>
        </w:rPr>
      </w:pPr>
      <w:r w:rsidRPr="008A2290">
        <w:rPr>
          <w:sz w:val="18"/>
          <w:szCs w:val="28"/>
          <w:lang w:eastAsia="ar-SA"/>
        </w:rPr>
        <w:t>Проверив представленный стороной истца</w:t>
      </w:r>
      <w:r w:rsidRPr="008A2290" w:rsidR="00FC472B">
        <w:rPr>
          <w:sz w:val="18"/>
          <w:szCs w:val="28"/>
          <w:lang w:eastAsia="ar-SA"/>
        </w:rPr>
        <w:t>,</w:t>
      </w:r>
      <w:r w:rsidRPr="008A2290">
        <w:rPr>
          <w:sz w:val="18"/>
          <w:szCs w:val="28"/>
          <w:lang w:eastAsia="ar-SA"/>
        </w:rPr>
        <w:t xml:space="preserve"> расчет задолженности</w:t>
      </w:r>
      <w:r w:rsidRPr="008A2290" w:rsidR="00FC472B">
        <w:rPr>
          <w:sz w:val="18"/>
          <w:szCs w:val="28"/>
          <w:lang w:eastAsia="ar-SA"/>
        </w:rPr>
        <w:t>,</w:t>
      </w:r>
      <w:r w:rsidRPr="008A2290">
        <w:rPr>
          <w:sz w:val="18"/>
          <w:szCs w:val="28"/>
          <w:lang w:eastAsia="ar-SA"/>
        </w:rPr>
        <w:t xml:space="preserve"> суд находит его арифметически верным и обоснованным. </w:t>
      </w:r>
    </w:p>
    <w:p w:rsidR="004D566A" w:rsidRPr="008A2290" w:rsidP="00BD7C5A">
      <w:pPr>
        <w:spacing w:line="240" w:lineRule="atLeast"/>
        <w:ind w:right="-2" w:firstLine="567"/>
        <w:jc w:val="both"/>
        <w:rPr>
          <w:sz w:val="18"/>
          <w:szCs w:val="28"/>
          <w:lang w:eastAsia="ar-SA"/>
        </w:rPr>
      </w:pPr>
      <w:r w:rsidRPr="008A2290">
        <w:rPr>
          <w:sz w:val="18"/>
          <w:szCs w:val="28"/>
          <w:lang w:eastAsia="ar-SA"/>
        </w:rPr>
        <w:t xml:space="preserve">Однако, </w:t>
      </w:r>
      <w:r w:rsidRPr="008A2290" w:rsidR="00CC3CEC">
        <w:rPr>
          <w:sz w:val="18"/>
          <w:szCs w:val="28"/>
          <w:lang w:eastAsia="ar-SA"/>
        </w:rPr>
        <w:t xml:space="preserve">заслуживают внимания доводы ответчика Зуевой И.В. относительно периода образования задолженности, в связи с чем, </w:t>
      </w:r>
      <w:r w:rsidRPr="008A2290">
        <w:rPr>
          <w:sz w:val="18"/>
          <w:szCs w:val="28"/>
          <w:lang w:eastAsia="ar-SA"/>
        </w:rPr>
        <w:t xml:space="preserve">суд считает необходимым уточнить период образования задолженности </w:t>
      </w:r>
      <w:r w:rsidRPr="008A2290" w:rsidR="00CC3CEC">
        <w:rPr>
          <w:sz w:val="18"/>
          <w:szCs w:val="28"/>
          <w:lang w:eastAsia="ar-SA"/>
        </w:rPr>
        <w:t xml:space="preserve">- </w:t>
      </w:r>
      <w:r w:rsidRPr="008A2290">
        <w:rPr>
          <w:sz w:val="18"/>
          <w:szCs w:val="28"/>
          <w:lang w:eastAsia="ar-SA"/>
        </w:rPr>
        <w:t>с</w:t>
      </w:r>
      <w:r w:rsidRPr="008A2290">
        <w:rPr>
          <w:sz w:val="18"/>
          <w:szCs w:val="28"/>
          <w:lang w:eastAsia="ar-SA"/>
        </w:rPr>
        <w:t xml:space="preserve"> </w:t>
      </w:r>
      <w:r w:rsidRPr="008A2290" w:rsidR="00745714">
        <w:rPr>
          <w:color w:val="0000FF"/>
          <w:sz w:val="18"/>
          <w:szCs w:val="28"/>
        </w:rPr>
        <w:t>***</w:t>
      </w:r>
      <w:r w:rsidRPr="008A2290">
        <w:rPr>
          <w:sz w:val="18"/>
          <w:szCs w:val="28"/>
          <w:lang w:eastAsia="ar-SA"/>
        </w:rPr>
        <w:t>поскольку из представленного расчета</w:t>
      </w:r>
      <w:r w:rsidRPr="008A2290" w:rsidR="00CC3CEC">
        <w:rPr>
          <w:sz w:val="18"/>
          <w:szCs w:val="28"/>
          <w:lang w:eastAsia="ar-SA"/>
        </w:rPr>
        <w:t xml:space="preserve">  следует, что ранее этого периода</w:t>
      </w:r>
      <w:r w:rsidRPr="008A2290" w:rsidR="00FC472B">
        <w:rPr>
          <w:sz w:val="18"/>
          <w:szCs w:val="28"/>
          <w:lang w:eastAsia="ar-SA"/>
        </w:rPr>
        <w:t>,</w:t>
      </w:r>
      <w:r w:rsidRPr="008A2290" w:rsidR="00CC3CEC">
        <w:rPr>
          <w:sz w:val="18"/>
          <w:szCs w:val="28"/>
          <w:lang w:eastAsia="ar-SA"/>
        </w:rPr>
        <w:t xml:space="preserve"> задолженности не имеется</w:t>
      </w:r>
      <w:r w:rsidRPr="008A2290">
        <w:rPr>
          <w:sz w:val="18"/>
          <w:szCs w:val="28"/>
          <w:lang w:eastAsia="ar-SA"/>
        </w:rPr>
        <w:t xml:space="preserve">. </w:t>
      </w:r>
    </w:p>
    <w:p w:rsidR="007F1546" w:rsidRPr="008A2290" w:rsidP="00BD7C5A">
      <w:pPr>
        <w:spacing w:line="240" w:lineRule="atLeast"/>
        <w:ind w:right="-2" w:firstLine="567"/>
        <w:jc w:val="both"/>
        <w:rPr>
          <w:sz w:val="18"/>
          <w:szCs w:val="28"/>
          <w:lang w:eastAsia="ar-SA"/>
        </w:rPr>
      </w:pPr>
      <w:r w:rsidRPr="008A2290">
        <w:rPr>
          <w:sz w:val="18"/>
          <w:szCs w:val="28"/>
          <w:lang w:eastAsia="ar-SA"/>
        </w:rPr>
        <w:t xml:space="preserve">Вместе с тем, </w:t>
      </w:r>
      <w:r w:rsidRPr="008A2290" w:rsidR="00050765">
        <w:rPr>
          <w:sz w:val="18"/>
          <w:szCs w:val="28"/>
          <w:lang w:eastAsia="ar-SA"/>
        </w:rPr>
        <w:t xml:space="preserve">суд отклоняет доводы </w:t>
      </w:r>
      <w:r w:rsidRPr="008A2290">
        <w:rPr>
          <w:sz w:val="18"/>
          <w:szCs w:val="28"/>
          <w:lang w:eastAsia="ar-SA"/>
        </w:rPr>
        <w:t xml:space="preserve"> ответчика Зуевой И.В. о необходимости вычета из суммы задолженности денежных средств оплаченных ею непосредственно </w:t>
      </w:r>
      <w:r w:rsidRPr="008A2290">
        <w:rPr>
          <w:sz w:val="18"/>
          <w:szCs w:val="28"/>
          <w:lang w:eastAsia="ar-SA"/>
        </w:rPr>
        <w:t>в</w:t>
      </w:r>
      <w:r w:rsidRPr="008A2290">
        <w:rPr>
          <w:sz w:val="18"/>
          <w:szCs w:val="28"/>
          <w:lang w:eastAsia="ar-SA"/>
        </w:rPr>
        <w:t xml:space="preserve"> </w:t>
      </w:r>
      <w:r w:rsidRPr="008A2290" w:rsidR="00745714">
        <w:rPr>
          <w:color w:val="0000FF"/>
          <w:sz w:val="18"/>
          <w:szCs w:val="28"/>
        </w:rPr>
        <w:t>***</w:t>
      </w:r>
      <w:r w:rsidRPr="008A2290" w:rsidR="00A126B1">
        <w:rPr>
          <w:sz w:val="18"/>
          <w:szCs w:val="28"/>
          <w:lang w:eastAsia="ar-SA"/>
        </w:rPr>
        <w:t xml:space="preserve">поскольку </w:t>
      </w:r>
      <w:r w:rsidRPr="008A2290" w:rsidR="00050765">
        <w:rPr>
          <w:sz w:val="18"/>
          <w:szCs w:val="28"/>
          <w:lang w:eastAsia="ar-SA"/>
        </w:rPr>
        <w:t xml:space="preserve"> указанное перечисление денежных средств не было согласовано с ТСН, доказательств того, что данные денежные средства были учтены </w:t>
      </w:r>
      <w:r w:rsidRPr="008A2290" w:rsidR="00745714">
        <w:rPr>
          <w:color w:val="0000FF"/>
          <w:sz w:val="18"/>
          <w:szCs w:val="28"/>
        </w:rPr>
        <w:t>***</w:t>
      </w:r>
      <w:r w:rsidRPr="008A2290" w:rsidR="00050765">
        <w:rPr>
          <w:sz w:val="18"/>
          <w:szCs w:val="28"/>
          <w:lang w:eastAsia="ar-SA"/>
        </w:rPr>
        <w:t xml:space="preserve">в счет оплаты услуг по договорам заключенным с ТСН «Победа» суду не представлено. </w:t>
      </w:r>
    </w:p>
    <w:p w:rsidR="00050765" w:rsidRPr="008A2290" w:rsidP="00BD7C5A">
      <w:pPr>
        <w:spacing w:line="240" w:lineRule="atLeast"/>
        <w:ind w:right="-2" w:firstLine="567"/>
        <w:jc w:val="both"/>
        <w:rPr>
          <w:sz w:val="18"/>
          <w:szCs w:val="28"/>
          <w:lang w:eastAsia="ar-SA"/>
        </w:rPr>
      </w:pPr>
      <w:r w:rsidRPr="008A2290">
        <w:rPr>
          <w:sz w:val="18"/>
          <w:szCs w:val="28"/>
          <w:lang w:eastAsia="ar-SA"/>
        </w:rPr>
        <w:t xml:space="preserve">Кроме того, управление многоквартирным домом посредством ТСН не предполагает непосредственную </w:t>
      </w:r>
      <w:r w:rsidRPr="008A2290" w:rsidR="000F1647">
        <w:rPr>
          <w:sz w:val="18"/>
          <w:szCs w:val="28"/>
          <w:lang w:eastAsia="ar-SA"/>
        </w:rPr>
        <w:t xml:space="preserve">и самостоятельную </w:t>
      </w:r>
      <w:r w:rsidRPr="008A2290">
        <w:rPr>
          <w:sz w:val="18"/>
          <w:szCs w:val="28"/>
          <w:lang w:eastAsia="ar-SA"/>
        </w:rPr>
        <w:t xml:space="preserve">оплату отдельными собственниками помещений услуг по договорам заключенным между ТСН и подрядными организациями, оказывающие данные услуги. </w:t>
      </w:r>
    </w:p>
    <w:p w:rsidR="00A126B1" w:rsidRPr="008A2290" w:rsidP="00487E65">
      <w:pPr>
        <w:spacing w:line="240" w:lineRule="atLeast"/>
        <w:ind w:right="-2" w:firstLine="567"/>
        <w:jc w:val="both"/>
        <w:rPr>
          <w:sz w:val="18"/>
          <w:szCs w:val="28"/>
          <w:lang w:eastAsia="ar-SA"/>
        </w:rPr>
      </w:pPr>
      <w:r w:rsidRPr="008A2290">
        <w:rPr>
          <w:sz w:val="18"/>
          <w:szCs w:val="28"/>
          <w:lang w:eastAsia="ar-SA"/>
        </w:rPr>
        <w:t xml:space="preserve">Доводы ответчика Зуевой И.В. о том, что истцом в </w:t>
      </w:r>
      <w:r w:rsidRPr="008A2290" w:rsidR="006F4CC1">
        <w:rPr>
          <w:color w:val="0000FF"/>
          <w:sz w:val="18"/>
          <w:szCs w:val="28"/>
        </w:rPr>
        <w:t>***</w:t>
      </w:r>
      <w:r w:rsidRPr="008A2290">
        <w:rPr>
          <w:sz w:val="18"/>
          <w:szCs w:val="28"/>
          <w:lang w:eastAsia="ar-SA"/>
        </w:rPr>
        <w:t xml:space="preserve"> не был произведен перерасчет платы</w:t>
      </w:r>
      <w:r w:rsidRPr="008A2290" w:rsidR="00487E65">
        <w:rPr>
          <w:sz w:val="18"/>
          <w:szCs w:val="28"/>
          <w:lang w:eastAsia="ar-SA"/>
        </w:rPr>
        <w:t xml:space="preserve"> за содержание и ремонт общего имущества</w:t>
      </w:r>
      <w:r w:rsidRPr="008A2290">
        <w:rPr>
          <w:sz w:val="18"/>
          <w:szCs w:val="28"/>
          <w:lang w:eastAsia="ar-SA"/>
        </w:rPr>
        <w:t xml:space="preserve">, в связи заменой лифтового оборудования, судом не принимаются, поскольку </w:t>
      </w:r>
      <w:r w:rsidRPr="008A2290" w:rsidR="00487E65">
        <w:rPr>
          <w:sz w:val="18"/>
          <w:szCs w:val="28"/>
          <w:lang w:eastAsia="ar-SA"/>
        </w:rPr>
        <w:t xml:space="preserve">в материалах дела нет сведений об обращении Зуевой И.В.  к истцу за указанным перерасчетом. </w:t>
      </w:r>
    </w:p>
    <w:p w:rsidR="00C63FA3" w:rsidRPr="008A2290" w:rsidP="00C63FA3">
      <w:pPr>
        <w:spacing w:line="240" w:lineRule="atLeast"/>
        <w:ind w:right="-2" w:firstLine="567"/>
        <w:jc w:val="both"/>
        <w:rPr>
          <w:sz w:val="18"/>
          <w:szCs w:val="28"/>
          <w:lang w:eastAsia="ar-SA"/>
        </w:rPr>
      </w:pPr>
      <w:r w:rsidRPr="008A2290">
        <w:rPr>
          <w:sz w:val="18"/>
          <w:szCs w:val="28"/>
          <w:lang w:eastAsia="ar-SA"/>
        </w:rPr>
        <w:t>Более того, суду в настоящее время также не представлены документы</w:t>
      </w:r>
      <w:r w:rsidRPr="008A2290" w:rsidR="00722975">
        <w:rPr>
          <w:sz w:val="18"/>
          <w:szCs w:val="28"/>
          <w:lang w:eastAsia="ar-SA"/>
        </w:rPr>
        <w:t xml:space="preserve">, дающие основания для перерасчета платы в данной части, а именно документы об </w:t>
      </w:r>
      <w:r w:rsidRPr="008A2290">
        <w:rPr>
          <w:sz w:val="18"/>
          <w:szCs w:val="28"/>
          <w:lang w:eastAsia="ar-SA"/>
        </w:rPr>
        <w:t xml:space="preserve"> актировани</w:t>
      </w:r>
      <w:r w:rsidRPr="008A2290" w:rsidR="00722975">
        <w:rPr>
          <w:sz w:val="18"/>
          <w:szCs w:val="28"/>
          <w:lang w:eastAsia="ar-SA"/>
        </w:rPr>
        <w:t>и</w:t>
      </w:r>
      <w:r w:rsidRPr="008A2290">
        <w:rPr>
          <w:sz w:val="18"/>
          <w:szCs w:val="28"/>
          <w:lang w:eastAsia="ar-SA"/>
        </w:rPr>
        <w:t xml:space="preserve"> или фиксировани</w:t>
      </w:r>
      <w:r w:rsidRPr="008A2290" w:rsidR="00722975">
        <w:rPr>
          <w:sz w:val="18"/>
          <w:szCs w:val="28"/>
          <w:lang w:eastAsia="ar-SA"/>
        </w:rPr>
        <w:t>и</w:t>
      </w:r>
      <w:r w:rsidRPr="008A2290">
        <w:rPr>
          <w:sz w:val="18"/>
          <w:szCs w:val="28"/>
          <w:lang w:eastAsia="ar-SA"/>
        </w:rPr>
        <w:t xml:space="preserve"> иным образом ненадлежащее оказание услуг истцом</w:t>
      </w:r>
      <w:r w:rsidRPr="008A2290" w:rsidR="00722975">
        <w:rPr>
          <w:sz w:val="18"/>
          <w:szCs w:val="28"/>
          <w:lang w:eastAsia="ar-SA"/>
        </w:rPr>
        <w:t xml:space="preserve"> в указанной части</w:t>
      </w:r>
      <w:r w:rsidRPr="008A2290">
        <w:rPr>
          <w:sz w:val="18"/>
          <w:szCs w:val="28"/>
          <w:lang w:eastAsia="ar-SA"/>
        </w:rPr>
        <w:t>, а также доказательства соблюдения ответчиком порядка для такого  перерасчета, установленного Правилами изменения размера платы за содержание жилого помещения в случае оказания услуг и выполнения работ по</w:t>
      </w:r>
      <w:r w:rsidRPr="008A2290">
        <w:rPr>
          <w:sz w:val="18"/>
          <w:szCs w:val="28"/>
          <w:lang w:eastAsia="ar-SA"/>
        </w:rPr>
        <w:t xml:space="preserve">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утверждёнными Постановлением Правительства Российской Федерации от 13 августа 2006 г. N 491.</w:t>
      </w:r>
    </w:p>
    <w:p w:rsidR="007A526C" w:rsidRPr="008A2290" w:rsidP="00C63FA3">
      <w:pPr>
        <w:spacing w:line="240" w:lineRule="atLeast"/>
        <w:ind w:right="-2" w:firstLine="567"/>
        <w:jc w:val="both"/>
        <w:rPr>
          <w:sz w:val="18"/>
          <w:szCs w:val="28"/>
          <w:lang w:eastAsia="ar-SA"/>
        </w:rPr>
      </w:pPr>
      <w:r w:rsidRPr="008A2290">
        <w:rPr>
          <w:sz w:val="18"/>
          <w:szCs w:val="28"/>
          <w:lang w:eastAsia="ar-SA"/>
        </w:rPr>
        <w:t xml:space="preserve"> </w:t>
      </w:r>
      <w:r w:rsidRPr="008A2290" w:rsidR="004B0A9F">
        <w:rPr>
          <w:sz w:val="18"/>
          <w:szCs w:val="28"/>
          <w:lang w:eastAsia="ar-SA"/>
        </w:rPr>
        <w:t>Также, д</w:t>
      </w:r>
      <w:r w:rsidRPr="008A2290">
        <w:rPr>
          <w:sz w:val="18"/>
          <w:szCs w:val="28"/>
          <w:lang w:eastAsia="ar-SA"/>
        </w:rPr>
        <w:t xml:space="preserve">оводы ответчика Зуевой И.В. относительно необоснованности заявленных требований ввиду непредставления всех финансовых и бухгалтерских документов, а также договоров, актов и смет за весь спорный период  являются несостоятельными, поскольку истцом представлены годовые отчеты о фактических поступлениях и расходах ТСН «Победа», а также договора на выполнение отдельных видов работ с актами об их выполнении, из которых следует, что ТСН </w:t>
      </w:r>
      <w:r w:rsidRPr="008A2290" w:rsidR="00273D0F">
        <w:rPr>
          <w:sz w:val="18"/>
          <w:szCs w:val="28"/>
          <w:lang w:eastAsia="ar-SA"/>
        </w:rPr>
        <w:t>в</w:t>
      </w:r>
      <w:r w:rsidRPr="008A2290" w:rsidR="00273D0F">
        <w:rPr>
          <w:sz w:val="18"/>
          <w:szCs w:val="28"/>
          <w:lang w:eastAsia="ar-SA"/>
        </w:rPr>
        <w:t xml:space="preserve"> спорный период </w:t>
      </w:r>
      <w:r w:rsidRPr="008A2290">
        <w:rPr>
          <w:sz w:val="18"/>
          <w:szCs w:val="28"/>
          <w:lang w:eastAsia="ar-SA"/>
        </w:rPr>
        <w:t>оказыва</w:t>
      </w:r>
      <w:r w:rsidRPr="008A2290" w:rsidR="00273D0F">
        <w:rPr>
          <w:sz w:val="18"/>
          <w:szCs w:val="28"/>
          <w:lang w:eastAsia="ar-SA"/>
        </w:rPr>
        <w:t>ло</w:t>
      </w:r>
      <w:r w:rsidRPr="008A2290">
        <w:rPr>
          <w:sz w:val="18"/>
          <w:szCs w:val="28"/>
          <w:lang w:eastAsia="ar-SA"/>
        </w:rPr>
        <w:t xml:space="preserve"> услуги по содержанию и ремонту общего имущества МКД.</w:t>
      </w:r>
    </w:p>
    <w:p w:rsidR="00273D0F" w:rsidRPr="008A2290" w:rsidP="00273D0F">
      <w:pPr>
        <w:spacing w:line="240" w:lineRule="atLeast"/>
        <w:ind w:right="-2" w:firstLine="567"/>
        <w:jc w:val="both"/>
        <w:rPr>
          <w:sz w:val="18"/>
          <w:szCs w:val="28"/>
          <w:lang w:eastAsia="ar-SA"/>
        </w:rPr>
      </w:pPr>
      <w:r w:rsidRPr="008A2290">
        <w:rPr>
          <w:sz w:val="18"/>
          <w:szCs w:val="28"/>
          <w:lang w:eastAsia="ar-SA"/>
        </w:rPr>
        <w:t>При этом</w:t>
      </w:r>
      <w:r w:rsidRPr="008A2290">
        <w:rPr>
          <w:sz w:val="18"/>
          <w:szCs w:val="28"/>
          <w:lang w:eastAsia="ar-SA"/>
        </w:rPr>
        <w:t>,</w:t>
      </w:r>
      <w:r w:rsidRPr="008A2290">
        <w:rPr>
          <w:sz w:val="18"/>
          <w:szCs w:val="28"/>
          <w:lang w:eastAsia="ar-SA"/>
        </w:rPr>
        <w:t xml:space="preserve"> в</w:t>
      </w:r>
      <w:r w:rsidRPr="008A2290" w:rsidR="00DE6FA7">
        <w:rPr>
          <w:sz w:val="18"/>
          <w:szCs w:val="28"/>
          <w:lang w:eastAsia="ar-SA"/>
        </w:rPr>
        <w:t xml:space="preserve"> ходе рассмотрения дела ответчик Зуева И.В. не указывала на невыполнение истцом конкретных услуг  в определённый период, а просто ссылалась на невыполнение ТСН своих обязанностей</w:t>
      </w:r>
      <w:r w:rsidRPr="008A2290">
        <w:rPr>
          <w:sz w:val="18"/>
          <w:szCs w:val="28"/>
          <w:lang w:eastAsia="ar-SA"/>
        </w:rPr>
        <w:t xml:space="preserve"> в целом. </w:t>
      </w:r>
    </w:p>
    <w:p w:rsidR="00C63FA3" w:rsidRPr="008A2290" w:rsidP="00273D0F">
      <w:pPr>
        <w:spacing w:line="240" w:lineRule="atLeast"/>
        <w:ind w:right="-2" w:firstLine="567"/>
        <w:jc w:val="both"/>
        <w:rPr>
          <w:sz w:val="18"/>
          <w:szCs w:val="28"/>
          <w:lang w:eastAsia="ar-SA"/>
        </w:rPr>
      </w:pPr>
      <w:r w:rsidRPr="008A2290">
        <w:rPr>
          <w:sz w:val="18"/>
          <w:szCs w:val="28"/>
          <w:lang w:eastAsia="ar-SA"/>
        </w:rPr>
        <w:t xml:space="preserve">Вместе с тем, </w:t>
      </w:r>
      <w:r w:rsidRPr="008A2290" w:rsidR="00DE6FA7">
        <w:rPr>
          <w:sz w:val="18"/>
          <w:szCs w:val="28"/>
          <w:lang w:eastAsia="ar-SA"/>
        </w:rPr>
        <w:t xml:space="preserve">предоставление всех документов,  </w:t>
      </w:r>
      <w:r w:rsidRPr="008A2290" w:rsidR="007A526C">
        <w:rPr>
          <w:sz w:val="18"/>
          <w:szCs w:val="28"/>
          <w:lang w:eastAsia="ar-SA"/>
        </w:rPr>
        <w:t>подтвержд</w:t>
      </w:r>
      <w:r w:rsidRPr="008A2290" w:rsidR="00DE6FA7">
        <w:rPr>
          <w:sz w:val="18"/>
          <w:szCs w:val="28"/>
          <w:lang w:eastAsia="ar-SA"/>
        </w:rPr>
        <w:t xml:space="preserve">ающих несение истцом фактических </w:t>
      </w:r>
      <w:r w:rsidRPr="008A2290" w:rsidR="007A526C">
        <w:rPr>
          <w:sz w:val="18"/>
          <w:szCs w:val="28"/>
          <w:lang w:eastAsia="ar-SA"/>
        </w:rPr>
        <w:t xml:space="preserve">  затрат </w:t>
      </w:r>
      <w:r w:rsidRPr="008A2290" w:rsidR="00DE6FA7">
        <w:rPr>
          <w:sz w:val="18"/>
          <w:szCs w:val="28"/>
          <w:lang w:eastAsia="ar-SA"/>
        </w:rPr>
        <w:t xml:space="preserve">в связи с управлением МКД за весь спорный период нецелесообразно, поскольку </w:t>
      </w:r>
      <w:r w:rsidRPr="008A2290" w:rsidR="007A526C">
        <w:rPr>
          <w:sz w:val="18"/>
          <w:szCs w:val="28"/>
          <w:lang w:eastAsia="ar-SA"/>
        </w:rPr>
        <w:t>это не является предмето</w:t>
      </w:r>
      <w:r w:rsidRPr="008A2290" w:rsidR="00DE6FA7">
        <w:rPr>
          <w:sz w:val="18"/>
          <w:szCs w:val="28"/>
          <w:lang w:eastAsia="ar-SA"/>
        </w:rPr>
        <w:t>м рассмотрения настоящего сп</w:t>
      </w:r>
      <w:r w:rsidRPr="008A2290" w:rsidR="007A526C">
        <w:rPr>
          <w:sz w:val="18"/>
          <w:szCs w:val="28"/>
          <w:lang w:eastAsia="ar-SA"/>
        </w:rPr>
        <w:t>ора</w:t>
      </w:r>
      <w:r w:rsidRPr="008A2290">
        <w:rPr>
          <w:sz w:val="18"/>
          <w:szCs w:val="28"/>
          <w:lang w:eastAsia="ar-SA"/>
        </w:rPr>
        <w:t xml:space="preserve">, а несогласие истца  с представленными документами </w:t>
      </w:r>
      <w:r w:rsidRPr="008A2290" w:rsidR="004B0A9F">
        <w:rPr>
          <w:sz w:val="18"/>
          <w:szCs w:val="28"/>
          <w:lang w:eastAsia="ar-SA"/>
        </w:rPr>
        <w:t xml:space="preserve">и заключенными ТСН договорами с иными порядными организациями </w:t>
      </w:r>
      <w:r w:rsidRPr="008A2290">
        <w:rPr>
          <w:sz w:val="18"/>
          <w:szCs w:val="28"/>
          <w:lang w:eastAsia="ar-SA"/>
        </w:rPr>
        <w:t>о</w:t>
      </w:r>
      <w:r w:rsidRPr="008A2290" w:rsidR="007A526C">
        <w:rPr>
          <w:sz w:val="18"/>
          <w:szCs w:val="28"/>
          <w:lang w:eastAsia="ar-SA"/>
        </w:rPr>
        <w:t>снован</w:t>
      </w:r>
      <w:r w:rsidRPr="008A2290">
        <w:rPr>
          <w:sz w:val="18"/>
          <w:szCs w:val="28"/>
          <w:lang w:eastAsia="ar-SA"/>
        </w:rPr>
        <w:t>о</w:t>
      </w:r>
      <w:r w:rsidRPr="008A2290" w:rsidR="007A526C">
        <w:rPr>
          <w:sz w:val="18"/>
          <w:szCs w:val="28"/>
          <w:lang w:eastAsia="ar-SA"/>
        </w:rPr>
        <w:t xml:space="preserve"> на субъективной оценке  ответчиком оказываемых истцом услуг.   </w:t>
      </w:r>
    </w:p>
    <w:p w:rsidR="006C3921" w:rsidRPr="008A2290" w:rsidP="00273D0F">
      <w:pPr>
        <w:spacing w:line="240" w:lineRule="atLeast"/>
        <w:ind w:right="-2" w:firstLine="567"/>
        <w:jc w:val="both"/>
        <w:rPr>
          <w:sz w:val="18"/>
          <w:szCs w:val="28"/>
          <w:lang w:eastAsia="ar-SA"/>
        </w:rPr>
      </w:pPr>
      <w:r w:rsidRPr="008A2290">
        <w:rPr>
          <w:sz w:val="18"/>
          <w:szCs w:val="28"/>
          <w:lang w:eastAsia="ar-SA"/>
        </w:rPr>
        <w:t xml:space="preserve">Более того, размер платы оказываемых истцом услуг утвержден общим собранием собственников многоквартирного дома,  и рассчитывается исходя из площади принадлежащего собственнику имущества, а проверка всей финансово-хозяйственной деятельности истца не является предметом данного спора. </w:t>
      </w:r>
    </w:p>
    <w:p w:rsidR="008F5CCD" w:rsidRPr="008A2290" w:rsidP="00C63FA3">
      <w:pPr>
        <w:spacing w:line="240" w:lineRule="atLeast"/>
        <w:ind w:right="-2" w:firstLine="567"/>
        <w:jc w:val="both"/>
        <w:rPr>
          <w:sz w:val="18"/>
          <w:szCs w:val="28"/>
          <w:lang w:eastAsia="ar-SA"/>
        </w:rPr>
      </w:pPr>
      <w:r w:rsidRPr="008A2290">
        <w:rPr>
          <w:sz w:val="18"/>
          <w:szCs w:val="28"/>
          <w:lang w:eastAsia="ar-SA"/>
        </w:rPr>
        <w:t>Согласно ч. 1 ст. 153 ЖК РФ граждане и организации обязаны своевременно и полностью вносить плату за жилое помещение и коммунальные услуги.</w:t>
      </w:r>
    </w:p>
    <w:p w:rsidR="00661B6E" w:rsidRPr="008A2290" w:rsidP="00661B6E">
      <w:pPr>
        <w:spacing w:line="240" w:lineRule="atLeast"/>
        <w:ind w:right="-2" w:firstLine="567"/>
        <w:jc w:val="both"/>
        <w:rPr>
          <w:sz w:val="18"/>
          <w:szCs w:val="28"/>
          <w:lang w:eastAsia="ar-SA"/>
        </w:rPr>
      </w:pPr>
      <w:r w:rsidRPr="008A2290">
        <w:rPr>
          <w:sz w:val="18"/>
          <w:szCs w:val="28"/>
          <w:lang w:eastAsia="ar-SA"/>
        </w:rPr>
        <w:t>В силу ч. 2 ст. 154 ЖК РФ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r w:rsidRPr="008A2290">
        <w:rPr>
          <w:sz w:val="18"/>
          <w:szCs w:val="28"/>
          <w:lang w:eastAsia="ar-SA"/>
        </w:rPr>
        <w:t xml:space="preserve"> взнос на капитальный ремонт; плату за коммунальные услуги.</w:t>
      </w:r>
    </w:p>
    <w:p w:rsidR="008F5CCD" w:rsidRPr="008A2290" w:rsidP="008F5CCD">
      <w:pPr>
        <w:spacing w:line="240" w:lineRule="atLeast"/>
        <w:ind w:right="-2" w:firstLine="567"/>
        <w:jc w:val="both"/>
        <w:rPr>
          <w:sz w:val="18"/>
          <w:szCs w:val="28"/>
          <w:lang w:eastAsia="ar-SA"/>
        </w:rPr>
      </w:pPr>
      <w:r w:rsidRPr="008A2290">
        <w:rPr>
          <w:sz w:val="18"/>
          <w:szCs w:val="28"/>
          <w:lang w:eastAsia="ar-SA"/>
        </w:rPr>
        <w:t>В соответствии с ч. 1 и ч. 2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w:t>
      </w:r>
      <w:r w:rsidRPr="008A2290">
        <w:rPr>
          <w:sz w:val="18"/>
          <w:szCs w:val="28"/>
          <w:lang w:eastAsia="ar-SA"/>
        </w:rPr>
        <w:t xml:space="preserve"> жилье в соответствии с федеральным законом о таком кооперативе (далее - иной специализированный потребительский кооператив).</w:t>
      </w:r>
    </w:p>
    <w:p w:rsidR="00661B6E" w:rsidRPr="008A2290" w:rsidP="00661B6E">
      <w:pPr>
        <w:spacing w:line="240" w:lineRule="atLeast"/>
        <w:ind w:right="-2" w:firstLine="567"/>
        <w:jc w:val="both"/>
        <w:rPr>
          <w:sz w:val="18"/>
          <w:szCs w:val="28"/>
          <w:lang w:eastAsia="ar-SA"/>
        </w:rPr>
      </w:pPr>
      <w:r w:rsidRPr="008A2290">
        <w:rPr>
          <w:sz w:val="18"/>
          <w:szCs w:val="28"/>
          <w:lang w:eastAsia="ar-SA"/>
        </w:rPr>
        <w:t>В силу ч.1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7565E1" w:rsidRPr="008A2290" w:rsidP="007565E1">
      <w:pPr>
        <w:spacing w:line="240" w:lineRule="atLeast"/>
        <w:ind w:right="-2" w:firstLine="567"/>
        <w:jc w:val="both"/>
        <w:rPr>
          <w:sz w:val="18"/>
          <w:szCs w:val="28"/>
          <w:lang w:eastAsia="ar-SA"/>
        </w:rPr>
      </w:pPr>
      <w:r w:rsidRPr="008A2290">
        <w:rPr>
          <w:sz w:val="18"/>
          <w:szCs w:val="28"/>
          <w:lang w:eastAsia="ar-SA"/>
        </w:rPr>
        <w:t xml:space="preserve">Таким образом, учитывая вышеизложенное, </w:t>
      </w:r>
      <w:r w:rsidRPr="008A2290" w:rsidR="000A7E8E">
        <w:rPr>
          <w:sz w:val="18"/>
          <w:szCs w:val="28"/>
          <w:lang w:eastAsia="ar-SA"/>
        </w:rPr>
        <w:t xml:space="preserve">образовавшаяся задолженность по квартире </w:t>
      </w:r>
      <w:r w:rsidRPr="008A2290" w:rsidR="006F4CC1">
        <w:rPr>
          <w:color w:val="0000FF"/>
          <w:sz w:val="18"/>
          <w:szCs w:val="28"/>
        </w:rPr>
        <w:t>***</w:t>
      </w:r>
      <w:r w:rsidRPr="008A2290" w:rsidR="000A7E8E">
        <w:rPr>
          <w:sz w:val="18"/>
          <w:szCs w:val="28"/>
          <w:lang w:eastAsia="ar-SA"/>
        </w:rPr>
        <w:t>за услуги</w:t>
      </w:r>
      <w:r w:rsidRPr="008A2290" w:rsidR="003B0283">
        <w:rPr>
          <w:sz w:val="18"/>
          <w:szCs w:val="28"/>
          <w:lang w:eastAsia="ar-SA"/>
        </w:rPr>
        <w:t>,</w:t>
      </w:r>
      <w:r w:rsidRPr="008A2290" w:rsidR="000A7E8E">
        <w:rPr>
          <w:sz w:val="18"/>
          <w:szCs w:val="28"/>
          <w:lang w:eastAsia="ar-SA"/>
        </w:rPr>
        <w:t xml:space="preserve"> </w:t>
      </w:r>
      <w:r w:rsidRPr="008A2290">
        <w:rPr>
          <w:sz w:val="18"/>
          <w:szCs w:val="28"/>
          <w:lang w:eastAsia="ar-SA"/>
        </w:rPr>
        <w:t>представляемые ТСН «</w:t>
      </w:r>
      <w:r w:rsidRPr="008A2290" w:rsidR="006D01B0">
        <w:rPr>
          <w:sz w:val="18"/>
          <w:szCs w:val="28"/>
          <w:lang w:eastAsia="ar-SA"/>
        </w:rPr>
        <w:t>Победа</w:t>
      </w:r>
      <w:r w:rsidRPr="008A2290">
        <w:rPr>
          <w:sz w:val="18"/>
          <w:szCs w:val="28"/>
          <w:lang w:eastAsia="ar-SA"/>
        </w:rPr>
        <w:t xml:space="preserve">» </w:t>
      </w:r>
      <w:r w:rsidRPr="008A2290" w:rsidR="000A7E8E">
        <w:rPr>
          <w:sz w:val="18"/>
          <w:szCs w:val="28"/>
          <w:lang w:eastAsia="ar-SA"/>
        </w:rPr>
        <w:t xml:space="preserve">за период </w:t>
      </w:r>
      <w:r w:rsidRPr="008A2290" w:rsidR="006F4CC1">
        <w:rPr>
          <w:color w:val="0000FF"/>
          <w:sz w:val="18"/>
          <w:szCs w:val="28"/>
        </w:rPr>
        <w:t>***</w:t>
      </w:r>
      <w:r w:rsidRPr="008A2290">
        <w:rPr>
          <w:sz w:val="18"/>
          <w:szCs w:val="28"/>
          <w:lang w:eastAsia="ar-SA"/>
        </w:rPr>
        <w:t>по</w:t>
      </w:r>
      <w:r w:rsidRPr="008A2290">
        <w:rPr>
          <w:sz w:val="18"/>
          <w:szCs w:val="28"/>
          <w:lang w:eastAsia="ar-SA"/>
        </w:rPr>
        <w:t xml:space="preserve"> </w:t>
      </w:r>
      <w:r w:rsidRPr="008A2290" w:rsidR="006F4CC1">
        <w:rPr>
          <w:color w:val="0000FF"/>
          <w:sz w:val="18"/>
          <w:szCs w:val="28"/>
        </w:rPr>
        <w:t>***</w:t>
      </w:r>
      <w:r w:rsidRPr="008A2290" w:rsidR="006D01B0">
        <w:rPr>
          <w:sz w:val="18"/>
          <w:szCs w:val="28"/>
          <w:lang w:eastAsia="ar-SA"/>
        </w:rPr>
        <w:t>в</w:t>
      </w:r>
      <w:r w:rsidRPr="008A2290" w:rsidR="006D01B0">
        <w:rPr>
          <w:sz w:val="18"/>
          <w:szCs w:val="28"/>
          <w:lang w:eastAsia="ar-SA"/>
        </w:rPr>
        <w:t xml:space="preserve"> размере </w:t>
      </w:r>
      <w:r w:rsidRPr="008A2290" w:rsidR="006F4CC1">
        <w:rPr>
          <w:color w:val="0000FF"/>
          <w:sz w:val="18"/>
          <w:szCs w:val="28"/>
        </w:rPr>
        <w:t>***</w:t>
      </w:r>
      <w:r w:rsidRPr="008A2290" w:rsidR="006D01B0">
        <w:rPr>
          <w:sz w:val="18"/>
          <w:szCs w:val="28"/>
          <w:lang w:eastAsia="ar-SA"/>
        </w:rPr>
        <w:t xml:space="preserve">руб. </w:t>
      </w:r>
      <w:r w:rsidRPr="008A2290" w:rsidR="000A7E8E">
        <w:rPr>
          <w:sz w:val="18"/>
          <w:szCs w:val="28"/>
          <w:lang w:eastAsia="ar-SA"/>
        </w:rPr>
        <w:t>подлежит взысканию с ответчик</w:t>
      </w:r>
      <w:r w:rsidRPr="008A2290" w:rsidR="008F5CCD">
        <w:rPr>
          <w:sz w:val="18"/>
          <w:szCs w:val="28"/>
          <w:lang w:eastAsia="ar-SA"/>
        </w:rPr>
        <w:t>а</w:t>
      </w:r>
      <w:r w:rsidRPr="008A2290" w:rsidR="00857366">
        <w:rPr>
          <w:sz w:val="18"/>
          <w:szCs w:val="28"/>
          <w:lang w:eastAsia="ar-SA"/>
        </w:rPr>
        <w:t xml:space="preserve"> </w:t>
      </w:r>
      <w:r w:rsidRPr="008A2290" w:rsidR="006D01B0">
        <w:rPr>
          <w:sz w:val="18"/>
          <w:szCs w:val="28"/>
          <w:lang w:eastAsia="ar-SA"/>
        </w:rPr>
        <w:t>Зуевой И.В</w:t>
      </w:r>
      <w:r w:rsidRPr="008A2290" w:rsidR="00857366">
        <w:rPr>
          <w:sz w:val="18"/>
          <w:szCs w:val="28"/>
          <w:lang w:eastAsia="ar-SA"/>
        </w:rPr>
        <w:t>.</w:t>
      </w:r>
      <w:r w:rsidRPr="008A2290" w:rsidR="000A7E8E">
        <w:rPr>
          <w:sz w:val="18"/>
          <w:szCs w:val="28"/>
          <w:lang w:eastAsia="ar-SA"/>
        </w:rPr>
        <w:t xml:space="preserve"> </w:t>
      </w:r>
    </w:p>
    <w:p w:rsidR="00D84995" w:rsidRPr="008A2290" w:rsidP="00D84995">
      <w:pPr>
        <w:spacing w:line="240" w:lineRule="atLeast"/>
        <w:ind w:right="-2" w:firstLine="567"/>
        <w:jc w:val="both"/>
        <w:rPr>
          <w:sz w:val="18"/>
          <w:szCs w:val="28"/>
          <w:lang w:eastAsia="ar-SA"/>
        </w:rPr>
      </w:pPr>
      <w:r w:rsidRPr="008A2290">
        <w:rPr>
          <w:sz w:val="18"/>
          <w:szCs w:val="28"/>
          <w:lang w:eastAsia="ar-SA"/>
        </w:rPr>
        <w:t>При этом  возражения ответчика Зуевой И.В. об отсутствии договорных отношений с истцом не являются основанием для освобождения от обязанности оплачивать жилищно-коммунальные услуги, и противоречат части 3 статьи 30, части 1 статьи 36, пункту 2 части 1 и пункту 1 части 2 статьи 154, части 1 статьи 158, части 1 статьи 162 ЖК РФ, а также разъяснениям, изложенным в пункте</w:t>
      </w:r>
      <w:r w:rsidRPr="008A2290">
        <w:rPr>
          <w:sz w:val="18"/>
          <w:szCs w:val="28"/>
          <w:lang w:eastAsia="ar-SA"/>
        </w:rPr>
        <w:t xml:space="preserve"> </w:t>
      </w:r>
      <w:r w:rsidRPr="008A2290">
        <w:rPr>
          <w:sz w:val="18"/>
          <w:szCs w:val="28"/>
          <w:lang w:eastAsia="ar-SA"/>
        </w:rPr>
        <w:t xml:space="preserve">12 постановления Пленума Верховного Суда Российской Федерации от 27.06.2017 N 22 «О некоторых вопросах рассмотрения судами споров по оплате коммунальных услуг и жилого помещения, занимаемого </w:t>
      </w:r>
      <w:r w:rsidRPr="008A2290">
        <w:rPr>
          <w:sz w:val="18"/>
          <w:szCs w:val="28"/>
          <w:lang w:eastAsia="ar-SA"/>
        </w:rPr>
        <w:t>гражданами в многоквартирном доме по договору социального найма или принадлежащего им на праве собственности», согласно которых, наниматели и собственники обязаны вносить плату за содержание и текущий ремонт общего имущества в многоквартирном доме независимо от факта</w:t>
      </w:r>
      <w:r w:rsidRPr="008A2290">
        <w:rPr>
          <w:sz w:val="18"/>
          <w:szCs w:val="28"/>
          <w:lang w:eastAsia="ar-SA"/>
        </w:rPr>
        <w:t xml:space="preserve"> пользования общим имуществом, например лифтом.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w:t>
      </w:r>
    </w:p>
    <w:p w:rsidR="00D84995" w:rsidRPr="008A2290" w:rsidP="00D84995">
      <w:pPr>
        <w:spacing w:line="240" w:lineRule="atLeast"/>
        <w:ind w:right="-2" w:firstLine="567"/>
        <w:jc w:val="both"/>
        <w:rPr>
          <w:sz w:val="18"/>
          <w:szCs w:val="28"/>
          <w:lang w:eastAsia="ar-SA"/>
        </w:rPr>
      </w:pPr>
      <w:r w:rsidRPr="008A2290">
        <w:rPr>
          <w:sz w:val="18"/>
          <w:szCs w:val="28"/>
          <w:lang w:eastAsia="ar-SA"/>
        </w:rPr>
        <w:t>Согласно ст. ст.309, 310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требованиями.</w:t>
      </w:r>
    </w:p>
    <w:p w:rsidR="00D84995" w:rsidRPr="008A2290" w:rsidP="00D84995">
      <w:pPr>
        <w:spacing w:line="240" w:lineRule="atLeast"/>
        <w:ind w:right="-2" w:firstLine="567"/>
        <w:jc w:val="both"/>
        <w:rPr>
          <w:sz w:val="18"/>
          <w:szCs w:val="28"/>
          <w:lang w:eastAsia="ar-SA"/>
        </w:rPr>
      </w:pPr>
      <w:r w:rsidRPr="008A2290">
        <w:rPr>
          <w:sz w:val="18"/>
          <w:szCs w:val="28"/>
          <w:lang w:eastAsia="ar-SA"/>
        </w:rPr>
        <w:t xml:space="preserve">Несмотря на то, что договор между истцом и ответчиком не заключен, у ответчика </w:t>
      </w:r>
      <w:r w:rsidRPr="008A2290" w:rsidR="007305D6">
        <w:rPr>
          <w:sz w:val="18"/>
          <w:szCs w:val="28"/>
          <w:lang w:eastAsia="ar-SA"/>
        </w:rPr>
        <w:t xml:space="preserve">Зуевой И.В. </w:t>
      </w:r>
      <w:r w:rsidRPr="008A2290">
        <w:rPr>
          <w:sz w:val="18"/>
          <w:szCs w:val="28"/>
          <w:lang w:eastAsia="ar-SA"/>
        </w:rPr>
        <w:t xml:space="preserve">возникли обязательства по оплате за оказанные истцом жилищно-коммунальные услуги,  поскольку   </w:t>
      </w:r>
      <w:r w:rsidRPr="008A2290">
        <w:rPr>
          <w:sz w:val="18"/>
          <w:szCs w:val="28"/>
          <w:lang w:eastAsia="ar-SA"/>
        </w:rPr>
        <w:t>ответчик</w:t>
      </w:r>
      <w:r w:rsidRPr="008A2290">
        <w:rPr>
          <w:sz w:val="18"/>
          <w:szCs w:val="28"/>
          <w:lang w:eastAsia="ar-SA"/>
        </w:rPr>
        <w:t xml:space="preserve"> являясь собственником жилого помещения  в многоквартирном доме, должна нести бремя расходов по содержанию и текущему ремонту общего имущества в размере, подлежащем определению с учетом занимаемой площади помещения. </w:t>
      </w:r>
    </w:p>
    <w:p w:rsidR="007305D6" w:rsidRPr="008A2290" w:rsidP="007305D6">
      <w:pPr>
        <w:spacing w:line="240" w:lineRule="atLeast"/>
        <w:ind w:right="-2" w:firstLine="567"/>
        <w:jc w:val="both"/>
        <w:rPr>
          <w:sz w:val="18"/>
          <w:szCs w:val="28"/>
          <w:lang w:eastAsia="ar-SA"/>
        </w:rPr>
      </w:pPr>
      <w:r w:rsidRPr="008A2290">
        <w:rPr>
          <w:sz w:val="18"/>
          <w:szCs w:val="28"/>
          <w:lang w:eastAsia="ar-SA"/>
        </w:rPr>
        <w:t xml:space="preserve">Факт оказания ТСН «Победа»  услуг по управлению, содержанию и текущему ремонту общего имущества многоквартирного дома в спорный период подтвержден представленными в дело доказательствами. </w:t>
      </w:r>
    </w:p>
    <w:p w:rsidR="007305D6" w:rsidRPr="008A2290" w:rsidP="007305D6">
      <w:pPr>
        <w:spacing w:line="240" w:lineRule="atLeast"/>
        <w:ind w:right="-2" w:firstLine="567"/>
        <w:jc w:val="both"/>
        <w:rPr>
          <w:sz w:val="18"/>
          <w:szCs w:val="28"/>
          <w:lang w:eastAsia="ar-SA"/>
        </w:rPr>
      </w:pPr>
      <w:r w:rsidRPr="008A2290">
        <w:rPr>
          <w:sz w:val="18"/>
          <w:szCs w:val="28"/>
          <w:lang w:eastAsia="ar-SA"/>
        </w:rPr>
        <w:t>При этом</w:t>
      </w:r>
      <w:r w:rsidRPr="008A2290">
        <w:rPr>
          <w:sz w:val="18"/>
          <w:szCs w:val="28"/>
          <w:lang w:eastAsia="ar-SA"/>
        </w:rPr>
        <w:t>,</w:t>
      </w:r>
      <w:r w:rsidRPr="008A2290">
        <w:rPr>
          <w:sz w:val="18"/>
          <w:szCs w:val="28"/>
          <w:lang w:eastAsia="ar-SA"/>
        </w:rPr>
        <w:t xml:space="preserve"> ненадлежащее оформление отдельных документов, представленных в материалы дела не свидетельствует о том, что данная услуга истцом не оказывалась.</w:t>
      </w:r>
    </w:p>
    <w:p w:rsidR="006C3921" w:rsidRPr="008A2290" w:rsidP="007305D6">
      <w:pPr>
        <w:spacing w:line="240" w:lineRule="atLeast"/>
        <w:ind w:right="-2" w:firstLine="567"/>
        <w:jc w:val="both"/>
        <w:rPr>
          <w:sz w:val="18"/>
          <w:szCs w:val="28"/>
          <w:lang w:eastAsia="ar-SA"/>
        </w:rPr>
      </w:pPr>
      <w:r w:rsidRPr="008A2290">
        <w:rPr>
          <w:sz w:val="18"/>
          <w:szCs w:val="28"/>
          <w:lang w:eastAsia="ar-SA"/>
        </w:rPr>
        <w:t xml:space="preserve">Также, возражения ответчика относительно неправомерности заключения  истцом договоров на выполнение услуг с юридическими лицами и индивидуальными предпринимателями, не </w:t>
      </w:r>
      <w:r w:rsidRPr="008A2290">
        <w:rPr>
          <w:sz w:val="18"/>
          <w:szCs w:val="28"/>
          <w:lang w:eastAsia="ar-SA"/>
        </w:rPr>
        <w:t>имеющими</w:t>
      </w:r>
      <w:r w:rsidRPr="008A2290">
        <w:rPr>
          <w:sz w:val="18"/>
          <w:szCs w:val="28"/>
          <w:lang w:eastAsia="ar-SA"/>
        </w:rPr>
        <w:t xml:space="preserve"> по мнению ответчика права на оказание данных услуг, не является предметом спора.</w:t>
      </w:r>
    </w:p>
    <w:p w:rsidR="007305D6" w:rsidRPr="008A2290" w:rsidP="00D84995">
      <w:pPr>
        <w:spacing w:line="240" w:lineRule="atLeast"/>
        <w:ind w:right="-2" w:firstLine="567"/>
        <w:jc w:val="both"/>
        <w:rPr>
          <w:sz w:val="18"/>
          <w:szCs w:val="28"/>
          <w:lang w:eastAsia="ar-SA"/>
        </w:rPr>
      </w:pPr>
      <w:r w:rsidRPr="008A2290">
        <w:rPr>
          <w:sz w:val="18"/>
          <w:szCs w:val="28"/>
          <w:lang w:eastAsia="ar-SA"/>
        </w:rPr>
        <w:t>Как разъяснено в абзаце втором п. 35 постановления Пленума Верховного Суда Российской Федерации от 27 июня 2017 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если управляющая организация фактически приступила к управлению общим имуществом многоквартирного дома во</w:t>
      </w:r>
      <w:r w:rsidRPr="008A2290">
        <w:rPr>
          <w:sz w:val="18"/>
          <w:szCs w:val="28"/>
          <w:lang w:eastAsia="ar-SA"/>
        </w:rPr>
        <w:t xml:space="preserve"> исполнение решения общего собрания собственников помещений и из представленных доказательств следует, что наниматели (собственники) помещений вносят плату за коммунальные услуги управляющей организации, а </w:t>
      </w:r>
      <w:r w:rsidRPr="008A2290">
        <w:rPr>
          <w:sz w:val="18"/>
          <w:szCs w:val="28"/>
          <w:lang w:eastAsia="ar-SA"/>
        </w:rPr>
        <w:t>ресурсоснабжающая</w:t>
      </w:r>
      <w:r w:rsidRPr="008A2290">
        <w:rPr>
          <w:sz w:val="18"/>
          <w:szCs w:val="28"/>
          <w:lang w:eastAsia="ar-SA"/>
        </w:rPr>
        <w:t xml:space="preserve"> организация выставляет последней счета за поставку соответствующего ресурса, отношения между управляющей организацией и </w:t>
      </w:r>
      <w:r w:rsidRPr="008A2290">
        <w:rPr>
          <w:sz w:val="18"/>
          <w:szCs w:val="28"/>
          <w:lang w:eastAsia="ar-SA"/>
        </w:rPr>
        <w:t>ресурсоснабжающей</w:t>
      </w:r>
      <w:r w:rsidRPr="008A2290">
        <w:rPr>
          <w:sz w:val="18"/>
          <w:szCs w:val="28"/>
          <w:lang w:eastAsia="ar-SA"/>
        </w:rPr>
        <w:t xml:space="preserve"> организацией могут быть квалифицированы как фактически сложившиеся договорные отношения по снабжению ресурсом по присоединенной сети, в </w:t>
      </w:r>
      <w:r w:rsidRPr="008A2290">
        <w:rPr>
          <w:sz w:val="18"/>
          <w:szCs w:val="28"/>
          <w:lang w:eastAsia="ar-SA"/>
        </w:rPr>
        <w:t>связи</w:t>
      </w:r>
      <w:r w:rsidRPr="008A2290">
        <w:rPr>
          <w:sz w:val="18"/>
          <w:szCs w:val="28"/>
          <w:lang w:eastAsia="ar-SA"/>
        </w:rPr>
        <w:t xml:space="preserve"> с чем управляющая организация может быть признана выполняющей функции исполнителя коммунальных услуг (п. 1 ст. 162 ГК РФ). </w:t>
      </w:r>
    </w:p>
    <w:p w:rsidR="00D84995" w:rsidRPr="008A2290" w:rsidP="00D84995">
      <w:pPr>
        <w:spacing w:line="240" w:lineRule="atLeast"/>
        <w:ind w:right="-2" w:firstLine="567"/>
        <w:jc w:val="both"/>
        <w:rPr>
          <w:sz w:val="18"/>
          <w:szCs w:val="28"/>
          <w:lang w:eastAsia="ar-SA"/>
        </w:rPr>
      </w:pPr>
      <w:r w:rsidRPr="008A2290">
        <w:rPr>
          <w:sz w:val="18"/>
          <w:szCs w:val="28"/>
          <w:lang w:eastAsia="ar-SA"/>
        </w:rPr>
        <w:t xml:space="preserve">Доводы ответчика и ее представителя относительно ненадлежащего предоставления услуг по управлению, содержанию и текущему ремонту общего имущества многоквартирного дома со стороны истца не подтверждены надлежащим образом, поскольку действующее законодательство предъявляет определенные требования к документированию факта оказания коммунальной услуги ненадлежащего качества, которые не были соблюдены ответчиком. Доказательств указанных доводов ответчиком не представлено. </w:t>
      </w:r>
    </w:p>
    <w:p w:rsidR="00D84995" w:rsidRPr="008A2290" w:rsidP="00D84995">
      <w:pPr>
        <w:spacing w:line="240" w:lineRule="atLeast"/>
        <w:ind w:right="-2" w:firstLine="567"/>
        <w:jc w:val="both"/>
        <w:rPr>
          <w:sz w:val="18"/>
          <w:szCs w:val="28"/>
          <w:lang w:eastAsia="ar-SA"/>
        </w:rPr>
      </w:pPr>
      <w:r w:rsidRPr="008A2290">
        <w:rPr>
          <w:sz w:val="18"/>
          <w:szCs w:val="28"/>
          <w:lang w:eastAsia="ar-SA"/>
        </w:rPr>
        <w:t>Кроме того, в судебном заседании ответчик не отрицал</w:t>
      </w:r>
      <w:r w:rsidRPr="008A2290" w:rsidR="00083834">
        <w:rPr>
          <w:sz w:val="18"/>
          <w:szCs w:val="28"/>
          <w:lang w:eastAsia="ar-SA"/>
        </w:rPr>
        <w:t>а</w:t>
      </w:r>
      <w:r w:rsidRPr="008A2290">
        <w:rPr>
          <w:sz w:val="18"/>
          <w:szCs w:val="28"/>
          <w:lang w:eastAsia="ar-SA"/>
        </w:rPr>
        <w:t>, что теплоснабжение, газоснабжение, электрификация, водоснабжение в доме имеется без перебоев, проводится сухая уборка подъездов</w:t>
      </w:r>
      <w:r w:rsidRPr="008A2290" w:rsidR="007305D6">
        <w:rPr>
          <w:sz w:val="18"/>
          <w:szCs w:val="28"/>
          <w:lang w:eastAsia="ar-SA"/>
        </w:rPr>
        <w:t xml:space="preserve"> и прилегающей к дому территории, места общего пользования освещаются, </w:t>
      </w:r>
      <w:r w:rsidRPr="008A2290">
        <w:rPr>
          <w:sz w:val="18"/>
          <w:szCs w:val="28"/>
          <w:lang w:eastAsia="ar-SA"/>
        </w:rPr>
        <w:t>поступают счета на оплату коммунальных услуг</w:t>
      </w:r>
      <w:r w:rsidRPr="008A2290" w:rsidR="007305D6">
        <w:rPr>
          <w:sz w:val="18"/>
          <w:szCs w:val="28"/>
          <w:lang w:eastAsia="ar-SA"/>
        </w:rPr>
        <w:t>, выполняются работы по дератизации и дезинсекции</w:t>
      </w:r>
      <w:r w:rsidRPr="008A2290" w:rsidR="004C3C58">
        <w:rPr>
          <w:sz w:val="18"/>
          <w:szCs w:val="28"/>
          <w:lang w:eastAsia="ar-SA"/>
        </w:rPr>
        <w:t>, осуществляется замена почтовых ящиков, покупка техники для ведения документации ТСН, покупка информационных киосков, опубликование информации в системе</w:t>
      </w:r>
      <w:r w:rsidRPr="008A2290" w:rsidR="004C3C58">
        <w:rPr>
          <w:sz w:val="18"/>
          <w:szCs w:val="28"/>
          <w:lang w:eastAsia="ar-SA"/>
        </w:rPr>
        <w:t xml:space="preserve"> ГИС ЖКХ.</w:t>
      </w:r>
    </w:p>
    <w:p w:rsidR="004C3C58" w:rsidRPr="008A2290" w:rsidP="004C3C58">
      <w:pPr>
        <w:spacing w:line="240" w:lineRule="atLeast"/>
        <w:ind w:right="-2" w:firstLine="567"/>
        <w:jc w:val="both"/>
        <w:rPr>
          <w:sz w:val="18"/>
          <w:szCs w:val="28"/>
          <w:lang w:eastAsia="ar-SA"/>
        </w:rPr>
      </w:pPr>
      <w:r w:rsidRPr="008A2290">
        <w:rPr>
          <w:sz w:val="18"/>
          <w:szCs w:val="28"/>
          <w:lang w:eastAsia="ar-SA"/>
        </w:rPr>
        <w:t>При этом</w:t>
      </w:r>
      <w:r w:rsidRPr="008A2290">
        <w:rPr>
          <w:sz w:val="18"/>
          <w:szCs w:val="28"/>
          <w:lang w:eastAsia="ar-SA"/>
        </w:rPr>
        <w:t>,</w:t>
      </w:r>
      <w:r w:rsidRPr="008A2290">
        <w:rPr>
          <w:sz w:val="18"/>
          <w:szCs w:val="28"/>
          <w:lang w:eastAsia="ar-SA"/>
        </w:rPr>
        <w:t xml:space="preserve"> представленные ответчиком, в доказательство оказания услуг ненадлежащего качества, обращения в различные инстанции по сути сводятся к запросу на получение документов и оспариванию полномочий председателя, и не свидетельствуют о непредставлении услуг по содержанию и ремонту общего имущества многоквартирного дома по какому то конкретному виду услуги или определённому сроку в который эта услуга не оказывалась. </w:t>
      </w:r>
    </w:p>
    <w:p w:rsidR="004C3C58" w:rsidRPr="008A2290" w:rsidP="00032B16">
      <w:pPr>
        <w:spacing w:line="240" w:lineRule="atLeast"/>
        <w:ind w:right="-2" w:firstLine="567"/>
        <w:jc w:val="both"/>
        <w:rPr>
          <w:sz w:val="18"/>
          <w:szCs w:val="28"/>
          <w:lang w:eastAsia="ar-SA"/>
        </w:rPr>
      </w:pPr>
      <w:r w:rsidRPr="008A2290">
        <w:rPr>
          <w:sz w:val="18"/>
          <w:szCs w:val="28"/>
          <w:lang w:eastAsia="ar-SA"/>
        </w:rPr>
        <w:t>Д</w:t>
      </w:r>
      <w:r w:rsidRPr="008A2290" w:rsidR="00A10607">
        <w:rPr>
          <w:sz w:val="18"/>
          <w:szCs w:val="28"/>
          <w:lang w:eastAsia="ar-SA"/>
        </w:rPr>
        <w:t xml:space="preserve">оводы </w:t>
      </w:r>
      <w:r w:rsidRPr="008A2290">
        <w:rPr>
          <w:sz w:val="18"/>
          <w:szCs w:val="28"/>
          <w:lang w:eastAsia="ar-SA"/>
        </w:rPr>
        <w:t xml:space="preserve">ответчика Зуевой И.В. относительно отсутствия у </w:t>
      </w:r>
      <w:r w:rsidRPr="008A2290" w:rsidR="006F4CC1">
        <w:rPr>
          <w:color w:val="0000FF"/>
          <w:sz w:val="18"/>
          <w:szCs w:val="28"/>
        </w:rPr>
        <w:t>***</w:t>
      </w:r>
      <w:r w:rsidRPr="008A2290">
        <w:rPr>
          <w:sz w:val="18"/>
          <w:szCs w:val="28"/>
          <w:lang w:eastAsia="ar-SA"/>
        </w:rPr>
        <w:t xml:space="preserve">полномочий </w:t>
      </w:r>
      <w:r w:rsidRPr="008A2290" w:rsidR="00A10607">
        <w:rPr>
          <w:sz w:val="18"/>
          <w:szCs w:val="28"/>
          <w:lang w:eastAsia="ar-SA"/>
        </w:rPr>
        <w:t xml:space="preserve">действовать от имени ТСН «Победа» </w:t>
      </w:r>
      <w:r w:rsidRPr="008A2290">
        <w:rPr>
          <w:sz w:val="18"/>
          <w:szCs w:val="28"/>
          <w:lang w:eastAsia="ar-SA"/>
        </w:rPr>
        <w:t xml:space="preserve">при обращении в суд с данным исковым заявлением, </w:t>
      </w:r>
      <w:r w:rsidRPr="008A2290" w:rsidR="00A10607">
        <w:rPr>
          <w:sz w:val="18"/>
          <w:szCs w:val="28"/>
          <w:lang w:eastAsia="ar-SA"/>
        </w:rPr>
        <w:t xml:space="preserve">суд </w:t>
      </w:r>
      <w:r w:rsidRPr="008A2290">
        <w:rPr>
          <w:sz w:val="18"/>
          <w:szCs w:val="28"/>
          <w:lang w:eastAsia="ar-SA"/>
        </w:rPr>
        <w:t xml:space="preserve">полагает несостоятельными, поскольку </w:t>
      </w:r>
      <w:r w:rsidRPr="008A2290" w:rsidR="00A10607">
        <w:rPr>
          <w:sz w:val="18"/>
          <w:szCs w:val="28"/>
          <w:lang w:eastAsia="ar-SA"/>
        </w:rPr>
        <w:t xml:space="preserve"> </w:t>
      </w:r>
      <w:r w:rsidRPr="008A2290">
        <w:rPr>
          <w:sz w:val="18"/>
          <w:szCs w:val="28"/>
          <w:lang w:eastAsia="ar-SA"/>
        </w:rPr>
        <w:t>и</w:t>
      </w:r>
      <w:r w:rsidRPr="008A2290">
        <w:rPr>
          <w:sz w:val="18"/>
          <w:szCs w:val="28"/>
          <w:lang w:eastAsia="ar-SA"/>
        </w:rPr>
        <w:t xml:space="preserve">з материалов дела установлено, что </w:t>
      </w:r>
      <w:r w:rsidRPr="008A2290" w:rsidR="006F4CC1">
        <w:rPr>
          <w:color w:val="0000FF"/>
          <w:sz w:val="18"/>
          <w:szCs w:val="28"/>
        </w:rPr>
        <w:t>***</w:t>
      </w:r>
      <w:r w:rsidRPr="008A2290">
        <w:rPr>
          <w:sz w:val="18"/>
          <w:szCs w:val="28"/>
          <w:lang w:eastAsia="ar-SA"/>
        </w:rPr>
        <w:t xml:space="preserve">общим собранием собственников помещений в МКД Мороз Д.В. избран председателем правления ТСН «Победа», </w:t>
      </w:r>
      <w:r w:rsidRPr="008A2290" w:rsidR="006F4CC1">
        <w:rPr>
          <w:color w:val="0000FF"/>
          <w:sz w:val="18"/>
          <w:szCs w:val="28"/>
        </w:rPr>
        <w:t>***</w:t>
      </w:r>
      <w:r w:rsidRPr="008A2290">
        <w:rPr>
          <w:sz w:val="18"/>
          <w:szCs w:val="28"/>
          <w:lang w:eastAsia="ar-SA"/>
        </w:rPr>
        <w:t>вступил в должность председателя правления на срок установленный уставом товарищества</w:t>
      </w:r>
      <w:r w:rsidRPr="008A2290">
        <w:rPr>
          <w:sz w:val="18"/>
          <w:szCs w:val="28"/>
          <w:lang w:eastAsia="ar-SA"/>
        </w:rPr>
        <w:t>.</w:t>
      </w:r>
      <w:r w:rsidRPr="008A2290" w:rsidR="00AE172F">
        <w:rPr>
          <w:sz w:val="18"/>
          <w:szCs w:val="28"/>
          <w:lang w:eastAsia="ar-SA"/>
        </w:rPr>
        <w:t xml:space="preserve"> (</w:t>
      </w:r>
      <w:r w:rsidRPr="008A2290" w:rsidR="00AE172F">
        <w:rPr>
          <w:sz w:val="18"/>
          <w:szCs w:val="28"/>
          <w:lang w:eastAsia="ar-SA"/>
        </w:rPr>
        <w:t>т</w:t>
      </w:r>
      <w:r w:rsidRPr="008A2290" w:rsidR="00AE172F">
        <w:rPr>
          <w:sz w:val="18"/>
          <w:szCs w:val="28"/>
          <w:lang w:eastAsia="ar-SA"/>
        </w:rPr>
        <w:t>.1 л.д.9-11,17)</w:t>
      </w:r>
    </w:p>
    <w:p w:rsidR="004C3C58" w:rsidRPr="008A2290" w:rsidP="004C3C58">
      <w:pPr>
        <w:spacing w:line="240" w:lineRule="atLeast"/>
        <w:ind w:right="-2" w:firstLine="567"/>
        <w:jc w:val="both"/>
        <w:rPr>
          <w:sz w:val="18"/>
          <w:szCs w:val="28"/>
          <w:lang w:eastAsia="ar-SA"/>
        </w:rPr>
      </w:pPr>
      <w:r w:rsidRPr="008A2290">
        <w:rPr>
          <w:sz w:val="18"/>
          <w:szCs w:val="28"/>
          <w:lang w:eastAsia="ar-SA"/>
        </w:rPr>
        <w:t>Согласно разделов 14-</w:t>
      </w:r>
      <w:r w:rsidRPr="008A2290">
        <w:rPr>
          <w:sz w:val="18"/>
          <w:szCs w:val="28"/>
          <w:lang w:eastAsia="ar-SA"/>
        </w:rPr>
        <w:t>15 Устав</w:t>
      </w:r>
      <w:r w:rsidRPr="008A2290">
        <w:rPr>
          <w:sz w:val="18"/>
          <w:szCs w:val="28"/>
          <w:lang w:eastAsia="ar-SA"/>
        </w:rPr>
        <w:t>а</w:t>
      </w:r>
      <w:r w:rsidRPr="008A2290">
        <w:rPr>
          <w:sz w:val="18"/>
          <w:szCs w:val="28"/>
          <w:lang w:eastAsia="ar-SA"/>
        </w:rPr>
        <w:t xml:space="preserve"> ТСН Победа», срок полномочий председателя правления равен двум календарным годам</w:t>
      </w:r>
      <w:r w:rsidRPr="008A2290">
        <w:rPr>
          <w:sz w:val="18"/>
          <w:szCs w:val="28"/>
          <w:lang w:eastAsia="ar-SA"/>
        </w:rPr>
        <w:t xml:space="preserve">, председатель избирается </w:t>
      </w:r>
      <w:r w:rsidRPr="008A2290">
        <w:rPr>
          <w:sz w:val="18"/>
          <w:szCs w:val="28"/>
          <w:lang w:eastAsia="ar-SA"/>
        </w:rPr>
        <w:t xml:space="preserve"> правлением или общим собранием членов товарищества</w:t>
      </w:r>
      <w:r w:rsidRPr="008A2290">
        <w:rPr>
          <w:sz w:val="18"/>
          <w:szCs w:val="28"/>
          <w:lang w:eastAsia="ar-SA"/>
        </w:rPr>
        <w:t>, из состава правления</w:t>
      </w:r>
      <w:r w:rsidRPr="008A2290">
        <w:rPr>
          <w:sz w:val="18"/>
          <w:szCs w:val="28"/>
          <w:lang w:eastAsia="ar-SA"/>
        </w:rPr>
        <w:t>.</w:t>
      </w:r>
      <w:r w:rsidRPr="008A2290">
        <w:rPr>
          <w:sz w:val="18"/>
          <w:szCs w:val="28"/>
          <w:lang w:eastAsia="ar-SA"/>
        </w:rPr>
        <w:t xml:space="preserve"> </w:t>
      </w:r>
      <w:r w:rsidRPr="008A2290">
        <w:rPr>
          <w:sz w:val="18"/>
          <w:szCs w:val="28"/>
          <w:lang w:eastAsia="ar-SA"/>
        </w:rPr>
        <w:t>(</w:t>
      </w:r>
      <w:r w:rsidRPr="008A2290">
        <w:rPr>
          <w:sz w:val="18"/>
          <w:szCs w:val="28"/>
          <w:lang w:eastAsia="ar-SA"/>
        </w:rPr>
        <w:t>т</w:t>
      </w:r>
      <w:r w:rsidRPr="008A2290">
        <w:rPr>
          <w:sz w:val="18"/>
          <w:szCs w:val="28"/>
          <w:lang w:eastAsia="ar-SA"/>
        </w:rPr>
        <w:t>.1 л.д.30-43, 44-58)</w:t>
      </w:r>
    </w:p>
    <w:p w:rsidR="004C3C58" w:rsidRPr="008A2290" w:rsidP="004C3C58">
      <w:pPr>
        <w:spacing w:line="240" w:lineRule="atLeast"/>
        <w:ind w:right="-2" w:firstLine="567"/>
        <w:jc w:val="both"/>
        <w:rPr>
          <w:sz w:val="18"/>
          <w:szCs w:val="28"/>
          <w:lang w:eastAsia="ar-SA"/>
        </w:rPr>
      </w:pPr>
      <w:r w:rsidRPr="008A2290">
        <w:rPr>
          <w:sz w:val="18"/>
          <w:szCs w:val="28"/>
          <w:lang w:eastAsia="ar-SA"/>
        </w:rPr>
        <w:t xml:space="preserve">Также в судебном заседании из представленной копии протокола заседания правления ТСН «Победа» от </w:t>
      </w:r>
      <w:r w:rsidRPr="008A2290" w:rsidR="006F4CC1">
        <w:rPr>
          <w:color w:val="0000FF"/>
          <w:sz w:val="18"/>
          <w:szCs w:val="28"/>
        </w:rPr>
        <w:t>***</w:t>
      </w:r>
      <w:r w:rsidRPr="008A2290">
        <w:rPr>
          <w:sz w:val="18"/>
          <w:szCs w:val="28"/>
          <w:lang w:eastAsia="ar-SA"/>
        </w:rPr>
        <w:t>., достоверность которого не оспаривалась представителем истца</w:t>
      </w:r>
      <w:r w:rsidRPr="008A2290" w:rsidR="00E736CF">
        <w:rPr>
          <w:sz w:val="18"/>
          <w:szCs w:val="28"/>
          <w:lang w:eastAsia="ar-SA"/>
        </w:rPr>
        <w:t>,</w:t>
      </w:r>
      <w:r w:rsidRPr="008A2290">
        <w:rPr>
          <w:sz w:val="18"/>
          <w:szCs w:val="28"/>
          <w:lang w:eastAsia="ar-SA"/>
        </w:rPr>
        <w:t xml:space="preserve"> усматривается, что срок полномочий председателя правления </w:t>
      </w:r>
      <w:r w:rsidRPr="008A2290" w:rsidR="006F4CC1">
        <w:rPr>
          <w:color w:val="0000FF"/>
          <w:sz w:val="18"/>
          <w:szCs w:val="28"/>
        </w:rPr>
        <w:t>***</w:t>
      </w:r>
      <w:r w:rsidRPr="008A2290">
        <w:rPr>
          <w:sz w:val="18"/>
          <w:szCs w:val="28"/>
          <w:lang w:eastAsia="ar-SA"/>
        </w:rPr>
        <w:t xml:space="preserve">продлен на два календарных года, до </w:t>
      </w:r>
      <w:r w:rsidRPr="008A2290" w:rsidR="006F4CC1">
        <w:rPr>
          <w:color w:val="0000FF"/>
          <w:sz w:val="18"/>
          <w:szCs w:val="28"/>
        </w:rPr>
        <w:t>***</w:t>
      </w:r>
      <w:r w:rsidRPr="008A2290" w:rsidR="006F4CC1">
        <w:rPr>
          <w:sz w:val="18"/>
          <w:szCs w:val="28"/>
          <w:lang w:eastAsia="ar-SA"/>
        </w:rPr>
        <w:t xml:space="preserve"> </w:t>
      </w:r>
      <w:r w:rsidRPr="008A2290">
        <w:rPr>
          <w:sz w:val="18"/>
          <w:szCs w:val="28"/>
          <w:lang w:eastAsia="ar-SA"/>
        </w:rPr>
        <w:t xml:space="preserve">(т.2 л.д.103) </w:t>
      </w:r>
    </w:p>
    <w:p w:rsidR="00032B16" w:rsidRPr="008A2290" w:rsidP="00AC7ACA">
      <w:pPr>
        <w:spacing w:line="240" w:lineRule="atLeast"/>
        <w:ind w:right="-2" w:firstLine="567"/>
        <w:jc w:val="both"/>
        <w:rPr>
          <w:sz w:val="18"/>
          <w:szCs w:val="28"/>
          <w:lang w:eastAsia="ar-SA"/>
        </w:rPr>
      </w:pPr>
      <w:r w:rsidRPr="008A2290">
        <w:rPr>
          <w:sz w:val="18"/>
          <w:szCs w:val="28"/>
          <w:lang w:eastAsia="ar-SA"/>
        </w:rPr>
        <w:t xml:space="preserve">Согласно сведениям, содержащимся в ЕГРЮЛ, на момент обращения в суд, лицом имеющим право действовать от имени ТСН «Победа» является председатель правления </w:t>
      </w:r>
      <w:r w:rsidRPr="008A2290" w:rsidR="006F4CC1">
        <w:rPr>
          <w:color w:val="0000FF"/>
          <w:sz w:val="18"/>
          <w:szCs w:val="28"/>
        </w:rPr>
        <w:t>***</w:t>
      </w:r>
      <w:r w:rsidRPr="008A2290" w:rsidR="006F4CC1">
        <w:rPr>
          <w:sz w:val="18"/>
          <w:szCs w:val="28"/>
          <w:lang w:eastAsia="ar-SA"/>
        </w:rPr>
        <w:t xml:space="preserve"> </w:t>
      </w:r>
      <w:r w:rsidRPr="008A2290">
        <w:rPr>
          <w:sz w:val="18"/>
          <w:szCs w:val="28"/>
          <w:lang w:eastAsia="ar-SA"/>
        </w:rPr>
        <w:t>(т.1 л.д.22-24)</w:t>
      </w:r>
    </w:p>
    <w:p w:rsidR="00032B16" w:rsidRPr="008A2290" w:rsidP="00032B16">
      <w:pPr>
        <w:spacing w:line="240" w:lineRule="atLeast"/>
        <w:ind w:right="-2" w:firstLine="567"/>
        <w:jc w:val="both"/>
        <w:rPr>
          <w:sz w:val="18"/>
          <w:szCs w:val="28"/>
          <w:lang w:eastAsia="ar-SA"/>
        </w:rPr>
      </w:pPr>
      <w:r w:rsidRPr="008A2290">
        <w:rPr>
          <w:sz w:val="18"/>
          <w:szCs w:val="28"/>
          <w:lang w:eastAsia="ar-SA"/>
        </w:rPr>
        <w:t>В отзыве на исковое заявление ответчик Зуева И.В. указывает, что из протокола общего собрания собственников помещений в многоквартирном доме №</w:t>
      </w:r>
      <w:r w:rsidRPr="008A2290" w:rsidR="006F4CC1">
        <w:rPr>
          <w:color w:val="0000FF"/>
          <w:sz w:val="18"/>
          <w:szCs w:val="28"/>
        </w:rPr>
        <w:t>***</w:t>
      </w:r>
      <w:r w:rsidRPr="008A2290">
        <w:rPr>
          <w:sz w:val="18"/>
          <w:szCs w:val="28"/>
          <w:lang w:eastAsia="ar-SA"/>
        </w:rPr>
        <w:t>. следует, что было избрано новое правление, в состав которого не вошел Мороз Д.В.</w:t>
      </w:r>
      <w:r w:rsidRPr="008A2290" w:rsidR="008704B4">
        <w:rPr>
          <w:sz w:val="18"/>
          <w:szCs w:val="28"/>
          <w:lang w:eastAsia="ar-SA"/>
        </w:rPr>
        <w:t xml:space="preserve">, в </w:t>
      </w:r>
      <w:r w:rsidRPr="008A2290" w:rsidR="008704B4">
        <w:rPr>
          <w:sz w:val="18"/>
          <w:szCs w:val="28"/>
          <w:lang w:eastAsia="ar-SA"/>
        </w:rPr>
        <w:t>связи</w:t>
      </w:r>
      <w:r w:rsidRPr="008A2290" w:rsidR="008704B4">
        <w:rPr>
          <w:sz w:val="18"/>
          <w:szCs w:val="28"/>
          <w:lang w:eastAsia="ar-SA"/>
        </w:rPr>
        <w:t xml:space="preserve"> с чем его полномочия должны прекращены. </w:t>
      </w:r>
      <w:r w:rsidRPr="008A2290">
        <w:rPr>
          <w:sz w:val="18"/>
          <w:szCs w:val="28"/>
          <w:lang w:eastAsia="ar-SA"/>
        </w:rPr>
        <w:t xml:space="preserve"> </w:t>
      </w:r>
    </w:p>
    <w:p w:rsidR="00D84995" w:rsidRPr="008A2290" w:rsidP="00DB45DC">
      <w:pPr>
        <w:spacing w:line="240" w:lineRule="atLeast"/>
        <w:ind w:right="-2" w:firstLine="567"/>
        <w:jc w:val="both"/>
        <w:rPr>
          <w:sz w:val="18"/>
          <w:szCs w:val="28"/>
          <w:lang w:eastAsia="ar-SA"/>
        </w:rPr>
      </w:pPr>
      <w:r w:rsidRPr="008A2290">
        <w:rPr>
          <w:sz w:val="18"/>
          <w:szCs w:val="28"/>
          <w:lang w:eastAsia="ar-SA"/>
        </w:rPr>
        <w:t xml:space="preserve">Представитель </w:t>
      </w:r>
      <w:r w:rsidRPr="008A2290">
        <w:rPr>
          <w:sz w:val="18"/>
          <w:szCs w:val="28"/>
          <w:lang w:eastAsia="ar-SA"/>
        </w:rPr>
        <w:t>истца</w:t>
      </w:r>
      <w:r w:rsidRPr="008A2290">
        <w:rPr>
          <w:sz w:val="18"/>
          <w:szCs w:val="28"/>
          <w:lang w:eastAsia="ar-SA"/>
        </w:rPr>
        <w:t xml:space="preserve"> </w:t>
      </w:r>
      <w:r w:rsidRPr="008A2290" w:rsidR="006F4CC1">
        <w:rPr>
          <w:color w:val="0000FF"/>
          <w:sz w:val="18"/>
          <w:szCs w:val="28"/>
        </w:rPr>
        <w:t>***</w:t>
      </w:r>
      <w:r w:rsidRPr="008A2290">
        <w:rPr>
          <w:sz w:val="18"/>
          <w:szCs w:val="28"/>
          <w:lang w:eastAsia="ar-SA"/>
        </w:rPr>
        <w:t xml:space="preserve">возражая на указанный довод, </w:t>
      </w:r>
      <w:r w:rsidRPr="008A2290" w:rsidR="00DB45DC">
        <w:rPr>
          <w:sz w:val="18"/>
          <w:szCs w:val="28"/>
          <w:lang w:eastAsia="ar-SA"/>
        </w:rPr>
        <w:t>пояснил</w:t>
      </w:r>
      <w:r w:rsidRPr="008A2290">
        <w:rPr>
          <w:sz w:val="18"/>
          <w:szCs w:val="28"/>
          <w:lang w:eastAsia="ar-SA"/>
        </w:rPr>
        <w:t xml:space="preserve">, что </w:t>
      </w:r>
      <w:r w:rsidRPr="008A2290" w:rsidR="00032B16">
        <w:rPr>
          <w:sz w:val="18"/>
          <w:szCs w:val="28"/>
          <w:lang w:eastAsia="ar-SA"/>
        </w:rPr>
        <w:t xml:space="preserve">вопрос об избрании председателя правления на указанном собрании не ставился, </w:t>
      </w:r>
      <w:r w:rsidRPr="008A2290" w:rsidR="00DB45DC">
        <w:rPr>
          <w:sz w:val="18"/>
          <w:szCs w:val="28"/>
          <w:lang w:eastAsia="ar-SA"/>
        </w:rPr>
        <w:t xml:space="preserve">протокол относительно полномочий председателя правления </w:t>
      </w:r>
      <w:r w:rsidRPr="008A2290" w:rsidR="006F4CC1">
        <w:rPr>
          <w:color w:val="0000FF"/>
          <w:sz w:val="18"/>
          <w:szCs w:val="28"/>
        </w:rPr>
        <w:t>***</w:t>
      </w:r>
      <w:r w:rsidRPr="008A2290" w:rsidR="00DB45DC">
        <w:rPr>
          <w:sz w:val="18"/>
          <w:szCs w:val="28"/>
          <w:lang w:eastAsia="ar-SA"/>
        </w:rPr>
        <w:t>не отменен</w:t>
      </w:r>
      <w:r w:rsidRPr="008A2290" w:rsidR="00032B16">
        <w:rPr>
          <w:sz w:val="18"/>
          <w:szCs w:val="28"/>
          <w:lang w:eastAsia="ar-SA"/>
        </w:rPr>
        <w:t>.</w:t>
      </w:r>
    </w:p>
    <w:p w:rsidR="00AA334B" w:rsidRPr="008A2290" w:rsidP="006308D2">
      <w:pPr>
        <w:spacing w:line="240" w:lineRule="atLeast"/>
        <w:ind w:right="-2" w:firstLine="567"/>
        <w:jc w:val="both"/>
        <w:rPr>
          <w:sz w:val="18"/>
          <w:szCs w:val="28"/>
          <w:lang w:eastAsia="ar-SA"/>
        </w:rPr>
      </w:pPr>
      <w:r w:rsidRPr="008A2290">
        <w:rPr>
          <w:sz w:val="18"/>
          <w:szCs w:val="28"/>
          <w:lang w:eastAsia="ar-SA"/>
        </w:rPr>
        <w:t>Как разъяснено в п. 106 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 отказ в иске на том основании, что требование истца основано на оспоримом решении, возможен только при одновременном удовлетворении встречного иска ответчика о признании такого решения недействительным или при наличии вступившего в законную силу</w:t>
      </w:r>
      <w:r w:rsidRPr="008A2290">
        <w:rPr>
          <w:sz w:val="18"/>
          <w:szCs w:val="28"/>
          <w:lang w:eastAsia="ar-SA"/>
        </w:rPr>
        <w:t xml:space="preserve"> решения суда по другому делу, которым такое решение признано недействительным.</w:t>
      </w:r>
    </w:p>
    <w:p w:rsidR="006C3921" w:rsidRPr="008A2290" w:rsidP="0096663D">
      <w:pPr>
        <w:spacing w:line="240" w:lineRule="atLeast"/>
        <w:ind w:right="-2" w:firstLine="567"/>
        <w:jc w:val="both"/>
        <w:rPr>
          <w:sz w:val="18"/>
          <w:szCs w:val="28"/>
          <w:lang w:eastAsia="ar-SA"/>
        </w:rPr>
      </w:pPr>
      <w:r w:rsidRPr="008A2290">
        <w:rPr>
          <w:sz w:val="18"/>
          <w:szCs w:val="28"/>
          <w:lang w:eastAsia="ar-SA"/>
        </w:rPr>
        <w:t xml:space="preserve">Из официальных сведений ЕГРЮЛ следует, что на момент выдачи доверенности представителю </w:t>
      </w:r>
      <w:r w:rsidRPr="008A2290" w:rsidR="006F4CC1">
        <w:rPr>
          <w:color w:val="0000FF"/>
          <w:sz w:val="18"/>
          <w:szCs w:val="28"/>
        </w:rPr>
        <w:t>***</w:t>
      </w:r>
      <w:r w:rsidRPr="008A2290">
        <w:rPr>
          <w:sz w:val="18"/>
          <w:szCs w:val="28"/>
          <w:lang w:eastAsia="ar-SA"/>
        </w:rPr>
        <w:t xml:space="preserve">и обращения в суд с иском </w:t>
      </w:r>
      <w:r w:rsidRPr="008A2290" w:rsidR="006F4CC1">
        <w:rPr>
          <w:color w:val="0000FF"/>
          <w:sz w:val="18"/>
          <w:szCs w:val="28"/>
        </w:rPr>
        <w:t>***</w:t>
      </w:r>
      <w:r w:rsidRPr="008A2290">
        <w:rPr>
          <w:sz w:val="18"/>
          <w:szCs w:val="28"/>
          <w:lang w:eastAsia="ar-SA"/>
        </w:rPr>
        <w:t xml:space="preserve">являлся председателем ТСН «Победа». </w:t>
      </w:r>
    </w:p>
    <w:p w:rsidR="0029675F" w:rsidRPr="008A2290" w:rsidP="0029675F">
      <w:pPr>
        <w:spacing w:line="240" w:lineRule="atLeast"/>
        <w:ind w:right="-2" w:firstLine="567"/>
        <w:jc w:val="both"/>
        <w:rPr>
          <w:sz w:val="18"/>
          <w:szCs w:val="28"/>
          <w:lang w:eastAsia="ar-SA"/>
        </w:rPr>
      </w:pPr>
      <w:r w:rsidRPr="008A2290">
        <w:rPr>
          <w:sz w:val="18"/>
          <w:szCs w:val="28"/>
          <w:lang w:eastAsia="ar-SA"/>
        </w:rPr>
        <w:t>В силу ст. 188 ГК РФ, последующая  смена руководителя юридического лица не является основанием для прекращения доверенности.</w:t>
      </w:r>
    </w:p>
    <w:p w:rsidR="0029675F" w:rsidRPr="008A2290" w:rsidP="0029675F">
      <w:pPr>
        <w:spacing w:line="240" w:lineRule="atLeast"/>
        <w:ind w:right="-2" w:firstLine="567"/>
        <w:jc w:val="both"/>
        <w:rPr>
          <w:sz w:val="18"/>
          <w:szCs w:val="28"/>
          <w:lang w:eastAsia="ar-SA"/>
        </w:rPr>
      </w:pPr>
      <w:r w:rsidRPr="008A2290">
        <w:rPr>
          <w:sz w:val="18"/>
          <w:szCs w:val="28"/>
          <w:lang w:eastAsia="ar-SA"/>
        </w:rPr>
        <w:t>Также, истечение срока полномочий руководителя юридического лица не отменяет ранее заключенные договора.</w:t>
      </w:r>
    </w:p>
    <w:p w:rsidR="00F1669D" w:rsidRPr="008A2290" w:rsidP="00F1669D">
      <w:pPr>
        <w:spacing w:line="240" w:lineRule="atLeast"/>
        <w:ind w:right="-2" w:firstLine="567"/>
        <w:jc w:val="both"/>
        <w:rPr>
          <w:sz w:val="18"/>
          <w:szCs w:val="28"/>
          <w:lang w:eastAsia="ar-SA"/>
        </w:rPr>
      </w:pPr>
      <w:r w:rsidRPr="008A2290">
        <w:rPr>
          <w:sz w:val="18"/>
          <w:szCs w:val="28"/>
          <w:lang w:eastAsia="ar-SA"/>
        </w:rPr>
        <w:t xml:space="preserve">Каких либо судебных решений о призвании протоколов общих собраний и протоколов правления ТСН «Победа» в части недействительности полномочий </w:t>
      </w:r>
      <w:r w:rsidRPr="008A2290" w:rsidR="006F4CC1">
        <w:rPr>
          <w:color w:val="0000FF"/>
          <w:sz w:val="18"/>
          <w:szCs w:val="28"/>
        </w:rPr>
        <w:t>***</w:t>
      </w:r>
      <w:r w:rsidRPr="008A2290">
        <w:rPr>
          <w:sz w:val="18"/>
          <w:szCs w:val="28"/>
          <w:lang w:eastAsia="ar-SA"/>
        </w:rPr>
        <w:t xml:space="preserve">как председателя правления суду не представлено. </w:t>
      </w:r>
    </w:p>
    <w:p w:rsidR="0096663D" w:rsidRPr="008A2290" w:rsidP="0096663D">
      <w:pPr>
        <w:spacing w:line="240" w:lineRule="atLeast"/>
        <w:ind w:right="-2" w:firstLine="567"/>
        <w:jc w:val="both"/>
        <w:rPr>
          <w:sz w:val="18"/>
          <w:szCs w:val="28"/>
          <w:lang w:eastAsia="ar-SA"/>
        </w:rPr>
      </w:pPr>
      <w:r w:rsidRPr="008A2290">
        <w:rPr>
          <w:sz w:val="18"/>
          <w:szCs w:val="28"/>
          <w:lang w:eastAsia="ar-SA"/>
        </w:rPr>
        <w:t>При этом</w:t>
      </w:r>
      <w:r w:rsidRPr="008A2290">
        <w:rPr>
          <w:sz w:val="18"/>
          <w:szCs w:val="28"/>
          <w:lang w:eastAsia="ar-SA"/>
        </w:rPr>
        <w:t>,</w:t>
      </w:r>
      <w:r w:rsidRPr="008A2290">
        <w:rPr>
          <w:sz w:val="18"/>
          <w:szCs w:val="28"/>
          <w:lang w:eastAsia="ar-SA"/>
        </w:rPr>
        <w:t xml:space="preserve"> проверка правильности избрания </w:t>
      </w:r>
      <w:r w:rsidRPr="008A2290" w:rsidR="006F4CC1">
        <w:rPr>
          <w:color w:val="0000FF"/>
          <w:sz w:val="18"/>
          <w:szCs w:val="28"/>
        </w:rPr>
        <w:t>***</w:t>
      </w:r>
      <w:r w:rsidRPr="008A2290">
        <w:rPr>
          <w:sz w:val="18"/>
          <w:szCs w:val="28"/>
          <w:lang w:eastAsia="ar-SA"/>
        </w:rPr>
        <w:t xml:space="preserve">председателем правления и продление его полномочий не является предметом спора и не может быть проведена в рамках данного искового заявления. </w:t>
      </w:r>
    </w:p>
    <w:p w:rsidR="0096663D" w:rsidRPr="008A2290" w:rsidP="0096663D">
      <w:pPr>
        <w:spacing w:line="240" w:lineRule="atLeast"/>
        <w:ind w:right="-2" w:firstLine="567"/>
        <w:jc w:val="both"/>
        <w:rPr>
          <w:sz w:val="18"/>
          <w:szCs w:val="28"/>
          <w:lang w:eastAsia="ar-SA"/>
        </w:rPr>
      </w:pPr>
      <w:r w:rsidRPr="008A2290">
        <w:rPr>
          <w:sz w:val="18"/>
          <w:szCs w:val="28"/>
          <w:lang w:eastAsia="ar-SA"/>
        </w:rPr>
        <w:t xml:space="preserve">Вместе с тем, ответчик не лишен права самостоятельного обращения в суд с иском об оспаривании принятых на общем собрании решений или признании их незаконными. </w:t>
      </w:r>
    </w:p>
    <w:p w:rsidR="000A7E8E" w:rsidRPr="008A2290" w:rsidP="007206F3">
      <w:pPr>
        <w:spacing w:line="240" w:lineRule="atLeast"/>
        <w:ind w:right="-2" w:firstLine="567"/>
        <w:jc w:val="both"/>
        <w:rPr>
          <w:sz w:val="18"/>
          <w:szCs w:val="28"/>
          <w:lang w:eastAsia="ar-SA"/>
        </w:rPr>
      </w:pPr>
      <w:r w:rsidRPr="008A2290">
        <w:rPr>
          <w:sz w:val="18"/>
          <w:szCs w:val="28"/>
          <w:lang w:eastAsia="ar-SA"/>
        </w:rPr>
        <w:t>В ходе рассмотрения дела об оспаривании решения общего собрания собственников помещений в многоквартирном доме лицо, обратившееся в суд с соответствующим заявлением, не лишено возможности представить доводы и доказательства</w:t>
      </w:r>
      <w:r w:rsidRPr="008A2290" w:rsidR="00F1669D">
        <w:rPr>
          <w:sz w:val="18"/>
          <w:szCs w:val="28"/>
          <w:lang w:eastAsia="ar-SA"/>
        </w:rPr>
        <w:t>, подтверждающие заявление им требования</w:t>
      </w:r>
      <w:r w:rsidRPr="008A2290">
        <w:rPr>
          <w:sz w:val="18"/>
          <w:szCs w:val="28"/>
          <w:lang w:eastAsia="ar-SA"/>
        </w:rPr>
        <w:t>.</w:t>
      </w:r>
    </w:p>
    <w:p w:rsidR="00E40354" w:rsidRPr="008A2290" w:rsidP="007206F3">
      <w:pPr>
        <w:spacing w:line="240" w:lineRule="atLeast"/>
        <w:ind w:right="-2" w:firstLine="567"/>
        <w:jc w:val="both"/>
        <w:rPr>
          <w:sz w:val="18"/>
          <w:szCs w:val="28"/>
          <w:lang w:eastAsia="ar-SA"/>
        </w:rPr>
      </w:pPr>
      <w:r w:rsidRPr="008A2290">
        <w:rPr>
          <w:sz w:val="18"/>
          <w:szCs w:val="28"/>
          <w:lang w:eastAsia="ar-SA"/>
        </w:rPr>
        <w:t>Как усматривается из материалов дела и подтверждается сторонами, ответчик знал</w:t>
      </w:r>
      <w:r w:rsidRPr="008A2290" w:rsidR="00083834">
        <w:rPr>
          <w:sz w:val="18"/>
          <w:szCs w:val="28"/>
          <w:lang w:eastAsia="ar-SA"/>
        </w:rPr>
        <w:t>а</w:t>
      </w:r>
      <w:r w:rsidRPr="008A2290">
        <w:rPr>
          <w:sz w:val="18"/>
          <w:szCs w:val="28"/>
          <w:lang w:eastAsia="ar-SA"/>
        </w:rPr>
        <w:t xml:space="preserve"> о принятых общим собранием решениях, однако в судебном порядке</w:t>
      </w:r>
      <w:r w:rsidRPr="008A2290" w:rsidR="0096663D">
        <w:rPr>
          <w:sz w:val="18"/>
          <w:szCs w:val="28"/>
          <w:lang w:eastAsia="ar-SA"/>
        </w:rPr>
        <w:t xml:space="preserve"> в установленные сроки</w:t>
      </w:r>
      <w:r w:rsidRPr="008A2290">
        <w:rPr>
          <w:sz w:val="18"/>
          <w:szCs w:val="28"/>
          <w:lang w:eastAsia="ar-SA"/>
        </w:rPr>
        <w:t xml:space="preserve"> их не обжалова</w:t>
      </w:r>
      <w:r w:rsidRPr="008A2290" w:rsidR="00DC33C3">
        <w:rPr>
          <w:sz w:val="18"/>
          <w:szCs w:val="28"/>
          <w:lang w:eastAsia="ar-SA"/>
        </w:rPr>
        <w:t>л</w:t>
      </w:r>
      <w:r w:rsidRPr="008A2290" w:rsidR="00F1669D">
        <w:rPr>
          <w:sz w:val="18"/>
          <w:szCs w:val="28"/>
          <w:lang w:eastAsia="ar-SA"/>
        </w:rPr>
        <w:t>а</w:t>
      </w:r>
      <w:r w:rsidRPr="008A2290">
        <w:rPr>
          <w:sz w:val="18"/>
          <w:szCs w:val="28"/>
          <w:lang w:eastAsia="ar-SA"/>
        </w:rPr>
        <w:t>, решений о признании их незаконными, при данном рассмотрении дела не представил</w:t>
      </w:r>
      <w:r w:rsidRPr="008A2290" w:rsidR="00F1669D">
        <w:rPr>
          <w:sz w:val="18"/>
          <w:szCs w:val="28"/>
          <w:lang w:eastAsia="ar-SA"/>
        </w:rPr>
        <w:t>а</w:t>
      </w:r>
      <w:r w:rsidRPr="008A2290">
        <w:rPr>
          <w:sz w:val="18"/>
          <w:szCs w:val="28"/>
          <w:lang w:eastAsia="ar-SA"/>
        </w:rPr>
        <w:t xml:space="preserve">. </w:t>
      </w:r>
    </w:p>
    <w:p w:rsidR="004C3C58" w:rsidRPr="008A2290" w:rsidP="00CB7231">
      <w:pPr>
        <w:spacing w:line="240" w:lineRule="atLeast"/>
        <w:ind w:right="-2" w:firstLine="567"/>
        <w:jc w:val="both"/>
        <w:rPr>
          <w:sz w:val="18"/>
          <w:szCs w:val="28"/>
          <w:lang w:eastAsia="ar-SA"/>
        </w:rPr>
      </w:pPr>
      <w:r w:rsidRPr="008A2290">
        <w:rPr>
          <w:sz w:val="18"/>
          <w:szCs w:val="28"/>
          <w:lang w:eastAsia="ar-SA"/>
        </w:rPr>
        <w:t xml:space="preserve">Ссылка ответчика на ответы </w:t>
      </w:r>
      <w:r w:rsidRPr="008A2290" w:rsidR="0096663D">
        <w:rPr>
          <w:sz w:val="18"/>
          <w:szCs w:val="28"/>
          <w:lang w:eastAsia="ar-SA"/>
        </w:rPr>
        <w:t xml:space="preserve">различных органов и </w:t>
      </w:r>
      <w:r w:rsidRPr="008A2290">
        <w:rPr>
          <w:sz w:val="18"/>
          <w:szCs w:val="28"/>
          <w:lang w:eastAsia="ar-SA"/>
        </w:rPr>
        <w:t xml:space="preserve">Инспекции по жилищному надзору </w:t>
      </w:r>
      <w:r w:rsidRPr="008A2290" w:rsidR="0096663D">
        <w:rPr>
          <w:sz w:val="18"/>
          <w:szCs w:val="28"/>
          <w:lang w:eastAsia="ar-SA"/>
        </w:rPr>
        <w:t xml:space="preserve"> о </w:t>
      </w:r>
      <w:r w:rsidRPr="008A2290">
        <w:rPr>
          <w:sz w:val="18"/>
          <w:szCs w:val="28"/>
          <w:lang w:eastAsia="ar-SA"/>
        </w:rPr>
        <w:t xml:space="preserve"> незаконности протоколов общих собраний ТСН «</w:t>
      </w:r>
      <w:r w:rsidRPr="008A2290" w:rsidR="0096663D">
        <w:rPr>
          <w:sz w:val="18"/>
          <w:szCs w:val="28"/>
          <w:lang w:eastAsia="ar-SA"/>
        </w:rPr>
        <w:t>Победа</w:t>
      </w:r>
      <w:r w:rsidRPr="008A2290">
        <w:rPr>
          <w:sz w:val="18"/>
          <w:szCs w:val="28"/>
          <w:lang w:eastAsia="ar-SA"/>
        </w:rPr>
        <w:t xml:space="preserve">» отклоняется, поскольку письма государственных и муниципальных органов не могут подменять собой решения суда. </w:t>
      </w:r>
    </w:p>
    <w:p w:rsidR="00167A21" w:rsidRPr="008A2290" w:rsidP="00C226AF">
      <w:pPr>
        <w:spacing w:line="240" w:lineRule="atLeast"/>
        <w:ind w:right="-2" w:firstLine="567"/>
        <w:jc w:val="both"/>
        <w:rPr>
          <w:sz w:val="18"/>
          <w:szCs w:val="28"/>
          <w:lang w:eastAsia="ar-SA"/>
        </w:rPr>
      </w:pPr>
      <w:r w:rsidRPr="008A2290">
        <w:rPr>
          <w:sz w:val="18"/>
          <w:szCs w:val="28"/>
          <w:lang w:eastAsia="ar-SA"/>
        </w:rPr>
        <w:t>Разрешая требования истца</w:t>
      </w:r>
      <w:r w:rsidRPr="008A2290" w:rsidR="00C226AF">
        <w:rPr>
          <w:sz w:val="18"/>
          <w:szCs w:val="28"/>
          <w:lang w:eastAsia="ar-SA"/>
        </w:rPr>
        <w:t xml:space="preserve"> о взыскании пени </w:t>
      </w:r>
      <w:r w:rsidRPr="008A2290">
        <w:rPr>
          <w:sz w:val="18"/>
          <w:szCs w:val="28"/>
          <w:lang w:eastAsia="ar-SA"/>
        </w:rPr>
        <w:t>за несвоевременную оплату услуг истца, суд исходит из следующего.</w:t>
      </w:r>
    </w:p>
    <w:p w:rsidR="00C226AF" w:rsidRPr="008A2290" w:rsidP="00C226AF">
      <w:pPr>
        <w:spacing w:line="240" w:lineRule="atLeast"/>
        <w:ind w:right="-2" w:firstLine="567"/>
        <w:jc w:val="both"/>
        <w:rPr>
          <w:sz w:val="18"/>
          <w:szCs w:val="28"/>
          <w:lang w:eastAsia="ar-SA"/>
        </w:rPr>
      </w:pPr>
      <w:r w:rsidRPr="008A2290">
        <w:rPr>
          <w:sz w:val="18"/>
          <w:szCs w:val="28"/>
          <w:lang w:eastAsia="ar-SA"/>
        </w:rPr>
        <w:t xml:space="preserve">В силу ч.14 ст.155 ЖК РФ </w:t>
      </w:r>
      <w:r w:rsidRPr="008A2290" w:rsidR="00167A21">
        <w:rPr>
          <w:sz w:val="18"/>
          <w:szCs w:val="28"/>
          <w:lang w:eastAsia="ar-SA"/>
        </w:rPr>
        <w:t xml:space="preserve">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sidRPr="008A2290" w:rsidR="00167A21">
        <w:rPr>
          <w:sz w:val="18"/>
          <w:szCs w:val="28"/>
          <w:lang w:eastAsia="ar-SA"/>
        </w:rPr>
        <w:t>суммы</w:t>
      </w:r>
      <w:r w:rsidRPr="008A2290" w:rsidR="00167A21">
        <w:rPr>
          <w:sz w:val="18"/>
          <w:szCs w:val="28"/>
          <w:lang w:eastAsia="ar-SA"/>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A2290" w:rsidR="00167A21">
        <w:rPr>
          <w:sz w:val="18"/>
          <w:szCs w:val="28"/>
          <w:lang w:eastAsia="ar-SA"/>
        </w:rPr>
        <w:t>стотридцатой</w:t>
      </w:r>
      <w:r w:rsidRPr="008A2290" w:rsidR="00167A21">
        <w:rPr>
          <w:sz w:val="18"/>
          <w:szCs w:val="28"/>
          <w:lang w:eastAsia="ar-SA"/>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167A21" w:rsidRPr="008A2290" w:rsidP="00C226AF">
      <w:pPr>
        <w:spacing w:line="240" w:lineRule="atLeast"/>
        <w:ind w:right="-2" w:firstLine="567"/>
        <w:jc w:val="both"/>
        <w:rPr>
          <w:sz w:val="18"/>
          <w:szCs w:val="28"/>
          <w:lang w:eastAsia="ar-SA"/>
        </w:rPr>
      </w:pPr>
      <w:r w:rsidRPr="008A2290">
        <w:rPr>
          <w:sz w:val="18"/>
          <w:szCs w:val="28"/>
          <w:lang w:eastAsia="ar-SA"/>
        </w:rPr>
        <w:t xml:space="preserve">Расчет пени, за период с </w:t>
      </w:r>
      <w:r w:rsidRPr="008A2290" w:rsidR="006F4CC1">
        <w:rPr>
          <w:color w:val="0000FF"/>
          <w:sz w:val="18"/>
          <w:szCs w:val="28"/>
        </w:rPr>
        <w:t>***</w:t>
      </w:r>
      <w:r w:rsidRPr="008A2290">
        <w:rPr>
          <w:sz w:val="18"/>
          <w:szCs w:val="28"/>
          <w:lang w:eastAsia="ar-SA"/>
        </w:rPr>
        <w:t>года произведен истцом в соответствии с ч.14 ст.155 ЖК РФ, и признается судом арифметически верным.</w:t>
      </w:r>
    </w:p>
    <w:p w:rsidR="00C226AF" w:rsidRPr="008A2290" w:rsidP="00C226AF">
      <w:pPr>
        <w:spacing w:line="240" w:lineRule="atLeast"/>
        <w:ind w:right="-2" w:firstLine="567"/>
        <w:jc w:val="both"/>
        <w:rPr>
          <w:sz w:val="18"/>
          <w:szCs w:val="28"/>
          <w:lang w:eastAsia="ar-SA"/>
        </w:rPr>
      </w:pPr>
      <w:r w:rsidRPr="008A2290">
        <w:rPr>
          <w:sz w:val="18"/>
          <w:szCs w:val="28"/>
          <w:lang w:eastAsia="ar-SA"/>
        </w:rPr>
        <w:t>Таким образом, суд приходит к выводу, что требование о взыскании пени за просрочку уплаты задолженности является обоснованным, пеня подлежит взысканию с ответчика</w:t>
      </w:r>
      <w:r w:rsidRPr="008A2290" w:rsidR="00167A21">
        <w:rPr>
          <w:sz w:val="18"/>
          <w:szCs w:val="28"/>
          <w:lang w:eastAsia="ar-SA"/>
        </w:rPr>
        <w:t xml:space="preserve"> Зуевой И.В</w:t>
      </w:r>
      <w:r w:rsidRPr="008A2290">
        <w:rPr>
          <w:sz w:val="18"/>
          <w:szCs w:val="28"/>
          <w:lang w:eastAsia="ar-SA"/>
        </w:rPr>
        <w:t>.</w:t>
      </w:r>
      <w:r w:rsidRPr="008A2290" w:rsidR="00167A21">
        <w:rPr>
          <w:sz w:val="16"/>
        </w:rPr>
        <w:t xml:space="preserve"> </w:t>
      </w:r>
      <w:r w:rsidRPr="008A2290" w:rsidR="00167A21">
        <w:rPr>
          <w:sz w:val="18"/>
          <w:szCs w:val="28"/>
          <w:lang w:eastAsia="ar-SA"/>
        </w:rPr>
        <w:t xml:space="preserve">в размере </w:t>
      </w:r>
      <w:r w:rsidRPr="008A2290" w:rsidR="006F4CC1">
        <w:rPr>
          <w:color w:val="0000FF"/>
          <w:sz w:val="18"/>
          <w:szCs w:val="28"/>
        </w:rPr>
        <w:t>***</w:t>
      </w:r>
      <w:r w:rsidRPr="008A2290" w:rsidR="00167A21">
        <w:rPr>
          <w:sz w:val="18"/>
          <w:szCs w:val="28"/>
          <w:lang w:eastAsia="ar-SA"/>
        </w:rPr>
        <w:t>руб.</w:t>
      </w:r>
    </w:p>
    <w:p w:rsidR="00A134E5" w:rsidRPr="008A2290" w:rsidP="00A134E5">
      <w:pPr>
        <w:spacing w:line="240" w:lineRule="atLeast"/>
        <w:ind w:right="-2" w:firstLine="567"/>
        <w:jc w:val="both"/>
        <w:rPr>
          <w:sz w:val="18"/>
          <w:szCs w:val="28"/>
          <w:lang w:eastAsia="ar-SA"/>
        </w:rPr>
      </w:pPr>
      <w:r w:rsidRPr="008A2290">
        <w:rPr>
          <w:sz w:val="18"/>
          <w:szCs w:val="28"/>
          <w:lang w:eastAsia="ar-SA"/>
        </w:rPr>
        <w:t>Рассматривая требования истца о   взыскании расходов, связанных с обращением за юридической помощью, суд исходит из следующего.</w:t>
      </w:r>
    </w:p>
    <w:p w:rsidR="00A134E5" w:rsidRPr="008A2290" w:rsidP="00A134E5">
      <w:pPr>
        <w:spacing w:line="240" w:lineRule="atLeast"/>
        <w:ind w:right="-2" w:firstLine="567"/>
        <w:jc w:val="both"/>
        <w:rPr>
          <w:sz w:val="18"/>
          <w:szCs w:val="28"/>
          <w:lang w:eastAsia="ar-SA"/>
        </w:rPr>
      </w:pPr>
      <w:r w:rsidRPr="008A2290">
        <w:rPr>
          <w:sz w:val="18"/>
          <w:szCs w:val="28"/>
          <w:lang w:eastAsia="ar-SA"/>
        </w:rPr>
        <w:t xml:space="preserve">В силу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w:t>
      </w:r>
    </w:p>
    <w:p w:rsidR="00A134E5" w:rsidRPr="008A2290" w:rsidP="00A134E5">
      <w:pPr>
        <w:spacing w:line="240" w:lineRule="atLeast"/>
        <w:ind w:right="-2" w:firstLine="567"/>
        <w:jc w:val="both"/>
        <w:rPr>
          <w:sz w:val="18"/>
          <w:szCs w:val="28"/>
          <w:lang w:eastAsia="ar-SA"/>
        </w:rPr>
      </w:pPr>
      <w:r w:rsidRPr="008A2290">
        <w:rPr>
          <w:sz w:val="18"/>
          <w:szCs w:val="28"/>
          <w:lang w:eastAsia="ar-SA"/>
        </w:rPr>
        <w:t xml:space="preserve">Пункт 12 </w:t>
      </w:r>
      <w:r w:rsidRPr="008A2290" w:rsidR="007F1546">
        <w:rPr>
          <w:sz w:val="18"/>
          <w:szCs w:val="28"/>
          <w:lang w:eastAsia="ar-SA"/>
        </w:rPr>
        <w:t>Постановления Пленума ВС РФ от 21 января 2016 г. N 1 «О некоторых вопросах применения законодательства о возмещении издержек, связанных  с рассмотрением дела»</w:t>
      </w:r>
      <w:r w:rsidRPr="008A2290">
        <w:rPr>
          <w:sz w:val="18"/>
          <w:szCs w:val="28"/>
          <w:lang w:eastAsia="ar-SA"/>
        </w:rPr>
        <w:t>, гласит, что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 статья 112 КАС</w:t>
      </w:r>
      <w:r w:rsidRPr="008A2290">
        <w:rPr>
          <w:sz w:val="18"/>
          <w:szCs w:val="28"/>
          <w:lang w:eastAsia="ar-SA"/>
        </w:rPr>
        <w:t xml:space="preserve"> </w:t>
      </w:r>
      <w:r w:rsidRPr="008A2290">
        <w:rPr>
          <w:sz w:val="18"/>
          <w:szCs w:val="28"/>
          <w:lang w:eastAsia="ar-SA"/>
        </w:rPr>
        <w:t>РФ, часть 2 статьи 110 АПК РФ).</w:t>
      </w:r>
    </w:p>
    <w:p w:rsidR="00A134E5" w:rsidRPr="008A2290" w:rsidP="00A134E5">
      <w:pPr>
        <w:spacing w:line="240" w:lineRule="atLeast"/>
        <w:ind w:right="-2" w:firstLine="567"/>
        <w:jc w:val="both"/>
        <w:rPr>
          <w:sz w:val="18"/>
          <w:szCs w:val="28"/>
          <w:lang w:eastAsia="ar-SA"/>
        </w:rPr>
      </w:pPr>
      <w:r w:rsidRPr="008A2290">
        <w:rPr>
          <w:sz w:val="18"/>
          <w:szCs w:val="28"/>
          <w:lang w:eastAsia="ar-SA"/>
        </w:rPr>
        <w:t>Согласно п. 13 вышеуказанного пленума, 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061BDF" w:rsidRPr="008A2290" w:rsidP="00061BDF">
      <w:pPr>
        <w:spacing w:line="240" w:lineRule="atLeast"/>
        <w:ind w:right="-2" w:firstLine="567"/>
        <w:jc w:val="both"/>
        <w:rPr>
          <w:sz w:val="18"/>
          <w:szCs w:val="28"/>
          <w:lang w:eastAsia="ar-SA"/>
        </w:rPr>
      </w:pPr>
      <w:r w:rsidRPr="008A2290">
        <w:rPr>
          <w:sz w:val="18"/>
          <w:szCs w:val="28"/>
          <w:lang w:eastAsia="ar-SA"/>
        </w:rPr>
        <w:t xml:space="preserve">Из исследованных в судебном заседании </w:t>
      </w:r>
      <w:r w:rsidRPr="008A2290">
        <w:rPr>
          <w:sz w:val="18"/>
          <w:szCs w:val="28"/>
          <w:lang w:eastAsia="ar-SA"/>
        </w:rPr>
        <w:t>материалов</w:t>
      </w:r>
      <w:r w:rsidRPr="008A2290">
        <w:rPr>
          <w:sz w:val="18"/>
          <w:szCs w:val="28"/>
          <w:lang w:eastAsia="ar-SA"/>
        </w:rPr>
        <w:t xml:space="preserve"> усматривается, что </w:t>
      </w:r>
      <w:r w:rsidRPr="008A2290" w:rsidR="006F4CC1">
        <w:rPr>
          <w:color w:val="0000FF"/>
          <w:sz w:val="18"/>
          <w:szCs w:val="28"/>
        </w:rPr>
        <w:t>***</w:t>
      </w:r>
      <w:r w:rsidRPr="008A2290">
        <w:rPr>
          <w:sz w:val="18"/>
          <w:szCs w:val="28"/>
          <w:lang w:eastAsia="ar-SA"/>
        </w:rPr>
        <w:t>между ТСН «Победа» и ООО «Партнер-Юг» заключен договор №</w:t>
      </w:r>
      <w:r w:rsidRPr="008A2290" w:rsidR="008A2290">
        <w:rPr>
          <w:color w:val="0000FF"/>
          <w:sz w:val="18"/>
          <w:szCs w:val="28"/>
        </w:rPr>
        <w:t>***</w:t>
      </w:r>
      <w:r w:rsidRPr="008A2290">
        <w:rPr>
          <w:sz w:val="18"/>
          <w:szCs w:val="28"/>
          <w:lang w:eastAsia="ar-SA"/>
        </w:rPr>
        <w:t xml:space="preserve">на оказание юридических услуг </w:t>
      </w:r>
      <w:r w:rsidRPr="008A2290">
        <w:rPr>
          <w:sz w:val="18"/>
          <w:szCs w:val="28"/>
          <w:lang w:eastAsia="ar-SA"/>
        </w:rPr>
        <w:t>с</w:t>
      </w:r>
      <w:r w:rsidRPr="008A2290">
        <w:rPr>
          <w:sz w:val="18"/>
          <w:szCs w:val="28"/>
          <w:lang w:eastAsia="ar-SA"/>
        </w:rPr>
        <w:t xml:space="preserve"> </w:t>
      </w:r>
      <w:r w:rsidRPr="008A2290" w:rsidR="008A2290">
        <w:rPr>
          <w:color w:val="0000FF"/>
          <w:sz w:val="18"/>
          <w:szCs w:val="28"/>
        </w:rPr>
        <w:t>***</w:t>
      </w:r>
      <w:r w:rsidRPr="008A2290">
        <w:rPr>
          <w:sz w:val="18"/>
          <w:szCs w:val="28"/>
          <w:lang w:eastAsia="ar-SA"/>
        </w:rPr>
        <w:t xml:space="preserve">. по </w:t>
      </w:r>
      <w:r w:rsidRPr="008A2290" w:rsidR="008A2290">
        <w:rPr>
          <w:color w:val="0000FF"/>
          <w:sz w:val="18"/>
          <w:szCs w:val="28"/>
        </w:rPr>
        <w:t>***</w:t>
      </w:r>
      <w:r w:rsidRPr="008A2290">
        <w:rPr>
          <w:sz w:val="18"/>
          <w:szCs w:val="28"/>
          <w:lang w:eastAsia="ar-SA"/>
        </w:rPr>
        <w:t xml:space="preserve">. </w:t>
      </w:r>
      <w:r w:rsidRPr="008A2290" w:rsidR="00F1669D">
        <w:rPr>
          <w:sz w:val="18"/>
          <w:szCs w:val="28"/>
          <w:lang w:eastAsia="ar-SA"/>
        </w:rPr>
        <w:t>(т.2 л.д.207-214)</w:t>
      </w:r>
    </w:p>
    <w:p w:rsidR="00061BDF" w:rsidRPr="008A2290" w:rsidP="00A134E5">
      <w:pPr>
        <w:spacing w:line="240" w:lineRule="atLeast"/>
        <w:ind w:right="-2" w:firstLine="567"/>
        <w:jc w:val="both"/>
        <w:rPr>
          <w:sz w:val="18"/>
          <w:szCs w:val="28"/>
          <w:lang w:eastAsia="ar-SA"/>
        </w:rPr>
      </w:pPr>
      <w:r w:rsidRPr="008A2290">
        <w:rPr>
          <w:sz w:val="18"/>
          <w:szCs w:val="28"/>
          <w:lang w:eastAsia="ar-SA"/>
        </w:rPr>
        <w:t xml:space="preserve">Далее, на основании договора подряда с физическим лицом  №2 от </w:t>
      </w:r>
      <w:r w:rsidRPr="008A2290" w:rsidR="008A2290">
        <w:rPr>
          <w:color w:val="0000FF"/>
          <w:sz w:val="18"/>
          <w:szCs w:val="28"/>
        </w:rPr>
        <w:t>***</w:t>
      </w:r>
      <w:r w:rsidRPr="008A2290" w:rsidR="008A2290">
        <w:rPr>
          <w:sz w:val="18"/>
          <w:szCs w:val="28"/>
          <w:lang w:eastAsia="ar-SA"/>
        </w:rPr>
        <w:t xml:space="preserve"> </w:t>
      </w:r>
      <w:r w:rsidRPr="008A2290">
        <w:rPr>
          <w:sz w:val="18"/>
          <w:szCs w:val="28"/>
          <w:lang w:eastAsia="ar-SA"/>
        </w:rPr>
        <w:t xml:space="preserve">(согласно пояснительного письма и пояснений представителя истца верной считать дату заключения договора в </w:t>
      </w:r>
      <w:r w:rsidRPr="008A2290" w:rsidR="008A2290">
        <w:rPr>
          <w:color w:val="0000FF"/>
          <w:sz w:val="18"/>
          <w:szCs w:val="28"/>
        </w:rPr>
        <w:t>***</w:t>
      </w:r>
      <w:r w:rsidRPr="008A2290">
        <w:rPr>
          <w:sz w:val="18"/>
          <w:szCs w:val="28"/>
          <w:lang w:eastAsia="ar-SA"/>
        </w:rPr>
        <w:t xml:space="preserve"> (т.2 л.д.206)  и дополнительного </w:t>
      </w:r>
      <w:r w:rsidRPr="008A2290">
        <w:rPr>
          <w:sz w:val="18"/>
          <w:szCs w:val="28"/>
          <w:lang w:eastAsia="ar-SA"/>
        </w:rPr>
        <w:t xml:space="preserve">соглашения от </w:t>
      </w:r>
      <w:r w:rsidRPr="008A2290" w:rsidR="008A2290">
        <w:rPr>
          <w:color w:val="0000FF"/>
          <w:sz w:val="18"/>
          <w:szCs w:val="28"/>
        </w:rPr>
        <w:t>***</w:t>
      </w:r>
      <w:r w:rsidRPr="008A2290">
        <w:rPr>
          <w:sz w:val="18"/>
          <w:szCs w:val="28"/>
          <w:lang w:eastAsia="ar-SA"/>
        </w:rPr>
        <w:t>оказание юридических услуг по подгото</w:t>
      </w:r>
      <w:r w:rsidRPr="008A2290" w:rsidR="004B017C">
        <w:rPr>
          <w:sz w:val="18"/>
          <w:szCs w:val="28"/>
          <w:lang w:eastAsia="ar-SA"/>
        </w:rPr>
        <w:t>в</w:t>
      </w:r>
      <w:r w:rsidRPr="008A2290">
        <w:rPr>
          <w:sz w:val="18"/>
          <w:szCs w:val="28"/>
          <w:lang w:eastAsia="ar-SA"/>
        </w:rPr>
        <w:t>ке и под</w:t>
      </w:r>
      <w:r w:rsidRPr="008A2290" w:rsidR="004B017C">
        <w:rPr>
          <w:sz w:val="18"/>
          <w:szCs w:val="28"/>
          <w:lang w:eastAsia="ar-SA"/>
        </w:rPr>
        <w:t>а</w:t>
      </w:r>
      <w:r w:rsidRPr="008A2290">
        <w:rPr>
          <w:sz w:val="18"/>
          <w:szCs w:val="28"/>
          <w:lang w:eastAsia="ar-SA"/>
        </w:rPr>
        <w:t xml:space="preserve">че искового заявления  ТСН «Победа» к Зуевой И.В., а также представительство в суде поручены ООО «Партнер-Юг» </w:t>
      </w:r>
      <w:r w:rsidRPr="008A2290" w:rsidR="008A2290">
        <w:rPr>
          <w:color w:val="0000FF"/>
          <w:sz w:val="18"/>
          <w:szCs w:val="28"/>
        </w:rPr>
        <w:t>***</w:t>
      </w:r>
      <w:r w:rsidRPr="008A2290" w:rsidR="008A2290">
        <w:rPr>
          <w:sz w:val="18"/>
          <w:szCs w:val="28"/>
          <w:lang w:eastAsia="ar-SA"/>
        </w:rPr>
        <w:t xml:space="preserve"> </w:t>
      </w:r>
      <w:r w:rsidRPr="008A2290">
        <w:rPr>
          <w:sz w:val="18"/>
          <w:szCs w:val="28"/>
          <w:lang w:eastAsia="ar-SA"/>
        </w:rPr>
        <w:t>(л.д.</w:t>
      </w:r>
      <w:r w:rsidRPr="008A2290" w:rsidR="007F0140">
        <w:rPr>
          <w:sz w:val="18"/>
          <w:szCs w:val="28"/>
          <w:lang w:eastAsia="ar-SA"/>
        </w:rPr>
        <w:t>170-172)</w:t>
      </w:r>
    </w:p>
    <w:p w:rsidR="004B017C" w:rsidRPr="008A2290" w:rsidP="00A134E5">
      <w:pPr>
        <w:spacing w:line="240" w:lineRule="atLeast"/>
        <w:ind w:right="-2" w:firstLine="567"/>
        <w:jc w:val="both"/>
        <w:rPr>
          <w:sz w:val="18"/>
          <w:szCs w:val="28"/>
          <w:lang w:eastAsia="ar-SA"/>
        </w:rPr>
      </w:pPr>
      <w:r w:rsidRPr="008A2290">
        <w:rPr>
          <w:color w:val="0000FF"/>
          <w:sz w:val="18"/>
          <w:szCs w:val="28"/>
        </w:rPr>
        <w:t>***</w:t>
      </w:r>
      <w:r w:rsidRPr="008A2290">
        <w:rPr>
          <w:sz w:val="18"/>
          <w:szCs w:val="28"/>
          <w:lang w:eastAsia="ar-SA"/>
        </w:rPr>
        <w:t>между ООО «Партнер-Юг» и ТСН «Победа» подписан акт об оказании юридических услуг по договору №</w:t>
      </w:r>
      <w:r w:rsidRPr="008A2290">
        <w:rPr>
          <w:color w:val="0000FF"/>
          <w:sz w:val="18"/>
          <w:szCs w:val="28"/>
        </w:rPr>
        <w:t>***</w:t>
      </w:r>
      <w:r w:rsidRPr="008A2290">
        <w:rPr>
          <w:sz w:val="18"/>
          <w:szCs w:val="28"/>
          <w:lang w:eastAsia="ar-SA"/>
        </w:rPr>
        <w:t xml:space="preserve">согласно которого стороны подтвердили оказание юридических услуг по подготовке  пакета документов и формированию искового заявления на взыскание задолженности за услуги по содержанию жилья с </w:t>
      </w:r>
      <w:r w:rsidRPr="008A2290" w:rsidR="00F35173">
        <w:rPr>
          <w:sz w:val="18"/>
          <w:szCs w:val="28"/>
          <w:lang w:eastAsia="ar-SA"/>
        </w:rPr>
        <w:t>собственника</w:t>
      </w:r>
      <w:r w:rsidRPr="008A2290">
        <w:rPr>
          <w:sz w:val="18"/>
          <w:szCs w:val="28"/>
          <w:lang w:eastAsia="ar-SA"/>
        </w:rPr>
        <w:t xml:space="preserve"> кв.</w:t>
      </w:r>
      <w:r w:rsidRPr="008A2290">
        <w:rPr>
          <w:color w:val="0000FF"/>
          <w:sz w:val="18"/>
          <w:szCs w:val="28"/>
        </w:rPr>
        <w:t xml:space="preserve"> </w:t>
      </w:r>
      <w:r w:rsidRPr="008A2290">
        <w:rPr>
          <w:color w:val="0000FF"/>
          <w:sz w:val="18"/>
          <w:szCs w:val="28"/>
        </w:rPr>
        <w:t>***</w:t>
      </w:r>
      <w:r w:rsidRPr="008A2290">
        <w:rPr>
          <w:sz w:val="18"/>
          <w:szCs w:val="28"/>
          <w:lang w:eastAsia="ar-SA"/>
        </w:rPr>
        <w:t xml:space="preserve">а также подаче искового заявления в мировой суд, представлению интересов в суде, и определило стоимость оказанных услуг в размере </w:t>
      </w:r>
      <w:r w:rsidRPr="008A2290">
        <w:rPr>
          <w:color w:val="0000FF"/>
          <w:sz w:val="18"/>
          <w:szCs w:val="28"/>
        </w:rPr>
        <w:t>***</w:t>
      </w:r>
      <w:r w:rsidRPr="008A2290">
        <w:rPr>
          <w:sz w:val="18"/>
          <w:szCs w:val="28"/>
          <w:lang w:eastAsia="ar-SA"/>
        </w:rPr>
        <w:t xml:space="preserve"> </w:t>
      </w:r>
      <w:r w:rsidRPr="008A2290" w:rsidR="00F35173">
        <w:rPr>
          <w:sz w:val="18"/>
          <w:szCs w:val="28"/>
          <w:lang w:eastAsia="ar-SA"/>
        </w:rPr>
        <w:t>(т</w:t>
      </w:r>
      <w:r w:rsidRPr="008A2290" w:rsidR="00F35173">
        <w:rPr>
          <w:sz w:val="18"/>
          <w:szCs w:val="28"/>
          <w:lang w:eastAsia="ar-SA"/>
        </w:rPr>
        <w:t>.</w:t>
      </w:r>
      <w:r w:rsidRPr="008A2290" w:rsidR="00F35173">
        <w:rPr>
          <w:sz w:val="18"/>
          <w:szCs w:val="28"/>
          <w:lang w:eastAsia="ar-SA"/>
        </w:rPr>
        <w:t xml:space="preserve">1 л.д.69, т.2 </w:t>
      </w:r>
      <w:r w:rsidRPr="008A2290" w:rsidR="00F35173">
        <w:rPr>
          <w:sz w:val="18"/>
          <w:szCs w:val="28"/>
          <w:lang w:eastAsia="ar-SA"/>
        </w:rPr>
        <w:t>л.д</w:t>
      </w:r>
      <w:r w:rsidRPr="008A2290" w:rsidR="00F35173">
        <w:rPr>
          <w:sz w:val="18"/>
          <w:szCs w:val="28"/>
          <w:lang w:eastAsia="ar-SA"/>
        </w:rPr>
        <w:t>. 173)</w:t>
      </w:r>
    </w:p>
    <w:p w:rsidR="00A134E5" w:rsidRPr="008A2290" w:rsidP="00A134E5">
      <w:pPr>
        <w:spacing w:line="240" w:lineRule="atLeast"/>
        <w:ind w:right="-2" w:firstLine="567"/>
        <w:jc w:val="both"/>
        <w:rPr>
          <w:sz w:val="18"/>
          <w:szCs w:val="28"/>
          <w:lang w:eastAsia="ar-SA"/>
        </w:rPr>
      </w:pPr>
      <w:r w:rsidRPr="008A2290">
        <w:rPr>
          <w:sz w:val="18"/>
          <w:szCs w:val="28"/>
          <w:lang w:eastAsia="ar-SA"/>
        </w:rPr>
        <w:t>Согласно материалов дела</w:t>
      </w:r>
      <w:r w:rsidRPr="008A2290" w:rsidR="008A2290">
        <w:rPr>
          <w:color w:val="0000FF"/>
          <w:sz w:val="18"/>
          <w:szCs w:val="28"/>
        </w:rPr>
        <w:t>***</w:t>
      </w:r>
      <w:r w:rsidRPr="008A2290">
        <w:rPr>
          <w:sz w:val="18"/>
          <w:szCs w:val="28"/>
          <w:lang w:eastAsia="ar-SA"/>
        </w:rPr>
        <w:t>представ</w:t>
      </w:r>
      <w:r w:rsidRPr="008A2290" w:rsidR="007F1546">
        <w:rPr>
          <w:sz w:val="18"/>
          <w:szCs w:val="28"/>
          <w:lang w:eastAsia="ar-SA"/>
        </w:rPr>
        <w:t>ляет</w:t>
      </w:r>
      <w:r w:rsidRPr="008A2290">
        <w:rPr>
          <w:sz w:val="18"/>
          <w:szCs w:val="28"/>
          <w:lang w:eastAsia="ar-SA"/>
        </w:rPr>
        <w:t xml:space="preserve"> истца </w:t>
      </w:r>
      <w:r w:rsidRPr="008A2290" w:rsidR="007F1546">
        <w:rPr>
          <w:sz w:val="18"/>
          <w:szCs w:val="28"/>
          <w:lang w:eastAsia="ar-SA"/>
        </w:rPr>
        <w:t xml:space="preserve">ТСН «Победа»  в данном судебном разбирательства </w:t>
      </w:r>
      <w:r w:rsidRPr="008A2290">
        <w:rPr>
          <w:sz w:val="18"/>
          <w:szCs w:val="28"/>
          <w:lang w:eastAsia="ar-SA"/>
        </w:rPr>
        <w:t xml:space="preserve">на основании </w:t>
      </w:r>
      <w:r w:rsidRPr="008A2290" w:rsidR="007F1546">
        <w:rPr>
          <w:sz w:val="18"/>
          <w:szCs w:val="28"/>
          <w:lang w:eastAsia="ar-SA"/>
        </w:rPr>
        <w:t xml:space="preserve">доверенности от </w:t>
      </w:r>
      <w:r w:rsidRPr="008A2290" w:rsidR="008A2290">
        <w:rPr>
          <w:color w:val="0000FF"/>
          <w:sz w:val="18"/>
          <w:szCs w:val="28"/>
        </w:rPr>
        <w:t>***</w:t>
      </w:r>
      <w:r w:rsidRPr="008A2290" w:rsidR="007F1546">
        <w:rPr>
          <w:sz w:val="18"/>
          <w:szCs w:val="28"/>
          <w:lang w:eastAsia="ar-SA"/>
        </w:rPr>
        <w:t xml:space="preserve">Представителем истца </w:t>
      </w:r>
      <w:r w:rsidRPr="008A2290" w:rsidR="008A2290">
        <w:rPr>
          <w:color w:val="0000FF"/>
          <w:sz w:val="18"/>
          <w:szCs w:val="28"/>
        </w:rPr>
        <w:t>***</w:t>
      </w:r>
      <w:r w:rsidRPr="008A2290">
        <w:rPr>
          <w:sz w:val="18"/>
          <w:szCs w:val="28"/>
          <w:lang w:eastAsia="ar-SA"/>
        </w:rPr>
        <w:t>состав</w:t>
      </w:r>
      <w:r w:rsidRPr="008A2290" w:rsidR="007F1546">
        <w:rPr>
          <w:sz w:val="18"/>
          <w:szCs w:val="28"/>
          <w:lang w:eastAsia="ar-SA"/>
        </w:rPr>
        <w:t>лено и подписано</w:t>
      </w:r>
      <w:r w:rsidRPr="008A2290">
        <w:rPr>
          <w:sz w:val="18"/>
          <w:szCs w:val="28"/>
          <w:lang w:eastAsia="ar-SA"/>
        </w:rPr>
        <w:t xml:space="preserve"> исковое заявление</w:t>
      </w:r>
      <w:r w:rsidRPr="008A2290" w:rsidR="007F1546">
        <w:rPr>
          <w:sz w:val="18"/>
          <w:szCs w:val="28"/>
          <w:lang w:eastAsia="ar-SA"/>
        </w:rPr>
        <w:t xml:space="preserve"> и заявление об уточнении исковых требований, а также осуществлено представительство в судебных заседаниях. </w:t>
      </w:r>
    </w:p>
    <w:p w:rsidR="00CE6FCB" w:rsidRPr="008A2290" w:rsidP="00A134E5">
      <w:pPr>
        <w:spacing w:line="240" w:lineRule="atLeast"/>
        <w:ind w:right="-2" w:firstLine="567"/>
        <w:jc w:val="both"/>
        <w:rPr>
          <w:sz w:val="18"/>
          <w:szCs w:val="28"/>
          <w:lang w:eastAsia="ar-SA"/>
        </w:rPr>
      </w:pPr>
      <w:r w:rsidRPr="008A2290">
        <w:rPr>
          <w:sz w:val="18"/>
          <w:szCs w:val="28"/>
          <w:lang w:eastAsia="ar-SA"/>
        </w:rPr>
        <w:t xml:space="preserve">Таким образом, из исследованных выше обстоятельств установлено оказание </w:t>
      </w:r>
      <w:r w:rsidRPr="008A2290" w:rsidR="008A2290">
        <w:rPr>
          <w:color w:val="0000FF"/>
          <w:sz w:val="18"/>
          <w:szCs w:val="28"/>
        </w:rPr>
        <w:t>***</w:t>
      </w:r>
      <w:r w:rsidRPr="008A2290" w:rsidR="007F1546">
        <w:rPr>
          <w:sz w:val="18"/>
          <w:szCs w:val="28"/>
          <w:lang w:eastAsia="ar-SA"/>
        </w:rPr>
        <w:t xml:space="preserve"> ТСН «Победа»</w:t>
      </w:r>
      <w:r w:rsidRPr="008A2290" w:rsidR="00273D0F">
        <w:rPr>
          <w:sz w:val="18"/>
          <w:szCs w:val="28"/>
          <w:lang w:eastAsia="ar-SA"/>
        </w:rPr>
        <w:t xml:space="preserve"> </w:t>
      </w:r>
      <w:r w:rsidRPr="008A2290">
        <w:rPr>
          <w:sz w:val="18"/>
          <w:szCs w:val="28"/>
          <w:lang w:eastAsia="ar-SA"/>
        </w:rPr>
        <w:t>юридических услуг</w:t>
      </w:r>
      <w:r w:rsidRPr="008A2290" w:rsidR="007F1546">
        <w:rPr>
          <w:sz w:val="18"/>
          <w:szCs w:val="28"/>
          <w:lang w:eastAsia="ar-SA"/>
        </w:rPr>
        <w:t xml:space="preserve">, указанных в договорах  и акте </w:t>
      </w:r>
      <w:r w:rsidRPr="008A2290" w:rsidR="007F1546">
        <w:rPr>
          <w:sz w:val="18"/>
          <w:szCs w:val="28"/>
          <w:lang w:eastAsia="ar-SA"/>
        </w:rPr>
        <w:t>от</w:t>
      </w:r>
      <w:r w:rsidRPr="008A2290" w:rsidR="007F1546">
        <w:rPr>
          <w:sz w:val="18"/>
          <w:szCs w:val="28"/>
          <w:lang w:eastAsia="ar-SA"/>
        </w:rPr>
        <w:t xml:space="preserve"> </w:t>
      </w:r>
      <w:r w:rsidRPr="008A2290" w:rsidR="008A2290">
        <w:rPr>
          <w:color w:val="0000FF"/>
          <w:sz w:val="18"/>
          <w:szCs w:val="28"/>
        </w:rPr>
        <w:t>***</w:t>
      </w:r>
      <w:r w:rsidRPr="008A2290">
        <w:rPr>
          <w:sz w:val="18"/>
          <w:szCs w:val="28"/>
          <w:lang w:eastAsia="ar-SA"/>
        </w:rPr>
        <w:t>.</w:t>
      </w:r>
    </w:p>
    <w:p w:rsidR="007F1546" w:rsidRPr="008A2290" w:rsidP="007F1546">
      <w:pPr>
        <w:spacing w:line="240" w:lineRule="atLeast"/>
        <w:ind w:right="-2" w:firstLine="567"/>
        <w:jc w:val="both"/>
        <w:rPr>
          <w:sz w:val="18"/>
          <w:szCs w:val="28"/>
          <w:lang w:eastAsia="ar-SA"/>
        </w:rPr>
      </w:pPr>
      <w:r w:rsidRPr="008A2290">
        <w:rPr>
          <w:sz w:val="18"/>
          <w:szCs w:val="28"/>
          <w:lang w:eastAsia="ar-SA"/>
        </w:rPr>
        <w:t>При этом</w:t>
      </w:r>
      <w:r w:rsidRPr="008A2290">
        <w:rPr>
          <w:sz w:val="18"/>
          <w:szCs w:val="28"/>
          <w:lang w:eastAsia="ar-SA"/>
        </w:rPr>
        <w:t>,</w:t>
      </w:r>
      <w:r w:rsidRPr="008A2290">
        <w:rPr>
          <w:sz w:val="18"/>
          <w:szCs w:val="28"/>
          <w:lang w:eastAsia="ar-SA"/>
        </w:rPr>
        <w:t xml:space="preserve"> имеющиеся в представленных договорах расхождения в датах не могут служить основанием для отказа во</w:t>
      </w:r>
      <w:r w:rsidRPr="008A2290" w:rsidR="00083834">
        <w:rPr>
          <w:sz w:val="18"/>
          <w:szCs w:val="28"/>
          <w:lang w:eastAsia="ar-SA"/>
        </w:rPr>
        <w:t xml:space="preserve"> взыскании указанных расходов, п</w:t>
      </w:r>
      <w:r w:rsidRPr="008A2290">
        <w:rPr>
          <w:sz w:val="18"/>
          <w:szCs w:val="28"/>
          <w:lang w:eastAsia="ar-SA"/>
        </w:rPr>
        <w:t>оскольку фактически представитель участвовал в судебном разбирательстве и определённые договором услуги выполнил в полном объеме.</w:t>
      </w:r>
    </w:p>
    <w:p w:rsidR="006D01B0" w:rsidRPr="008A2290" w:rsidP="00A134E5">
      <w:pPr>
        <w:spacing w:line="240" w:lineRule="atLeast"/>
        <w:ind w:right="-2" w:firstLine="567"/>
        <w:jc w:val="both"/>
        <w:rPr>
          <w:sz w:val="18"/>
          <w:szCs w:val="28"/>
          <w:lang w:eastAsia="ar-SA"/>
        </w:rPr>
      </w:pPr>
      <w:r w:rsidRPr="008A2290">
        <w:rPr>
          <w:sz w:val="18"/>
          <w:szCs w:val="28"/>
          <w:lang w:eastAsia="ar-SA"/>
        </w:rPr>
        <w:t xml:space="preserve">Принимая во </w:t>
      </w:r>
      <w:r w:rsidRPr="008A2290">
        <w:rPr>
          <w:sz w:val="18"/>
          <w:szCs w:val="28"/>
          <w:lang w:eastAsia="ar-SA"/>
        </w:rPr>
        <w:t>внимание</w:t>
      </w:r>
      <w:r w:rsidRPr="008A2290">
        <w:rPr>
          <w:sz w:val="18"/>
          <w:szCs w:val="28"/>
          <w:lang w:eastAsia="ar-SA"/>
        </w:rPr>
        <w:t xml:space="preserve"> объем и характер услуги оказанной представителем при  подготовке  </w:t>
      </w:r>
      <w:r w:rsidRPr="008A2290" w:rsidR="00CE6FCB">
        <w:rPr>
          <w:sz w:val="18"/>
          <w:szCs w:val="28"/>
          <w:lang w:eastAsia="ar-SA"/>
        </w:rPr>
        <w:t xml:space="preserve">и подаче </w:t>
      </w:r>
      <w:r w:rsidRPr="008A2290">
        <w:rPr>
          <w:sz w:val="18"/>
          <w:szCs w:val="28"/>
          <w:lang w:eastAsia="ar-SA"/>
        </w:rPr>
        <w:t>искового заявления</w:t>
      </w:r>
      <w:r w:rsidRPr="008A2290" w:rsidR="00CE6FCB">
        <w:rPr>
          <w:sz w:val="18"/>
          <w:szCs w:val="28"/>
          <w:lang w:eastAsia="ar-SA"/>
        </w:rPr>
        <w:t>,</w:t>
      </w:r>
      <w:r w:rsidRPr="008A2290">
        <w:rPr>
          <w:sz w:val="18"/>
          <w:szCs w:val="28"/>
          <w:lang w:eastAsia="ar-SA"/>
        </w:rPr>
        <w:t xml:space="preserve"> при представительстве интересов истца в суде, продолжительность рассмотрения дела, сложившуюся в регионе стоимость оплаты услуг адвокатов (представителей), степень участия представите</w:t>
      </w:r>
      <w:r w:rsidRPr="008A2290" w:rsidR="0029675F">
        <w:rPr>
          <w:sz w:val="18"/>
          <w:szCs w:val="28"/>
          <w:lang w:eastAsia="ar-SA"/>
        </w:rPr>
        <w:t xml:space="preserve">ля в судебном разбирательстве, </w:t>
      </w:r>
      <w:r w:rsidRPr="008A2290">
        <w:rPr>
          <w:sz w:val="18"/>
          <w:szCs w:val="28"/>
          <w:lang w:eastAsia="ar-SA"/>
        </w:rPr>
        <w:t xml:space="preserve"> суд считает </w:t>
      </w:r>
      <w:r w:rsidRPr="008A2290" w:rsidR="00CE6FCB">
        <w:rPr>
          <w:sz w:val="18"/>
          <w:szCs w:val="28"/>
          <w:lang w:eastAsia="ar-SA"/>
        </w:rPr>
        <w:t xml:space="preserve">необходимым взыскать с ответчика в пользу истца понесенные по делу расходы на представителя в размере </w:t>
      </w:r>
      <w:r w:rsidRPr="008A2290" w:rsidR="008A2290">
        <w:rPr>
          <w:color w:val="0000FF"/>
          <w:sz w:val="18"/>
          <w:szCs w:val="28"/>
        </w:rPr>
        <w:t>***</w:t>
      </w:r>
      <w:r w:rsidRPr="008A2290" w:rsidR="00CE6FCB">
        <w:rPr>
          <w:sz w:val="18"/>
          <w:szCs w:val="28"/>
          <w:lang w:eastAsia="ar-SA"/>
        </w:rPr>
        <w:t xml:space="preserve"> руб</w:t>
      </w:r>
      <w:r w:rsidRPr="008A2290">
        <w:rPr>
          <w:sz w:val="18"/>
          <w:szCs w:val="28"/>
          <w:lang w:eastAsia="ar-SA"/>
        </w:rPr>
        <w:t>.</w:t>
      </w:r>
    </w:p>
    <w:p w:rsidR="000A7E8E" w:rsidRPr="008A2290" w:rsidP="000A7E8E">
      <w:pPr>
        <w:spacing w:line="240" w:lineRule="atLeast"/>
        <w:ind w:right="-2" w:firstLine="567"/>
        <w:jc w:val="both"/>
        <w:rPr>
          <w:sz w:val="18"/>
          <w:szCs w:val="28"/>
          <w:lang w:eastAsia="ar-SA"/>
        </w:rPr>
      </w:pPr>
      <w:r w:rsidRPr="008A2290">
        <w:rPr>
          <w:sz w:val="18"/>
          <w:szCs w:val="28"/>
          <w:lang w:eastAsia="ar-SA"/>
        </w:rPr>
        <w:t>В соответствии со ст.98 Г</w:t>
      </w:r>
      <w:r w:rsidRPr="008A2290" w:rsidR="00395802">
        <w:rPr>
          <w:sz w:val="18"/>
          <w:szCs w:val="28"/>
          <w:lang w:eastAsia="ar-SA"/>
        </w:rPr>
        <w:t xml:space="preserve">ПК РФ </w:t>
      </w:r>
      <w:r w:rsidRPr="008A2290">
        <w:rPr>
          <w:sz w:val="18"/>
          <w:szCs w:val="28"/>
          <w:lang w:eastAsia="ar-SA"/>
        </w:rPr>
        <w:t>стороне, в пользу которой состоялось решение суда, суд присуждает возместить с другой стороны все понесенные по делу судебные расходы.</w:t>
      </w:r>
    </w:p>
    <w:p w:rsidR="00672E87" w:rsidRPr="008A2290" w:rsidP="00672E87">
      <w:pPr>
        <w:spacing w:line="240" w:lineRule="atLeast"/>
        <w:ind w:right="-2" w:firstLine="567"/>
        <w:jc w:val="both"/>
        <w:rPr>
          <w:sz w:val="18"/>
          <w:szCs w:val="28"/>
          <w:lang w:eastAsia="ar-SA"/>
        </w:rPr>
      </w:pPr>
      <w:r w:rsidRPr="008A2290">
        <w:rPr>
          <w:sz w:val="18"/>
          <w:szCs w:val="28"/>
          <w:lang w:eastAsia="ar-SA"/>
        </w:rPr>
        <w:t xml:space="preserve"> В связи с чем, с ответчика в пользу истца подлежит взысканию государственная пошлина уплаченная истцом при подаче искового заявления</w:t>
      </w:r>
      <w:r w:rsidRPr="008A2290">
        <w:rPr>
          <w:sz w:val="18"/>
          <w:szCs w:val="28"/>
          <w:lang w:eastAsia="ar-SA"/>
        </w:rPr>
        <w:t xml:space="preserve"> пропорционально удовлетворенным исковым требованиям в размере </w:t>
      </w:r>
      <w:r w:rsidRPr="008A2290" w:rsidR="006D01B0">
        <w:rPr>
          <w:sz w:val="18"/>
          <w:szCs w:val="28"/>
          <w:lang w:eastAsia="ar-SA"/>
        </w:rPr>
        <w:t>106</w:t>
      </w:r>
      <w:r w:rsidRPr="008A2290" w:rsidR="00083834">
        <w:rPr>
          <w:sz w:val="18"/>
          <w:szCs w:val="28"/>
          <w:lang w:eastAsia="ar-SA"/>
        </w:rPr>
        <w:t>3</w:t>
      </w:r>
      <w:r w:rsidRPr="008A2290">
        <w:rPr>
          <w:sz w:val="18"/>
          <w:szCs w:val="28"/>
          <w:lang w:eastAsia="ar-SA"/>
        </w:rPr>
        <w:t xml:space="preserve"> руб.</w:t>
      </w:r>
    </w:p>
    <w:p w:rsidR="00A30C81" w:rsidRPr="008A2290" w:rsidP="00A30C81">
      <w:pPr>
        <w:spacing w:line="0" w:lineRule="atLeast"/>
        <w:ind w:firstLine="708"/>
        <w:jc w:val="both"/>
        <w:rPr>
          <w:sz w:val="18"/>
          <w:szCs w:val="28"/>
        </w:rPr>
      </w:pPr>
      <w:r w:rsidRPr="008A2290">
        <w:rPr>
          <w:sz w:val="18"/>
          <w:szCs w:val="28"/>
        </w:rPr>
        <w:t>Руководствуясь ст. ст. 98, 194-196 Гражданского процессуального кодекса Российской Федерации, суд,</w:t>
      </w:r>
    </w:p>
    <w:p w:rsidR="00A30C81" w:rsidRPr="008A2290" w:rsidP="00A30C81">
      <w:pPr>
        <w:tabs>
          <w:tab w:val="left" w:pos="284"/>
        </w:tabs>
        <w:spacing w:line="0" w:lineRule="atLeast"/>
        <w:jc w:val="center"/>
        <w:rPr>
          <w:sz w:val="18"/>
          <w:szCs w:val="28"/>
        </w:rPr>
      </w:pPr>
      <w:r w:rsidRPr="008A2290">
        <w:rPr>
          <w:sz w:val="18"/>
          <w:szCs w:val="28"/>
        </w:rPr>
        <w:t>РЕШИЛ:</w:t>
      </w:r>
    </w:p>
    <w:p w:rsidR="00A30C81" w:rsidRPr="008A2290" w:rsidP="00A30C81">
      <w:pPr>
        <w:shd w:val="clear" w:color="auto" w:fill="FFFFFF"/>
        <w:spacing w:line="0" w:lineRule="atLeast"/>
        <w:ind w:right="-142" w:firstLine="567"/>
        <w:jc w:val="both"/>
        <w:textAlignment w:val="baseline"/>
        <w:rPr>
          <w:sz w:val="18"/>
          <w:szCs w:val="28"/>
        </w:rPr>
      </w:pPr>
      <w:r w:rsidRPr="008A2290">
        <w:rPr>
          <w:sz w:val="18"/>
          <w:szCs w:val="28"/>
        </w:rPr>
        <w:t xml:space="preserve">Исковое заявление Товарищества собственников недвижимости «Победа»  к Зуевой Ирине Васильевне и Зуеву Максиму Георгиевичу, третье лицо </w:t>
      </w:r>
      <w:r w:rsidRPr="008A2290" w:rsidR="008A2290">
        <w:rPr>
          <w:color w:val="0000FF"/>
          <w:sz w:val="18"/>
          <w:szCs w:val="28"/>
        </w:rPr>
        <w:t>***</w:t>
      </w:r>
      <w:r w:rsidRPr="008A2290">
        <w:rPr>
          <w:sz w:val="18"/>
          <w:szCs w:val="28"/>
        </w:rPr>
        <w:t>о взыскании задолженности за услуги по содержанию и ремонту общего имущества, взыскании пени и судебных расходо</w:t>
      </w:r>
      <w:r w:rsidRPr="008A2290">
        <w:rPr>
          <w:sz w:val="18"/>
          <w:szCs w:val="28"/>
        </w:rPr>
        <w:t>в–</w:t>
      </w:r>
      <w:r w:rsidRPr="008A2290">
        <w:rPr>
          <w:sz w:val="18"/>
          <w:szCs w:val="28"/>
        </w:rPr>
        <w:t xml:space="preserve"> удовлетворить частично.</w:t>
      </w:r>
    </w:p>
    <w:p w:rsidR="00A30C81" w:rsidRPr="008A2290" w:rsidP="00A30C81">
      <w:pPr>
        <w:pStyle w:val="20"/>
        <w:shd w:val="clear" w:color="auto" w:fill="auto"/>
        <w:spacing w:after="0" w:line="0" w:lineRule="atLeast"/>
        <w:ind w:firstLine="567"/>
        <w:jc w:val="both"/>
        <w:rPr>
          <w:sz w:val="18"/>
          <w:szCs w:val="28"/>
        </w:rPr>
      </w:pPr>
      <w:r w:rsidRPr="008A2290">
        <w:rPr>
          <w:sz w:val="18"/>
          <w:szCs w:val="28"/>
        </w:rPr>
        <w:t xml:space="preserve">Взыскать с  Зуевой Ирины Васильевны в пользу </w:t>
      </w:r>
      <w:r w:rsidRPr="008A2290">
        <w:rPr>
          <w:rStyle w:val="2"/>
          <w:sz w:val="18"/>
          <w:szCs w:val="28"/>
        </w:rPr>
        <w:t xml:space="preserve">Товарищества собственников недвижимости «Победа»  задолженность по оплате услуг по содержанию и ремонту общего имущества в размере </w:t>
      </w:r>
      <w:r w:rsidRPr="008A2290" w:rsidR="008A2290">
        <w:rPr>
          <w:color w:val="0000FF"/>
          <w:sz w:val="18"/>
          <w:szCs w:val="28"/>
        </w:rPr>
        <w:t>***</w:t>
      </w:r>
      <w:r w:rsidRPr="008A2290">
        <w:rPr>
          <w:rStyle w:val="2"/>
          <w:sz w:val="18"/>
          <w:szCs w:val="28"/>
        </w:rPr>
        <w:t xml:space="preserve">, пеню в размере </w:t>
      </w:r>
      <w:r w:rsidRPr="008A2290" w:rsidR="008A2290">
        <w:rPr>
          <w:color w:val="0000FF"/>
          <w:sz w:val="18"/>
          <w:szCs w:val="28"/>
        </w:rPr>
        <w:t>***</w:t>
      </w:r>
      <w:r w:rsidRPr="008A2290">
        <w:rPr>
          <w:rStyle w:val="2"/>
          <w:sz w:val="18"/>
          <w:szCs w:val="28"/>
        </w:rPr>
        <w:t xml:space="preserve">государственную пошлину в размере </w:t>
      </w:r>
      <w:r w:rsidRPr="008A2290" w:rsidR="008A2290">
        <w:rPr>
          <w:color w:val="0000FF"/>
          <w:sz w:val="18"/>
          <w:szCs w:val="28"/>
        </w:rPr>
        <w:t>***</w:t>
      </w:r>
      <w:r w:rsidRPr="008A2290">
        <w:rPr>
          <w:rStyle w:val="2"/>
          <w:sz w:val="18"/>
          <w:szCs w:val="28"/>
        </w:rPr>
        <w:t xml:space="preserve">расходы на оплату услуг представителя в размере </w:t>
      </w:r>
      <w:r w:rsidRPr="008A2290" w:rsidR="008A2290">
        <w:rPr>
          <w:color w:val="0000FF"/>
          <w:sz w:val="18"/>
          <w:szCs w:val="28"/>
        </w:rPr>
        <w:t>***</w:t>
      </w:r>
      <w:r w:rsidRPr="008A2290">
        <w:rPr>
          <w:rStyle w:val="2"/>
          <w:sz w:val="18"/>
          <w:szCs w:val="28"/>
        </w:rPr>
        <w:t>.</w:t>
      </w:r>
      <w:r w:rsidRPr="008A2290">
        <w:rPr>
          <w:sz w:val="18"/>
          <w:szCs w:val="28"/>
        </w:rPr>
        <w:t xml:space="preserve"> </w:t>
      </w:r>
    </w:p>
    <w:p w:rsidR="00A30C81" w:rsidRPr="008A2290" w:rsidP="00A30C81">
      <w:pPr>
        <w:pStyle w:val="20"/>
        <w:shd w:val="clear" w:color="auto" w:fill="auto"/>
        <w:spacing w:after="0" w:line="0" w:lineRule="atLeast"/>
        <w:ind w:firstLine="567"/>
        <w:jc w:val="both"/>
        <w:rPr>
          <w:sz w:val="18"/>
          <w:szCs w:val="28"/>
        </w:rPr>
      </w:pPr>
      <w:r w:rsidRPr="008A2290">
        <w:rPr>
          <w:sz w:val="18"/>
          <w:szCs w:val="28"/>
        </w:rPr>
        <w:t>В остальной части исковых требований</w:t>
      </w:r>
      <w:r w:rsidRPr="008A2290">
        <w:rPr>
          <w:sz w:val="14"/>
        </w:rPr>
        <w:t xml:space="preserve"> </w:t>
      </w:r>
      <w:r w:rsidRPr="008A2290">
        <w:rPr>
          <w:sz w:val="18"/>
          <w:szCs w:val="28"/>
        </w:rPr>
        <w:t>к Зуевой Ирине Васильевне – отказать</w:t>
      </w:r>
    </w:p>
    <w:p w:rsidR="00A30C81" w:rsidRPr="008A2290" w:rsidP="00A30C81">
      <w:pPr>
        <w:pStyle w:val="20"/>
        <w:shd w:val="clear" w:color="auto" w:fill="auto"/>
        <w:spacing w:after="0" w:line="0" w:lineRule="atLeast"/>
        <w:ind w:firstLine="567"/>
        <w:jc w:val="both"/>
        <w:rPr>
          <w:sz w:val="18"/>
          <w:szCs w:val="28"/>
        </w:rPr>
      </w:pPr>
      <w:r w:rsidRPr="008A2290">
        <w:rPr>
          <w:sz w:val="18"/>
          <w:szCs w:val="28"/>
        </w:rPr>
        <w:t>В удовлетворении исковых требований Товарищества собственников недвижимости «Победа» к Зуеву Максиму Георгиевичу</w:t>
      </w:r>
      <w:r w:rsidRPr="008A2290">
        <w:rPr>
          <w:sz w:val="14"/>
        </w:rPr>
        <w:t xml:space="preserve"> </w:t>
      </w:r>
      <w:r w:rsidRPr="008A2290">
        <w:rPr>
          <w:sz w:val="18"/>
          <w:szCs w:val="28"/>
        </w:rPr>
        <w:t>о взыскании задолженности за услуги по содержанию и ремонту общего имущества, взыскании пени и судебных расходов -  отказать.</w:t>
      </w:r>
    </w:p>
    <w:p w:rsidR="00A30C81" w:rsidRPr="008A2290" w:rsidP="00A30C81">
      <w:pPr>
        <w:pStyle w:val="20"/>
        <w:shd w:val="clear" w:color="auto" w:fill="auto"/>
        <w:spacing w:after="0" w:line="0" w:lineRule="atLeast"/>
        <w:ind w:firstLine="567"/>
        <w:jc w:val="both"/>
        <w:rPr>
          <w:sz w:val="18"/>
          <w:szCs w:val="28"/>
        </w:rPr>
      </w:pPr>
      <w:r w:rsidRPr="008A2290">
        <w:rPr>
          <w:sz w:val="18"/>
          <w:szCs w:val="28"/>
        </w:rPr>
        <w:t xml:space="preserve">Решение может быть обжаловано </w:t>
      </w:r>
      <w:r w:rsidRPr="008A2290">
        <w:rPr>
          <w:sz w:val="18"/>
          <w:szCs w:val="28"/>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8A2290">
        <w:rPr>
          <w:sz w:val="18"/>
          <w:szCs w:val="28"/>
        </w:rPr>
        <w:t xml:space="preserve"> судебного участка №40 Евпаторийского судебного района (городской округ Евпатория).</w:t>
      </w:r>
    </w:p>
    <w:p w:rsidR="00B7137F" w:rsidRPr="008A2290" w:rsidP="00B7137F">
      <w:pPr>
        <w:spacing w:line="240" w:lineRule="atLeast"/>
        <w:ind w:right="283" w:firstLine="567"/>
        <w:rPr>
          <w:sz w:val="18"/>
          <w:szCs w:val="28"/>
        </w:rPr>
      </w:pPr>
      <w:r w:rsidRPr="008A2290">
        <w:rPr>
          <w:sz w:val="18"/>
          <w:szCs w:val="28"/>
        </w:rPr>
        <w:t xml:space="preserve">Мотивированное решение изготовлено </w:t>
      </w:r>
      <w:r w:rsidRPr="008A2290" w:rsidR="00A30C81">
        <w:rPr>
          <w:sz w:val="18"/>
          <w:szCs w:val="28"/>
        </w:rPr>
        <w:t>23.09</w:t>
      </w:r>
      <w:r w:rsidRPr="008A2290">
        <w:rPr>
          <w:sz w:val="18"/>
          <w:szCs w:val="28"/>
        </w:rPr>
        <w:t>.202</w:t>
      </w:r>
      <w:r w:rsidRPr="008A2290" w:rsidR="00A30C81">
        <w:rPr>
          <w:sz w:val="18"/>
          <w:szCs w:val="28"/>
        </w:rPr>
        <w:t>1</w:t>
      </w:r>
      <w:r w:rsidRPr="008A2290">
        <w:rPr>
          <w:sz w:val="18"/>
          <w:szCs w:val="28"/>
        </w:rPr>
        <w:t>г.</w:t>
      </w:r>
    </w:p>
    <w:p w:rsidR="00661773" w:rsidRPr="008A2290" w:rsidP="0076486A">
      <w:pPr>
        <w:spacing w:line="240" w:lineRule="atLeast"/>
        <w:ind w:right="283"/>
        <w:rPr>
          <w:rStyle w:val="2"/>
          <w:sz w:val="18"/>
          <w:szCs w:val="28"/>
        </w:rPr>
      </w:pPr>
    </w:p>
    <w:p w:rsidR="00A7271F" w:rsidRPr="008A2290" w:rsidP="00A7271F">
      <w:pPr>
        <w:spacing w:line="0" w:lineRule="atLeast"/>
        <w:ind w:right="283" w:firstLine="567"/>
        <w:rPr>
          <w:sz w:val="18"/>
          <w:szCs w:val="28"/>
        </w:rPr>
      </w:pPr>
      <w:r w:rsidRPr="008A2290">
        <w:rPr>
          <w:sz w:val="18"/>
          <w:szCs w:val="28"/>
        </w:rPr>
        <w:t xml:space="preserve">Мировой судья                                                                  А.Э. </w:t>
      </w:r>
      <w:r w:rsidRPr="008A2290">
        <w:rPr>
          <w:sz w:val="18"/>
          <w:szCs w:val="28"/>
        </w:rPr>
        <w:t>Аметова</w:t>
      </w:r>
    </w:p>
    <w:p w:rsidR="0034203A" w:rsidRPr="008A2290" w:rsidP="00AF7B45">
      <w:pPr>
        <w:spacing w:line="0" w:lineRule="atLeast"/>
        <w:ind w:right="283" w:firstLine="567"/>
        <w:jc w:val="both"/>
        <w:rPr>
          <w:sz w:val="18"/>
          <w:szCs w:val="28"/>
        </w:rPr>
      </w:pPr>
    </w:p>
    <w:sectPr w:rsidSect="0026675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AD1"/>
    <w:rsid w:val="000326EF"/>
    <w:rsid w:val="00032B16"/>
    <w:rsid w:val="00047D29"/>
    <w:rsid w:val="00050765"/>
    <w:rsid w:val="000562DF"/>
    <w:rsid w:val="00061BDF"/>
    <w:rsid w:val="00061CF6"/>
    <w:rsid w:val="000674BF"/>
    <w:rsid w:val="00083834"/>
    <w:rsid w:val="000A7E8E"/>
    <w:rsid w:val="000B09AA"/>
    <w:rsid w:val="000B2AA3"/>
    <w:rsid w:val="000C1193"/>
    <w:rsid w:val="000C412B"/>
    <w:rsid w:val="000D17CB"/>
    <w:rsid w:val="000D21D0"/>
    <w:rsid w:val="000D6D66"/>
    <w:rsid w:val="000F1647"/>
    <w:rsid w:val="000F340E"/>
    <w:rsid w:val="0010289C"/>
    <w:rsid w:val="001210CB"/>
    <w:rsid w:val="00121113"/>
    <w:rsid w:val="00121685"/>
    <w:rsid w:val="001233B4"/>
    <w:rsid w:val="001234CD"/>
    <w:rsid w:val="001357CA"/>
    <w:rsid w:val="00135988"/>
    <w:rsid w:val="001414D0"/>
    <w:rsid w:val="00141F12"/>
    <w:rsid w:val="00151EBE"/>
    <w:rsid w:val="00152229"/>
    <w:rsid w:val="00167A21"/>
    <w:rsid w:val="00172112"/>
    <w:rsid w:val="00190C3D"/>
    <w:rsid w:val="001A724D"/>
    <w:rsid w:val="001C7B48"/>
    <w:rsid w:val="001D0DD3"/>
    <w:rsid w:val="001E057F"/>
    <w:rsid w:val="002028DD"/>
    <w:rsid w:val="00206B5D"/>
    <w:rsid w:val="00210C22"/>
    <w:rsid w:val="00242B6F"/>
    <w:rsid w:val="00251574"/>
    <w:rsid w:val="00262ED4"/>
    <w:rsid w:val="0026675F"/>
    <w:rsid w:val="002713B3"/>
    <w:rsid w:val="00273D0F"/>
    <w:rsid w:val="00292FEB"/>
    <w:rsid w:val="00295825"/>
    <w:rsid w:val="0029675F"/>
    <w:rsid w:val="002B47D8"/>
    <w:rsid w:val="002C4AC9"/>
    <w:rsid w:val="002D04C0"/>
    <w:rsid w:val="002D04D8"/>
    <w:rsid w:val="002D78A5"/>
    <w:rsid w:val="002E5DE2"/>
    <w:rsid w:val="00301E97"/>
    <w:rsid w:val="00307B2A"/>
    <w:rsid w:val="00310EA1"/>
    <w:rsid w:val="00313930"/>
    <w:rsid w:val="003247A7"/>
    <w:rsid w:val="00332EB7"/>
    <w:rsid w:val="0034203A"/>
    <w:rsid w:val="00345C8C"/>
    <w:rsid w:val="0037316D"/>
    <w:rsid w:val="00376397"/>
    <w:rsid w:val="00376EC7"/>
    <w:rsid w:val="00395802"/>
    <w:rsid w:val="003A3C50"/>
    <w:rsid w:val="003A7B1D"/>
    <w:rsid w:val="003B0283"/>
    <w:rsid w:val="003D77FD"/>
    <w:rsid w:val="003E1A21"/>
    <w:rsid w:val="003E4B4F"/>
    <w:rsid w:val="003E7DBD"/>
    <w:rsid w:val="00403FD6"/>
    <w:rsid w:val="00406C8D"/>
    <w:rsid w:val="00407F3F"/>
    <w:rsid w:val="00414CFE"/>
    <w:rsid w:val="00420BC4"/>
    <w:rsid w:val="0046053B"/>
    <w:rsid w:val="00470CFC"/>
    <w:rsid w:val="00487E65"/>
    <w:rsid w:val="00493256"/>
    <w:rsid w:val="004951B5"/>
    <w:rsid w:val="004A7D05"/>
    <w:rsid w:val="004B017C"/>
    <w:rsid w:val="004B0A9F"/>
    <w:rsid w:val="004B44EF"/>
    <w:rsid w:val="004B4DAF"/>
    <w:rsid w:val="004B5987"/>
    <w:rsid w:val="004B6476"/>
    <w:rsid w:val="004C3C58"/>
    <w:rsid w:val="004D5257"/>
    <w:rsid w:val="004D566A"/>
    <w:rsid w:val="004E1DA1"/>
    <w:rsid w:val="004E59BA"/>
    <w:rsid w:val="004F6545"/>
    <w:rsid w:val="005055CB"/>
    <w:rsid w:val="00513170"/>
    <w:rsid w:val="005149D7"/>
    <w:rsid w:val="0052658E"/>
    <w:rsid w:val="00527EBE"/>
    <w:rsid w:val="00534E8F"/>
    <w:rsid w:val="00544EEC"/>
    <w:rsid w:val="00546252"/>
    <w:rsid w:val="00563AD1"/>
    <w:rsid w:val="0056445B"/>
    <w:rsid w:val="005648E8"/>
    <w:rsid w:val="00572916"/>
    <w:rsid w:val="005A473A"/>
    <w:rsid w:val="005A68DE"/>
    <w:rsid w:val="005C3C51"/>
    <w:rsid w:val="005C60C7"/>
    <w:rsid w:val="005F153C"/>
    <w:rsid w:val="00611B11"/>
    <w:rsid w:val="006142BE"/>
    <w:rsid w:val="006308D2"/>
    <w:rsid w:val="006367DF"/>
    <w:rsid w:val="00643D8B"/>
    <w:rsid w:val="00661773"/>
    <w:rsid w:val="00661B6E"/>
    <w:rsid w:val="00672E87"/>
    <w:rsid w:val="00687A54"/>
    <w:rsid w:val="006A2B23"/>
    <w:rsid w:val="006A6777"/>
    <w:rsid w:val="006B35E0"/>
    <w:rsid w:val="006B57FB"/>
    <w:rsid w:val="006B635C"/>
    <w:rsid w:val="006C0A01"/>
    <w:rsid w:val="006C1004"/>
    <w:rsid w:val="006C3921"/>
    <w:rsid w:val="006D01B0"/>
    <w:rsid w:val="006D5672"/>
    <w:rsid w:val="006F2FB4"/>
    <w:rsid w:val="006F4CC1"/>
    <w:rsid w:val="0070350A"/>
    <w:rsid w:val="00707A23"/>
    <w:rsid w:val="007206F3"/>
    <w:rsid w:val="00722975"/>
    <w:rsid w:val="007259C3"/>
    <w:rsid w:val="0072636A"/>
    <w:rsid w:val="0073022F"/>
    <w:rsid w:val="007305D6"/>
    <w:rsid w:val="00737294"/>
    <w:rsid w:val="007408B6"/>
    <w:rsid w:val="00745714"/>
    <w:rsid w:val="00747416"/>
    <w:rsid w:val="00753C83"/>
    <w:rsid w:val="007565E1"/>
    <w:rsid w:val="0076486A"/>
    <w:rsid w:val="007672FE"/>
    <w:rsid w:val="007962FE"/>
    <w:rsid w:val="007A50A3"/>
    <w:rsid w:val="007A526C"/>
    <w:rsid w:val="007B03B3"/>
    <w:rsid w:val="007E6264"/>
    <w:rsid w:val="007F0140"/>
    <w:rsid w:val="007F1546"/>
    <w:rsid w:val="00817392"/>
    <w:rsid w:val="00826552"/>
    <w:rsid w:val="008375E0"/>
    <w:rsid w:val="00857366"/>
    <w:rsid w:val="008577D0"/>
    <w:rsid w:val="008704B4"/>
    <w:rsid w:val="00875945"/>
    <w:rsid w:val="008961AF"/>
    <w:rsid w:val="008A2290"/>
    <w:rsid w:val="008A3BD8"/>
    <w:rsid w:val="008B1C79"/>
    <w:rsid w:val="008F1E47"/>
    <w:rsid w:val="008F5CCD"/>
    <w:rsid w:val="009032CE"/>
    <w:rsid w:val="00910D2B"/>
    <w:rsid w:val="009124E5"/>
    <w:rsid w:val="009239F4"/>
    <w:rsid w:val="00931728"/>
    <w:rsid w:val="00947B62"/>
    <w:rsid w:val="0096663D"/>
    <w:rsid w:val="0097184D"/>
    <w:rsid w:val="0097597F"/>
    <w:rsid w:val="00986072"/>
    <w:rsid w:val="00986874"/>
    <w:rsid w:val="009919D2"/>
    <w:rsid w:val="00997228"/>
    <w:rsid w:val="009C1811"/>
    <w:rsid w:val="009C2283"/>
    <w:rsid w:val="009D0C60"/>
    <w:rsid w:val="009E1D12"/>
    <w:rsid w:val="009E41F1"/>
    <w:rsid w:val="00A0533B"/>
    <w:rsid w:val="00A10607"/>
    <w:rsid w:val="00A126B1"/>
    <w:rsid w:val="00A134E5"/>
    <w:rsid w:val="00A15C4C"/>
    <w:rsid w:val="00A1757F"/>
    <w:rsid w:val="00A233E7"/>
    <w:rsid w:val="00A2496F"/>
    <w:rsid w:val="00A30C81"/>
    <w:rsid w:val="00A3192B"/>
    <w:rsid w:val="00A36EE6"/>
    <w:rsid w:val="00A553CC"/>
    <w:rsid w:val="00A70A52"/>
    <w:rsid w:val="00A7271F"/>
    <w:rsid w:val="00A87D7A"/>
    <w:rsid w:val="00AA334B"/>
    <w:rsid w:val="00AC2D63"/>
    <w:rsid w:val="00AC7ACA"/>
    <w:rsid w:val="00AE172F"/>
    <w:rsid w:val="00AF7B45"/>
    <w:rsid w:val="00B10CE2"/>
    <w:rsid w:val="00B112C9"/>
    <w:rsid w:val="00B128C7"/>
    <w:rsid w:val="00B27103"/>
    <w:rsid w:val="00B33642"/>
    <w:rsid w:val="00B52A59"/>
    <w:rsid w:val="00B63AA1"/>
    <w:rsid w:val="00B7137F"/>
    <w:rsid w:val="00B7341B"/>
    <w:rsid w:val="00B7427A"/>
    <w:rsid w:val="00BA0EDB"/>
    <w:rsid w:val="00BB64EF"/>
    <w:rsid w:val="00BD7C5A"/>
    <w:rsid w:val="00BE08D4"/>
    <w:rsid w:val="00C03CE8"/>
    <w:rsid w:val="00C117DE"/>
    <w:rsid w:val="00C226AF"/>
    <w:rsid w:val="00C23BF1"/>
    <w:rsid w:val="00C23EFB"/>
    <w:rsid w:val="00C32774"/>
    <w:rsid w:val="00C62B98"/>
    <w:rsid w:val="00C634DB"/>
    <w:rsid w:val="00C63FA3"/>
    <w:rsid w:val="00C64241"/>
    <w:rsid w:val="00C73DE7"/>
    <w:rsid w:val="00C8634B"/>
    <w:rsid w:val="00C87758"/>
    <w:rsid w:val="00CA4691"/>
    <w:rsid w:val="00CB1A67"/>
    <w:rsid w:val="00CB6F49"/>
    <w:rsid w:val="00CB7231"/>
    <w:rsid w:val="00CC3CEC"/>
    <w:rsid w:val="00CC5192"/>
    <w:rsid w:val="00CD4809"/>
    <w:rsid w:val="00CD55B7"/>
    <w:rsid w:val="00CE53B1"/>
    <w:rsid w:val="00CE6FCB"/>
    <w:rsid w:val="00D15260"/>
    <w:rsid w:val="00D77343"/>
    <w:rsid w:val="00D84995"/>
    <w:rsid w:val="00D84B48"/>
    <w:rsid w:val="00DB26B7"/>
    <w:rsid w:val="00DB45DC"/>
    <w:rsid w:val="00DC015C"/>
    <w:rsid w:val="00DC33C3"/>
    <w:rsid w:val="00DE6FA7"/>
    <w:rsid w:val="00E0579F"/>
    <w:rsid w:val="00E20575"/>
    <w:rsid w:val="00E24C6D"/>
    <w:rsid w:val="00E2660F"/>
    <w:rsid w:val="00E40354"/>
    <w:rsid w:val="00E57BE0"/>
    <w:rsid w:val="00E67C8D"/>
    <w:rsid w:val="00E714AF"/>
    <w:rsid w:val="00E71A0F"/>
    <w:rsid w:val="00E736CF"/>
    <w:rsid w:val="00E85F10"/>
    <w:rsid w:val="00EA04A3"/>
    <w:rsid w:val="00EB222C"/>
    <w:rsid w:val="00EC30E7"/>
    <w:rsid w:val="00EC7E09"/>
    <w:rsid w:val="00ED1860"/>
    <w:rsid w:val="00EF1BEE"/>
    <w:rsid w:val="00EF21DD"/>
    <w:rsid w:val="00EF4AA2"/>
    <w:rsid w:val="00F03919"/>
    <w:rsid w:val="00F16560"/>
    <w:rsid w:val="00F1669D"/>
    <w:rsid w:val="00F208CB"/>
    <w:rsid w:val="00F20C56"/>
    <w:rsid w:val="00F210E8"/>
    <w:rsid w:val="00F259FD"/>
    <w:rsid w:val="00F35173"/>
    <w:rsid w:val="00F4366D"/>
    <w:rsid w:val="00F46F80"/>
    <w:rsid w:val="00F6047E"/>
    <w:rsid w:val="00F63B82"/>
    <w:rsid w:val="00FA16D8"/>
    <w:rsid w:val="00FA1BB0"/>
    <w:rsid w:val="00FB7B49"/>
    <w:rsid w:val="00FC472B"/>
    <w:rsid w:val="00FD6A71"/>
    <w:rsid w:val="00FE2A8F"/>
    <w:rsid w:val="00FF42F9"/>
    <w:rsid w:val="00FF643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customStyle="1" w:styleId="2">
    <w:name w:val="Основной текст (2)_"/>
    <w:link w:val="20"/>
    <w:rsid w:val="00CA3529"/>
    <w:rPr>
      <w:rFonts w:ascii="Times New Roman" w:hAnsi="Times New Roman" w:cs="Times New Roman"/>
      <w:shd w:val="clear" w:color="auto" w:fill="FFFFFF"/>
    </w:rPr>
  </w:style>
  <w:style w:type="paragraph" w:customStyle="1" w:styleId="20">
    <w:name w:val="Основной текст (2)"/>
    <w:basedOn w:val="Normal"/>
    <w:link w:val="2"/>
    <w:rsid w:val="00CA3529"/>
    <w:pPr>
      <w:widowControl w:val="0"/>
      <w:shd w:val="clear" w:color="auto" w:fill="FFFFFF"/>
      <w:spacing w:after="180" w:line="254" w:lineRule="exact"/>
      <w:jc w:val="center"/>
    </w:pPr>
    <w:rPr>
      <w:rFonts w:eastAsiaTheme="minorHAnsi"/>
      <w:sz w:val="22"/>
      <w:szCs w:val="22"/>
      <w:lang w:eastAsia="en-US"/>
    </w:rPr>
  </w:style>
  <w:style w:type="paragraph" w:styleId="BodyText2">
    <w:name w:val="Body Text 2"/>
    <w:basedOn w:val="Normal"/>
    <w:link w:val="21"/>
    <w:rsid w:val="00CA3529"/>
    <w:pPr>
      <w:spacing w:after="120" w:line="480" w:lineRule="auto"/>
    </w:pPr>
    <w:rPr>
      <w:rFonts w:eastAsia="Calibri"/>
      <w:sz w:val="20"/>
      <w:szCs w:val="20"/>
    </w:rPr>
  </w:style>
  <w:style w:type="character" w:customStyle="1" w:styleId="21">
    <w:name w:val="Основной текст 2 Знак"/>
    <w:basedOn w:val="DefaultParagraphFont"/>
    <w:link w:val="BodyText2"/>
    <w:rsid w:val="00CA3529"/>
    <w:rPr>
      <w:rFonts w:ascii="Times New Roman" w:eastAsia="Calibri" w:hAnsi="Times New Roman" w:cs="Times New Roman"/>
      <w:sz w:val="20"/>
      <w:szCs w:val="20"/>
      <w:lang w:eastAsia="ru-RU"/>
    </w:rPr>
  </w:style>
  <w:style w:type="paragraph" w:styleId="BodyTextIndent">
    <w:name w:val="Body Text Indent"/>
    <w:basedOn w:val="Normal"/>
    <w:link w:val="a0"/>
    <w:uiPriority w:val="99"/>
    <w:unhideWhenUsed/>
    <w:rsid w:val="00EF21DD"/>
    <w:pPr>
      <w:spacing w:after="120"/>
      <w:ind w:left="283"/>
    </w:pPr>
  </w:style>
  <w:style w:type="character" w:customStyle="1" w:styleId="a0">
    <w:name w:val="Основной текст с отступом Знак"/>
    <w:basedOn w:val="DefaultParagraphFont"/>
    <w:link w:val="BodyTextIndent"/>
    <w:uiPriority w:val="99"/>
    <w:rsid w:val="00EF21DD"/>
    <w:rPr>
      <w:rFonts w:ascii="Times New Roman" w:eastAsia="Times New Roman" w:hAnsi="Times New Roman" w:cs="Times New Roman"/>
      <w:sz w:val="24"/>
      <w:szCs w:val="24"/>
      <w:lang w:eastAsia="ru-RU"/>
    </w:rPr>
  </w:style>
  <w:style w:type="character" w:customStyle="1" w:styleId="295pt">
    <w:name w:val="Основной текст (2) + 9;5 pt"/>
    <w:rsid w:val="00EF21D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pt">
    <w:name w:val="Основной текст (2) + 9;5 pt;Полужирный;Интервал 0 pt"/>
    <w:rsid w:val="00EF21DD"/>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paragraph" w:customStyle="1" w:styleId="ConsPlusNormal">
    <w:name w:val="ConsPlusNormal"/>
    <w:rsid w:val="00EF21DD"/>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4B3E2-7BC0-4FC5-B92F-2F35F03B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