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0766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fldChar w:fldCharType="begin"/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fldChar w:fldCharType="separate"/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fldChar w:fldCharType="end"/>
      </w:r>
      <w:hyperlink r:id="rId5" w:tgtFrame="_blank" w:history="1"/>
      <w:r w:rsidRPr="00D0766C">
        <w:rPr>
          <w:rFonts w:ascii="Times New Roman" w:eastAsia="Times New Roman" w:hAnsi="Times New Roman" w:cs="Times New Roman"/>
          <w:szCs w:val="26"/>
          <w:lang w:eastAsia="ru-RU"/>
        </w:rPr>
        <w:t>Дело №2-</w:t>
      </w:r>
      <w:r w:rsidRPr="00D0766C" w:rsidR="00341513">
        <w:rPr>
          <w:rFonts w:ascii="Times New Roman" w:eastAsia="Times New Roman" w:hAnsi="Times New Roman" w:cs="Times New Roman"/>
          <w:szCs w:val="26"/>
          <w:lang w:eastAsia="ru-RU"/>
        </w:rPr>
        <w:t>40-</w:t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>820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/20</w:t>
      </w:r>
      <w:r w:rsidRPr="00D0766C" w:rsidR="004A60ED">
        <w:rPr>
          <w:rFonts w:ascii="Times New Roman" w:eastAsia="Times New Roman" w:hAnsi="Times New Roman" w:cs="Times New Roman"/>
          <w:szCs w:val="26"/>
          <w:lang w:eastAsia="ru-RU"/>
        </w:rPr>
        <w:t>2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>3</w:t>
      </w:r>
    </w:p>
    <w:p w:rsidR="009F5312" w:rsidRPr="00D0766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0766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b/>
          <w:szCs w:val="26"/>
          <w:lang w:eastAsia="ru-RU"/>
        </w:rPr>
        <w:t>РЕШЕНИЕ</w:t>
      </w:r>
    </w:p>
    <w:p w:rsidR="009F5312" w:rsidRPr="00D0766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b/>
          <w:szCs w:val="26"/>
          <w:lang w:eastAsia="ru-RU"/>
        </w:rPr>
        <w:t>ИМЕНЕМ РОССИЙСКОЙ ФЕДЕРАЦИИ</w:t>
      </w:r>
    </w:p>
    <w:p w:rsidR="00341513" w:rsidRPr="00D0766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(резолютивная часть)</w:t>
      </w:r>
    </w:p>
    <w:p w:rsidR="009F5312" w:rsidRPr="00D0766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0766C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>25 июля</w:t>
      </w:r>
      <w:r w:rsidRPr="00D0766C" w:rsidR="00E15F2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0766C" w:rsidR="00D73491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20</w:t>
      </w:r>
      <w:r w:rsidRPr="00D0766C" w:rsidR="004A60ED">
        <w:rPr>
          <w:rFonts w:ascii="Times New Roman" w:eastAsia="Times New Roman" w:hAnsi="Times New Roman" w:cs="Times New Roman"/>
          <w:szCs w:val="26"/>
          <w:lang w:eastAsia="ru-RU"/>
        </w:rPr>
        <w:t>2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>3</w:t>
      </w:r>
      <w:r w:rsidRPr="00D0766C" w:rsidR="00FD21A0">
        <w:rPr>
          <w:rFonts w:ascii="Times New Roman" w:eastAsia="Times New Roman" w:hAnsi="Times New Roman" w:cs="Times New Roman"/>
          <w:szCs w:val="26"/>
          <w:lang w:eastAsia="ru-RU"/>
        </w:rPr>
        <w:t xml:space="preserve"> г.   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     </w:t>
      </w:r>
      <w:r w:rsidRPr="00D0766C" w:rsidR="00FD21A0">
        <w:rPr>
          <w:rFonts w:ascii="Times New Roman" w:eastAsia="Times New Roman" w:hAnsi="Times New Roman" w:cs="Times New Roman"/>
          <w:szCs w:val="26"/>
          <w:lang w:eastAsia="ru-RU"/>
        </w:rPr>
        <w:t xml:space="preserve">     </w:t>
      </w:r>
      <w:r w:rsidRPr="00D0766C" w:rsidR="00D73491">
        <w:rPr>
          <w:rFonts w:ascii="Times New Roman" w:eastAsia="Times New Roman" w:hAnsi="Times New Roman" w:cs="Times New Roman"/>
          <w:szCs w:val="26"/>
          <w:lang w:eastAsia="ru-RU"/>
        </w:rPr>
        <w:t xml:space="preserve">            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0766C" w:rsidR="00612EC5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г. Евпатория</w:t>
      </w:r>
    </w:p>
    <w:p w:rsidR="006809E7" w:rsidRPr="00D0766C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Аметова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 А.Э.,</w:t>
      </w:r>
    </w:p>
    <w:p w:rsidR="006809E7" w:rsidRPr="00D0766C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при </w:t>
      </w:r>
      <w:r w:rsidRPr="00D0766C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секретаре судебного заседания </w:t>
      </w:r>
      <w:r w:rsidRPr="00D0766C" w:rsidR="00F936B9">
        <w:rPr>
          <w:rFonts w:ascii="Times New Roman" w:eastAsia="Times New Roman" w:hAnsi="Times New Roman" w:cs="Times New Roman"/>
          <w:szCs w:val="26"/>
          <w:lang w:eastAsia="ru-RU"/>
        </w:rPr>
        <w:t>Скорицкой</w:t>
      </w:r>
      <w:r w:rsidRPr="00D0766C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О.Д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.,</w:t>
      </w:r>
    </w:p>
    <w:p w:rsidR="006809E7" w:rsidRPr="00D0766C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с участием представителя истца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Ботнарчук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 В.В.,</w:t>
      </w:r>
    </w:p>
    <w:p w:rsidR="006809E7" w:rsidRPr="00D0766C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>ответчик</w:t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>а Дубец С.Н</w:t>
      </w:r>
      <w:r w:rsidRPr="00D0766C" w:rsidR="009F233A">
        <w:rPr>
          <w:rFonts w:ascii="Times New Roman" w:eastAsia="Times New Roman" w:hAnsi="Times New Roman" w:cs="Times New Roman"/>
          <w:szCs w:val="26"/>
          <w:lang w:eastAsia="ru-RU"/>
        </w:rPr>
        <w:t>.,</w:t>
      </w:r>
    </w:p>
    <w:p w:rsidR="00F936B9" w:rsidRPr="00D0766C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>представител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ей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третьего лица </w:t>
      </w:r>
      <w:r w:rsidRPr="00D0766C" w:rsidR="00D0766C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., </w:t>
      </w:r>
    </w:p>
    <w:p w:rsidR="00341513" w:rsidRPr="00D0766C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0766C" w:rsidR="009F233A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предприятия Республики Крым «</w:t>
      </w:r>
      <w:r w:rsidRPr="00D0766C" w:rsidR="009F233A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D0766C" w:rsidR="009F233A">
        <w:rPr>
          <w:rFonts w:ascii="Times New Roman" w:eastAsia="Times New Roman" w:hAnsi="Times New Roman" w:cs="Times New Roman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D0766C" w:rsidR="009F233A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D0766C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к </w:t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>Дубец Светлане Николаевне</w:t>
      </w:r>
      <w:r w:rsidRPr="00D0766C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, третье лицо </w:t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>Муниципальное унитарное предприятие «</w:t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>Управком</w:t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 xml:space="preserve"> «Уют</w:t>
      </w:r>
      <w:r w:rsidRPr="00D0766C" w:rsidR="00C94B69">
        <w:rPr>
          <w:rFonts w:ascii="Times New Roman" w:eastAsia="Times New Roman" w:hAnsi="Times New Roman" w:cs="Times New Roman"/>
          <w:szCs w:val="26"/>
          <w:lang w:eastAsia="ru-RU"/>
        </w:rPr>
        <w:t xml:space="preserve">» </w:t>
      </w:r>
      <w:r w:rsidRPr="00D0766C" w:rsidR="00F936B9">
        <w:rPr>
          <w:rFonts w:ascii="Times New Roman" w:eastAsia="Times New Roman" w:hAnsi="Times New Roman" w:cs="Times New Roman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D0766C" w:rsidR="009F5312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341513" w:rsidRPr="00D0766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>УСТАНОВИЛ:</w:t>
      </w:r>
    </w:p>
    <w:p w:rsidR="009F5312" w:rsidRPr="00D0766C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0766C" w:rsidR="009766A4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D0766C" w:rsidR="009B3793">
        <w:rPr>
          <w:rFonts w:ascii="Times New Roman" w:eastAsia="Times New Roman" w:hAnsi="Times New Roman" w:cs="Times New Roman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D0766C" w:rsidR="006B7368">
        <w:rPr>
          <w:rFonts w:ascii="Times New Roman" w:eastAsia="Times New Roman" w:hAnsi="Times New Roman" w:cs="Times New Roman"/>
          <w:szCs w:val="26"/>
          <w:lang w:eastAsia="ru-RU"/>
        </w:rPr>
        <w:t>суд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341513" w:rsidRPr="00D0766C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>РЕШИЛ:</w:t>
      </w:r>
    </w:p>
    <w:p w:rsidR="009F5312" w:rsidRPr="00D0766C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Исковое заявление 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предприятия Республики Крым «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к </w:t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>Дубец Светлане Николаевне, третье лицо Муниципальное унитарное предприятие «</w:t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>Управком</w:t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 xml:space="preserve"> «Уют»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>и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–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 удовлетворить</w:t>
      </w:r>
      <w:r w:rsidRPr="00D0766C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 частично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.</w:t>
      </w:r>
    </w:p>
    <w:p w:rsidR="00FF1A7D" w:rsidRPr="00D0766C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>Взыскать</w:t>
      </w:r>
      <w:r w:rsidRPr="00D0766C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>с</w:t>
      </w:r>
      <w:r w:rsidRPr="00D0766C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0766C" w:rsidR="004A26AD">
        <w:rPr>
          <w:rFonts w:ascii="Times New Roman" w:eastAsia="Times New Roman" w:hAnsi="Times New Roman" w:cs="Times New Roman"/>
          <w:szCs w:val="26"/>
          <w:lang w:eastAsia="ru-RU"/>
        </w:rPr>
        <w:t>Дубец Светланы Николаевны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(паспорт гражданина Российской Федерации </w:t>
      </w:r>
      <w:r w:rsidRPr="00D0766C" w:rsidR="00D0766C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)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в пользу </w:t>
      </w:r>
      <w:r w:rsidRPr="00D0766C" w:rsidR="004F44C2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предприятия Республики Крым «</w:t>
      </w:r>
      <w:r w:rsidRPr="00D0766C" w:rsidR="004F44C2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D0766C" w:rsidR="004F44C2">
        <w:rPr>
          <w:rFonts w:ascii="Times New Roman" w:eastAsia="Times New Roman" w:hAnsi="Times New Roman" w:cs="Times New Roman"/>
          <w:szCs w:val="26"/>
          <w:lang w:eastAsia="ru-RU"/>
        </w:rPr>
        <w:t xml:space="preserve">»  в лице </w:t>
      </w:r>
      <w:r w:rsidRPr="00D0766C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филиала </w:t>
      </w:r>
      <w:r w:rsidRPr="00D0766C" w:rsidR="004F44C2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 предприятия Республики Крым «</w:t>
      </w:r>
      <w:r w:rsidRPr="00D0766C" w:rsidR="004F44C2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D0766C" w:rsidR="004F44C2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</w:t>
      </w:r>
      <w:r w:rsidRPr="00D0766C" w:rsidR="00576EE9">
        <w:rPr>
          <w:rFonts w:ascii="Times New Roman" w:eastAsia="Times New Roman" w:hAnsi="Times New Roman" w:cs="Times New Roman"/>
          <w:szCs w:val="26"/>
          <w:lang w:eastAsia="ru-RU"/>
        </w:rPr>
        <w:t xml:space="preserve">(ОГРН </w:t>
      </w:r>
      <w:r w:rsidRPr="00D0766C" w:rsidR="00D0766C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D0766C" w:rsidR="00576EE9">
        <w:rPr>
          <w:rFonts w:ascii="Times New Roman" w:eastAsia="Times New Roman" w:hAnsi="Times New Roman" w:cs="Times New Roman"/>
          <w:szCs w:val="26"/>
          <w:lang w:eastAsia="ru-RU"/>
        </w:rPr>
        <w:t xml:space="preserve">) </w:t>
      </w:r>
      <w:r w:rsidRPr="00D0766C" w:rsidR="00E15F25">
        <w:rPr>
          <w:rFonts w:ascii="Times New Roman" w:eastAsia="Times New Roman" w:hAnsi="Times New Roman" w:cs="Times New Roman"/>
          <w:szCs w:val="26"/>
          <w:lang w:eastAsia="ru-RU"/>
        </w:rPr>
        <w:t xml:space="preserve">задолженность </w:t>
      </w:r>
      <w:r w:rsidRPr="00D0766C" w:rsidR="004F44C2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0766C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за период  </w:t>
      </w:r>
      <w:r w:rsidRPr="00D0766C" w:rsidR="00D0766C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D0766C" w:rsidR="008F3C75">
        <w:rPr>
          <w:rFonts w:ascii="Times New Roman" w:eastAsia="Times New Roman" w:hAnsi="Times New Roman" w:cs="Times New Roman"/>
          <w:szCs w:val="26"/>
          <w:lang w:eastAsia="ru-RU"/>
        </w:rPr>
        <w:t xml:space="preserve">г. по </w:t>
      </w:r>
      <w:r w:rsidRPr="00D0766C" w:rsidR="00D0766C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D0766C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г. </w:t>
      </w:r>
      <w:r w:rsidRPr="00D0766C" w:rsidR="004F44C2">
        <w:rPr>
          <w:rFonts w:ascii="Times New Roman" w:eastAsia="Times New Roman" w:hAnsi="Times New Roman" w:cs="Times New Roman"/>
          <w:szCs w:val="26"/>
          <w:lang w:eastAsia="ru-RU"/>
        </w:rPr>
        <w:t xml:space="preserve">в размере </w:t>
      </w:r>
      <w:r w:rsidRPr="00D0766C" w:rsidR="00D0766C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D0766C" w:rsidR="006B7368">
        <w:rPr>
          <w:rFonts w:ascii="Times New Roman" w:eastAsia="Times New Roman" w:hAnsi="Times New Roman" w:cs="Times New Roman"/>
          <w:szCs w:val="26"/>
          <w:lang w:eastAsia="ru-RU"/>
        </w:rPr>
        <w:t xml:space="preserve"> рубл</w:t>
      </w:r>
      <w:r w:rsidRPr="00D0766C" w:rsidR="0086619C">
        <w:rPr>
          <w:rFonts w:ascii="Times New Roman" w:eastAsia="Times New Roman" w:hAnsi="Times New Roman" w:cs="Times New Roman"/>
          <w:szCs w:val="26"/>
          <w:lang w:eastAsia="ru-RU"/>
        </w:rPr>
        <w:t>ей</w:t>
      </w:r>
      <w:r w:rsidRPr="00D0766C" w:rsidR="00C0583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0766C" w:rsidR="00D0766C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D0766C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 копе</w:t>
      </w:r>
      <w:r w:rsidRPr="00D0766C" w:rsidR="0086619C">
        <w:rPr>
          <w:rFonts w:ascii="Times New Roman" w:eastAsia="Times New Roman" w:hAnsi="Times New Roman" w:cs="Times New Roman"/>
          <w:szCs w:val="26"/>
          <w:lang w:eastAsia="ru-RU"/>
        </w:rPr>
        <w:t>е</w:t>
      </w:r>
      <w:r w:rsidRPr="00D0766C" w:rsidR="00420C4C">
        <w:rPr>
          <w:rFonts w:ascii="Times New Roman" w:eastAsia="Times New Roman" w:hAnsi="Times New Roman" w:cs="Times New Roman"/>
          <w:szCs w:val="26"/>
          <w:lang w:eastAsia="ru-RU"/>
        </w:rPr>
        <w:t>к,</w:t>
      </w:r>
      <w:r w:rsidRPr="00D0766C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 пени в размере </w:t>
      </w:r>
      <w:r w:rsidRPr="00D0766C" w:rsidR="00D0766C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D0766C" w:rsidR="009F233A">
        <w:rPr>
          <w:rFonts w:ascii="Times New Roman" w:eastAsia="Times New Roman" w:hAnsi="Times New Roman" w:cs="Times New Roman"/>
          <w:szCs w:val="26"/>
          <w:lang w:eastAsia="ru-RU"/>
        </w:rPr>
        <w:t>рублей</w:t>
      </w:r>
      <w:r w:rsidRPr="00D0766C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0766C" w:rsidR="00D0766C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D0766C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 копе</w:t>
      </w:r>
      <w:r w:rsidRPr="00D0766C" w:rsidR="00F936B9">
        <w:rPr>
          <w:rFonts w:ascii="Times New Roman" w:eastAsia="Times New Roman" w:hAnsi="Times New Roman" w:cs="Times New Roman"/>
          <w:szCs w:val="26"/>
          <w:lang w:eastAsia="ru-RU"/>
        </w:rPr>
        <w:t>ек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D0766C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 государственную пошлину  в размере </w:t>
      </w:r>
      <w:r w:rsidRPr="00D0766C" w:rsidR="00D0766C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D0766C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рублей. </w:t>
      </w:r>
    </w:p>
    <w:p w:rsidR="00AD5513" w:rsidRPr="00D0766C" w:rsidP="00AD5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В </w:t>
      </w:r>
      <w:r w:rsidRPr="00D0766C" w:rsidR="007A086A">
        <w:rPr>
          <w:rFonts w:ascii="Times New Roman" w:eastAsia="Times New Roman" w:hAnsi="Times New Roman" w:cs="Times New Roman"/>
          <w:szCs w:val="26"/>
          <w:lang w:eastAsia="ru-RU"/>
        </w:rPr>
        <w:t xml:space="preserve">остальной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части исковых требований </w:t>
      </w:r>
      <w:r w:rsidRPr="00D0766C" w:rsidR="00FF1A7D">
        <w:rPr>
          <w:rFonts w:ascii="Times New Roman" w:eastAsia="Times New Roman" w:hAnsi="Times New Roman" w:cs="Times New Roman"/>
          <w:szCs w:val="26"/>
          <w:lang w:eastAsia="ru-RU"/>
        </w:rPr>
        <w:t xml:space="preserve"> о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Pr="00D0766C" w:rsidR="00AF5973">
        <w:rPr>
          <w:rFonts w:ascii="Times New Roman" w:eastAsia="Times New Roman" w:hAnsi="Times New Roman" w:cs="Times New Roman"/>
          <w:szCs w:val="26"/>
          <w:lang w:eastAsia="ru-RU"/>
        </w:rPr>
        <w:t xml:space="preserve">и пени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отказать за истечением сроков исковой давности.</w:t>
      </w:r>
    </w:p>
    <w:p w:rsidR="00341513" w:rsidRPr="00D0766C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6"/>
        </w:rPr>
      </w:pPr>
      <w:r w:rsidRPr="00D0766C">
        <w:rPr>
          <w:rFonts w:ascii="Times New Roman" w:hAnsi="Times New Roman" w:cs="Times New Roman"/>
          <w:szCs w:val="26"/>
        </w:rPr>
        <w:t xml:space="preserve">Решение может быть обжаловано </w:t>
      </w:r>
      <w:r w:rsidRPr="00D0766C">
        <w:rPr>
          <w:rFonts w:ascii="Times New Roman" w:hAnsi="Times New Roman" w:cs="Times New Roman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0766C">
        <w:rPr>
          <w:rFonts w:ascii="Times New Roman" w:hAnsi="Times New Roman" w:cs="Times New Roman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D0766C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0766C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D0766C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4362D2" w:rsidRPr="00D0766C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0766C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судья                                                                        А.Э. </w:t>
      </w:r>
      <w:r w:rsidRPr="00D0766C">
        <w:rPr>
          <w:rFonts w:ascii="Times New Roman" w:eastAsia="Times New Roman" w:hAnsi="Times New Roman" w:cs="Times New Roman"/>
          <w:szCs w:val="26"/>
          <w:lang w:eastAsia="ru-RU"/>
        </w:rPr>
        <w:t>Аметова</w:t>
      </w:r>
    </w:p>
    <w:p w:rsidR="009F5312" w:rsidRPr="00D0766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0766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0766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0766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0766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0766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0766C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D0766C" w:rsidP="009F5312">
      <w:pPr>
        <w:rPr>
          <w:rFonts w:ascii="Times New Roman" w:hAnsi="Times New Roman" w:cs="Times New Roman"/>
          <w:szCs w:val="26"/>
        </w:rPr>
      </w:pPr>
    </w:p>
    <w:p w:rsidR="00E13A25" w:rsidRPr="00D0766C">
      <w:pPr>
        <w:rPr>
          <w:rFonts w:ascii="Times New Roman" w:hAnsi="Times New Roman" w:cs="Times New Roman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E0816"/>
    <w:rsid w:val="000F7D7B"/>
    <w:rsid w:val="001017E5"/>
    <w:rsid w:val="001052BB"/>
    <w:rsid w:val="001E279F"/>
    <w:rsid w:val="001F1259"/>
    <w:rsid w:val="002171C3"/>
    <w:rsid w:val="002B0775"/>
    <w:rsid w:val="003228AA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18B3"/>
    <w:rsid w:val="004A26AD"/>
    <w:rsid w:val="004A60ED"/>
    <w:rsid w:val="004D065C"/>
    <w:rsid w:val="004F44C2"/>
    <w:rsid w:val="00524C58"/>
    <w:rsid w:val="00576EE9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8F3C75"/>
    <w:rsid w:val="0092511C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5513"/>
    <w:rsid w:val="00AF5973"/>
    <w:rsid w:val="00B274C7"/>
    <w:rsid w:val="00B7323E"/>
    <w:rsid w:val="00B8761F"/>
    <w:rsid w:val="00BA3FC8"/>
    <w:rsid w:val="00BA4E46"/>
    <w:rsid w:val="00BA6FE2"/>
    <w:rsid w:val="00BF4735"/>
    <w:rsid w:val="00C05839"/>
    <w:rsid w:val="00C409AE"/>
    <w:rsid w:val="00C429C0"/>
    <w:rsid w:val="00C6542F"/>
    <w:rsid w:val="00C73580"/>
    <w:rsid w:val="00C94B69"/>
    <w:rsid w:val="00D0766C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668B-1E5B-4AB4-9A8B-97390A4B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