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53559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 2-40-</w:t>
      </w:r>
      <w:r w:rsidRPr="00653559" w:rsidR="007E0D5F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>1</w:t>
      </w:r>
      <w:r w:rsidRPr="00653559" w:rsidR="00542F3B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>113</w:t>
      </w: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>/202</w:t>
      </w:r>
      <w:r w:rsidRPr="00653559" w:rsidR="00FD0F9D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</w:p>
    <w:p w:rsidR="009F5312" w:rsidRPr="00653559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5355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9F5312" w:rsidRPr="00653559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5355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ИМЕНЕМ РОССИЙСКОЙ ФЕДЕРАЦИИ</w:t>
      </w:r>
    </w:p>
    <w:p w:rsidR="00341513" w:rsidRPr="00653559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(резолютивная часть)</w:t>
      </w:r>
    </w:p>
    <w:p w:rsidR="009F5312" w:rsidRPr="00653559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92F72" w:rsidRPr="00653559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>10 декабря</w:t>
      </w: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</w:t>
      </w:r>
      <w:r w:rsidRPr="00653559" w:rsidR="00FD0F9D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                                                                            г. Евпатория</w:t>
      </w:r>
    </w:p>
    <w:p w:rsidR="00C92F72" w:rsidRPr="00653559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А.Э.,</w:t>
      </w:r>
    </w:p>
    <w:p w:rsidR="00C92F72" w:rsidRPr="00653559" w:rsidP="00C92F7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</w:t>
      </w:r>
      <w:r w:rsidRPr="00653559" w:rsidR="005551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53559" w:rsidR="00EB3E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помощнике </w:t>
      </w:r>
      <w:r w:rsidRPr="00653559" w:rsidR="00EB3E5B">
        <w:rPr>
          <w:rFonts w:ascii="Times New Roman" w:eastAsia="Times New Roman" w:hAnsi="Times New Roman" w:cs="Times New Roman"/>
          <w:sz w:val="24"/>
          <w:szCs w:val="28"/>
          <w:lang w:eastAsia="ru-RU"/>
        </w:rPr>
        <w:t>Рахматовой</w:t>
      </w:r>
      <w:r w:rsidRPr="00653559" w:rsidR="00EB3E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Л.Р</w:t>
      </w:r>
      <w:r w:rsidRPr="00653559" w:rsidR="0018767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EB3E5B" w:rsidRPr="00653559" w:rsidP="00C92F7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 w:rsidRPr="00653559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 xml:space="preserve">с участием ответчика </w:t>
      </w:r>
      <w:r w:rsidRPr="00653559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>Кобеляцкой</w:t>
      </w:r>
      <w:r w:rsidRPr="00653559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 xml:space="preserve"> Г.В.,</w:t>
      </w:r>
    </w:p>
    <w:p w:rsidR="00341513" w:rsidRPr="00653559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53559" w:rsidR="00FD0F9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653559" w:rsidR="00EB3E5B">
        <w:rPr>
          <w:rFonts w:ascii="Times New Roman" w:eastAsia="Times New Roman" w:hAnsi="Times New Roman" w:cs="Times New Roman"/>
          <w:sz w:val="24"/>
          <w:szCs w:val="28"/>
          <w:lang w:eastAsia="ru-RU"/>
        </w:rPr>
        <w:t>Акционерного общества Коммерческий Банк «</w:t>
      </w:r>
      <w:r w:rsidRPr="00653559" w:rsidR="00EB3E5B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РУБанк</w:t>
      </w:r>
      <w:r w:rsidRPr="00653559" w:rsidR="00EB3E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в лице конкурсного управляющего – Государственной корпорации «Агентство по страхованию вкладов» к </w:t>
      </w:r>
      <w:r w:rsidRPr="00653559" w:rsidR="00EB3E5B">
        <w:rPr>
          <w:rFonts w:ascii="Times New Roman" w:eastAsia="Times New Roman" w:hAnsi="Times New Roman" w:cs="Times New Roman"/>
          <w:sz w:val="24"/>
          <w:szCs w:val="28"/>
          <w:lang w:eastAsia="ru-RU"/>
        </w:rPr>
        <w:t>Кобеляцкой</w:t>
      </w:r>
      <w:r w:rsidRPr="00653559" w:rsidR="00EB3E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Галине Васильевне, третьи лица: Общество с ограниченной ответственностью «</w:t>
      </w:r>
      <w:r w:rsidRPr="00653559" w:rsidR="00EB3E5B">
        <w:rPr>
          <w:rFonts w:ascii="Times New Roman" w:eastAsia="Times New Roman" w:hAnsi="Times New Roman" w:cs="Times New Roman"/>
          <w:sz w:val="24"/>
          <w:szCs w:val="28"/>
          <w:lang w:eastAsia="ru-RU"/>
        </w:rPr>
        <w:t>Юнипрод</w:t>
      </w:r>
      <w:r w:rsidRPr="00653559" w:rsidR="00EB3E5B">
        <w:rPr>
          <w:rFonts w:ascii="Times New Roman" w:eastAsia="Times New Roman" w:hAnsi="Times New Roman" w:cs="Times New Roman"/>
          <w:sz w:val="24"/>
          <w:szCs w:val="28"/>
          <w:lang w:eastAsia="ru-RU"/>
        </w:rPr>
        <w:t>», Даниловское ОСП ГУ ФССП России по г. Москве, Российский национальный коммерческий банк (ПАО) о взыскании задолженности по кредитному договору</w:t>
      </w:r>
      <w:r w:rsidRPr="00653559" w:rsidR="00FD0F9D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653559" w:rsidP="00C92F7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9F5312" w:rsidRPr="00653559" w:rsidP="00C92F72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53559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53559" w:rsidR="009B37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653559" w:rsidR="006B7368">
        <w:rPr>
          <w:rFonts w:ascii="Times New Roman" w:eastAsia="Times New Roman" w:hAnsi="Times New Roman" w:cs="Times New Roman"/>
          <w:sz w:val="24"/>
          <w:szCs w:val="28"/>
          <w:lang w:eastAsia="ru-RU"/>
        </w:rPr>
        <w:t>суд</w:t>
      </w: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653559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9F5312" w:rsidRPr="00653559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Исковое заявление </w:t>
      </w:r>
      <w:r w:rsidRPr="00653559" w:rsidR="00EB3E5B">
        <w:rPr>
          <w:rFonts w:ascii="Times New Roman" w:eastAsia="Times New Roman" w:hAnsi="Times New Roman" w:cs="Times New Roman"/>
          <w:sz w:val="24"/>
          <w:szCs w:val="28"/>
          <w:lang w:eastAsia="ru-RU"/>
        </w:rPr>
        <w:t>Акционерного общества Коммерческий Банк «</w:t>
      </w:r>
      <w:r w:rsidRPr="00653559" w:rsidR="00EB3E5B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РУБанк</w:t>
      </w:r>
      <w:r w:rsidRPr="00653559" w:rsidR="00EB3E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в лице конкурсного управляющего – Государственной корпорации «Агентство по страхованию вкладов» к </w:t>
      </w:r>
      <w:r w:rsidRPr="00653559" w:rsidR="00EB3E5B">
        <w:rPr>
          <w:rFonts w:ascii="Times New Roman" w:eastAsia="Times New Roman" w:hAnsi="Times New Roman" w:cs="Times New Roman"/>
          <w:sz w:val="24"/>
          <w:szCs w:val="28"/>
          <w:lang w:eastAsia="ru-RU"/>
        </w:rPr>
        <w:t>Кобеляцкой</w:t>
      </w:r>
      <w:r w:rsidRPr="00653559" w:rsidR="00EB3E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Галине Васильевне, третьи лица: Общество с ограниченной ответственностью «</w:t>
      </w:r>
      <w:r w:rsidRPr="00653559" w:rsidR="00EB3E5B">
        <w:rPr>
          <w:rFonts w:ascii="Times New Roman" w:eastAsia="Times New Roman" w:hAnsi="Times New Roman" w:cs="Times New Roman"/>
          <w:sz w:val="24"/>
          <w:szCs w:val="28"/>
          <w:lang w:eastAsia="ru-RU"/>
        </w:rPr>
        <w:t>Юнипрод</w:t>
      </w:r>
      <w:r w:rsidRPr="00653559" w:rsidR="00EB3E5B">
        <w:rPr>
          <w:rFonts w:ascii="Times New Roman" w:eastAsia="Times New Roman" w:hAnsi="Times New Roman" w:cs="Times New Roman"/>
          <w:sz w:val="24"/>
          <w:szCs w:val="28"/>
          <w:lang w:eastAsia="ru-RU"/>
        </w:rPr>
        <w:t>», Даниловское ОСП ГУ ФССП России по г. Москве, Российский национальный коммерческий банк (ПАО) о взыскании задолженности по кредитному договор</w:t>
      </w:r>
      <w:r w:rsidRPr="00653559" w:rsidR="00EB3E5B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удовлетворить</w:t>
      </w:r>
      <w:r w:rsidRPr="00653559" w:rsidR="00EB3E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частично</w:t>
      </w: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B3E5B" w:rsidRPr="00653559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</w:t>
      </w:r>
      <w:r w:rsidRPr="00653559" w:rsidR="00C92F72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653559" w:rsidR="00E15F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>Кобеляцкой</w:t>
      </w: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Галины Васильевны </w:t>
      </w: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пользу </w:t>
      </w: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>Акционерного общества Коммерческий Банк «</w:t>
      </w: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РУБанк</w:t>
      </w: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653559" w:rsidR="005551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53559" w:rsidR="00E15F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задолженность </w:t>
      </w:r>
      <w:r w:rsidRPr="00653559" w:rsidR="004F44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кредитному </w:t>
      </w:r>
      <w:r w:rsidRPr="00653559" w:rsidR="000A004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договору № </w:t>
      </w:r>
      <w:r w:rsidRPr="00653559" w:rsidR="00653559">
        <w:rPr>
          <w:sz w:val="24"/>
          <w:szCs w:val="28"/>
        </w:rPr>
        <w:t>***</w:t>
      </w:r>
      <w:r w:rsidRPr="00653559" w:rsidR="00542F3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53559" w:rsidR="000A004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Pr="00653559" w:rsidR="00653559">
        <w:rPr>
          <w:sz w:val="24"/>
          <w:szCs w:val="28"/>
        </w:rPr>
        <w:t>***</w:t>
      </w:r>
      <w:r w:rsidRPr="00653559" w:rsidR="00542F3B">
        <w:rPr>
          <w:rFonts w:ascii="Times New Roman" w:eastAsia="Times New Roman" w:hAnsi="Times New Roman" w:cs="Times New Roman"/>
          <w:sz w:val="24"/>
          <w:szCs w:val="28"/>
          <w:lang w:eastAsia="ru-RU"/>
        </w:rPr>
        <w:t>г.</w:t>
      </w:r>
      <w:r w:rsidRPr="00653559" w:rsidR="000A004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размере</w:t>
      </w:r>
      <w:r w:rsidRPr="00653559" w:rsidR="00542F3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53559" w:rsidR="00653559">
        <w:rPr>
          <w:sz w:val="24"/>
          <w:szCs w:val="28"/>
        </w:rPr>
        <w:t>***</w:t>
      </w:r>
      <w:r w:rsidRPr="00653559" w:rsidR="00542F3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рублей </w:t>
      </w:r>
      <w:r w:rsidRPr="00653559" w:rsidR="00653559">
        <w:rPr>
          <w:sz w:val="24"/>
          <w:szCs w:val="28"/>
        </w:rPr>
        <w:t>***</w:t>
      </w:r>
      <w:r w:rsidRPr="00653559" w:rsidR="00542F3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копейка</w:t>
      </w:r>
      <w:r w:rsidRPr="00653559" w:rsidR="000A0044">
        <w:rPr>
          <w:rFonts w:ascii="Times New Roman" w:eastAsia="Times New Roman" w:hAnsi="Times New Roman" w:cs="Times New Roman"/>
          <w:sz w:val="24"/>
          <w:szCs w:val="28"/>
          <w:lang w:eastAsia="ru-RU"/>
        </w:rPr>
        <w:t>, проценты в размере</w:t>
      </w:r>
      <w:r w:rsidRPr="00653559" w:rsidR="00542F3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53559" w:rsidR="00653559">
        <w:rPr>
          <w:sz w:val="24"/>
          <w:szCs w:val="28"/>
        </w:rPr>
        <w:t>***</w:t>
      </w:r>
      <w:r w:rsidRPr="00653559" w:rsidR="00542F3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</w:t>
      </w:r>
      <w:r w:rsidRPr="00653559" w:rsidR="00653559">
        <w:rPr>
          <w:sz w:val="24"/>
          <w:szCs w:val="28"/>
        </w:rPr>
        <w:t>***</w:t>
      </w:r>
      <w:r w:rsidRPr="00653559" w:rsidR="00542F3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копеек</w:t>
      </w: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проценты по ст. 395 ГК РФ за период с </w:t>
      </w:r>
      <w:r w:rsidRPr="00653559" w:rsidR="00653559">
        <w:rPr>
          <w:sz w:val="24"/>
          <w:szCs w:val="28"/>
        </w:rPr>
        <w:t>***</w:t>
      </w:r>
      <w:r w:rsidRPr="00653559" w:rsidR="000A004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по </w:t>
      </w:r>
      <w:r w:rsidRPr="00653559" w:rsidR="00653559">
        <w:rPr>
          <w:sz w:val="24"/>
          <w:szCs w:val="28"/>
        </w:rPr>
        <w:t>***</w:t>
      </w:r>
      <w:r w:rsidRPr="00653559" w:rsidR="000A0044">
        <w:rPr>
          <w:rFonts w:ascii="Times New Roman" w:eastAsia="Times New Roman" w:hAnsi="Times New Roman" w:cs="Times New Roman"/>
          <w:sz w:val="24"/>
          <w:szCs w:val="28"/>
          <w:lang w:eastAsia="ru-RU"/>
        </w:rPr>
        <w:t>г. в размере</w:t>
      </w:r>
      <w:r w:rsidRPr="00653559" w:rsidR="00542F3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53559" w:rsidR="00653559">
        <w:rPr>
          <w:sz w:val="24"/>
          <w:szCs w:val="28"/>
        </w:rPr>
        <w:t>***</w:t>
      </w:r>
      <w:r w:rsidRPr="00653559" w:rsidR="00542F3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</w:t>
      </w:r>
      <w:r w:rsidRPr="00653559" w:rsidR="00653559">
        <w:rPr>
          <w:sz w:val="24"/>
          <w:szCs w:val="28"/>
        </w:rPr>
        <w:t>***</w:t>
      </w:r>
      <w:r w:rsidRPr="00653559" w:rsidR="00542F3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копеек</w:t>
      </w:r>
      <w:r w:rsidRPr="00653559" w:rsidR="007E0D5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653559" w:rsidR="00420C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государственную пошлину  в размере </w:t>
      </w:r>
      <w:r w:rsidRPr="00653559" w:rsidR="00653559">
        <w:rPr>
          <w:sz w:val="24"/>
          <w:szCs w:val="28"/>
        </w:rPr>
        <w:t>***</w:t>
      </w:r>
      <w:r w:rsidRPr="00653559" w:rsidR="00420C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рублей. </w:t>
      </w:r>
    </w:p>
    <w:p w:rsidR="00B02681" w:rsidRPr="00653559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>В остальной части исковых требований отказать.</w:t>
      </w:r>
      <w:r w:rsidRPr="00653559" w:rsidR="004F44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555151" w:rsidRPr="00653559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Решение может быть обжаловано </w:t>
      </w: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4F1A66" w:rsidRPr="00653559" w:rsidP="007E0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3559">
        <w:rPr>
          <w:rFonts w:ascii="Times New Roman" w:hAnsi="Times New Roman" w:cs="Times New Roman"/>
          <w:sz w:val="24"/>
          <w:szCs w:val="28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653559" w:rsidR="007E0D5F">
        <w:rPr>
          <w:rFonts w:ascii="Times New Roman" w:hAnsi="Times New Roman" w:cs="Times New Roman"/>
          <w:sz w:val="24"/>
          <w:szCs w:val="28"/>
        </w:rPr>
        <w:t xml:space="preserve"> </w:t>
      </w:r>
      <w:r w:rsidRPr="00653559">
        <w:rPr>
          <w:rFonts w:ascii="Times New Roman" w:hAnsi="Times New Roman" w:cs="Times New Roman"/>
          <w:sz w:val="24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653559" w:rsidR="007E0D5F">
        <w:rPr>
          <w:rFonts w:ascii="Times New Roman" w:hAnsi="Times New Roman" w:cs="Times New Roman"/>
          <w:sz w:val="24"/>
          <w:szCs w:val="28"/>
        </w:rPr>
        <w:t xml:space="preserve"> </w:t>
      </w:r>
      <w:r w:rsidRPr="00653559">
        <w:rPr>
          <w:rFonts w:ascii="Times New Roman" w:hAnsi="Times New Roman" w:cs="Times New Roman"/>
          <w:sz w:val="24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F1A66" w:rsidRPr="00653559" w:rsidP="0003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3559">
        <w:rPr>
          <w:rFonts w:ascii="Times New Roman" w:hAnsi="Times New Roman" w:cs="Times New Roman"/>
          <w:sz w:val="24"/>
          <w:szCs w:val="28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F1A66" w:rsidRPr="00653559" w:rsidP="004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66BBD" w:rsidRPr="00653559" w:rsidP="00F66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                                                          А.Э. </w:t>
      </w:r>
      <w:r w:rsidRPr="00653559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</w:p>
    <w:p w:rsidR="009F5312" w:rsidRPr="00653559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653559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653559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653559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653559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653559" w:rsidP="009F5312">
      <w:pPr>
        <w:rPr>
          <w:sz w:val="24"/>
          <w:szCs w:val="28"/>
        </w:rPr>
      </w:pPr>
    </w:p>
    <w:p w:rsidR="00E13A25" w:rsidRPr="00653559">
      <w:pPr>
        <w:rPr>
          <w:sz w:val="24"/>
          <w:szCs w:val="28"/>
        </w:rPr>
      </w:pPr>
    </w:p>
    <w:sectPr w:rsidSect="00ED46E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4718"/>
    <w:rsid w:val="000262B1"/>
    <w:rsid w:val="000302E1"/>
    <w:rsid w:val="000A0044"/>
    <w:rsid w:val="000D1429"/>
    <w:rsid w:val="000F1B83"/>
    <w:rsid w:val="001017E5"/>
    <w:rsid w:val="001634B8"/>
    <w:rsid w:val="0018767D"/>
    <w:rsid w:val="001934BF"/>
    <w:rsid w:val="001E279F"/>
    <w:rsid w:val="001F1259"/>
    <w:rsid w:val="0020500C"/>
    <w:rsid w:val="002171C3"/>
    <w:rsid w:val="002B0775"/>
    <w:rsid w:val="00332037"/>
    <w:rsid w:val="00335825"/>
    <w:rsid w:val="00341513"/>
    <w:rsid w:val="0036270A"/>
    <w:rsid w:val="003A42BF"/>
    <w:rsid w:val="003E61CE"/>
    <w:rsid w:val="00420C4C"/>
    <w:rsid w:val="00450F0E"/>
    <w:rsid w:val="00463275"/>
    <w:rsid w:val="004D065C"/>
    <w:rsid w:val="004F1A66"/>
    <w:rsid w:val="004F44C2"/>
    <w:rsid w:val="00524C58"/>
    <w:rsid w:val="00542F3B"/>
    <w:rsid w:val="00555151"/>
    <w:rsid w:val="005923DA"/>
    <w:rsid w:val="00612EC5"/>
    <w:rsid w:val="00653559"/>
    <w:rsid w:val="006552FB"/>
    <w:rsid w:val="006B7368"/>
    <w:rsid w:val="006E2BB8"/>
    <w:rsid w:val="00793D19"/>
    <w:rsid w:val="007E0D5F"/>
    <w:rsid w:val="007E73F4"/>
    <w:rsid w:val="00807FDC"/>
    <w:rsid w:val="00864991"/>
    <w:rsid w:val="00896B2F"/>
    <w:rsid w:val="00914C73"/>
    <w:rsid w:val="0092511C"/>
    <w:rsid w:val="009766A4"/>
    <w:rsid w:val="00995366"/>
    <w:rsid w:val="009B314E"/>
    <w:rsid w:val="009B3793"/>
    <w:rsid w:val="009B5A2A"/>
    <w:rsid w:val="009C1EF5"/>
    <w:rsid w:val="009C568B"/>
    <w:rsid w:val="009F5312"/>
    <w:rsid w:val="00A10A35"/>
    <w:rsid w:val="00AB5F4C"/>
    <w:rsid w:val="00B02681"/>
    <w:rsid w:val="00BA12B9"/>
    <w:rsid w:val="00BA3FC8"/>
    <w:rsid w:val="00BA4E46"/>
    <w:rsid w:val="00BA6FE2"/>
    <w:rsid w:val="00C409AE"/>
    <w:rsid w:val="00C6542F"/>
    <w:rsid w:val="00C92F72"/>
    <w:rsid w:val="00D31D2E"/>
    <w:rsid w:val="00D472E1"/>
    <w:rsid w:val="00D53FBE"/>
    <w:rsid w:val="00D61F6C"/>
    <w:rsid w:val="00D73491"/>
    <w:rsid w:val="00D87005"/>
    <w:rsid w:val="00E05D8C"/>
    <w:rsid w:val="00E13A25"/>
    <w:rsid w:val="00E15F25"/>
    <w:rsid w:val="00E27A5F"/>
    <w:rsid w:val="00E509CA"/>
    <w:rsid w:val="00E520FB"/>
    <w:rsid w:val="00EB3E5B"/>
    <w:rsid w:val="00ED46E5"/>
    <w:rsid w:val="00EF5DC1"/>
    <w:rsid w:val="00F00695"/>
    <w:rsid w:val="00F66BBD"/>
    <w:rsid w:val="00FA2DCA"/>
    <w:rsid w:val="00FD0F9D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4A8B5-645F-4C8B-B032-38BE2123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