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6DA7" w:rsidP="00216DA7">
      <w:pPr>
        <w:widowControl/>
        <w:rPr>
          <w:color w:val="auto"/>
          <w:sz w:val="2"/>
          <w:szCs w:val="2"/>
        </w:rPr>
        <w:sectPr>
          <w:type w:val="continuous"/>
          <w:pgSz w:w="11900" w:h="16840"/>
          <w:pgMar w:top="1028" w:right="0" w:bottom="1248" w:left="0" w:header="0" w:footer="3" w:gutter="0"/>
          <w:cols w:space="720"/>
        </w:sectPr>
      </w:pPr>
    </w:p>
    <w:p w:rsidR="00216DA7" w:rsidP="00216DA7">
      <w:pPr>
        <w:pStyle w:val="20"/>
        <w:shd w:val="clear" w:color="auto" w:fill="auto"/>
        <w:rPr>
          <w:rFonts w:hint="eastAsia"/>
        </w:rPr>
      </w:pPr>
      <w:r>
        <w:rPr>
          <w:rFonts w:hint="eastAsia"/>
          <w:noProof/>
          <w:lang w:eastAsia="ru-RU"/>
        </w:rPr>
        <mc:AlternateContent>
          <mc:Choice Requires="wps">
            <w:drawing>
              <wp:anchor distT="0" distB="0" distL="557530" distR="63500" simplePos="0" relativeHeight="251658240" behindDoc="1" locked="0" layoutInCell="1" allowOverlap="1">
                <wp:simplePos x="0" y="0"/>
                <wp:positionH relativeFrom="margin">
                  <wp:posOffset>6665595</wp:posOffset>
                </wp:positionH>
                <wp:positionV relativeFrom="paragraph">
                  <wp:posOffset>-13335</wp:posOffset>
                </wp:positionV>
                <wp:extent cx="420370" cy="180975"/>
                <wp:effectExtent l="0" t="0" r="635" b="3810"/>
                <wp:wrapSquare wrapText="left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DA7" w:rsidP="00216DA7">
                            <w:pPr>
                              <w:pStyle w:val="5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5" type="#_x0000_t202" style="width:33.1pt;height:14.25pt;margin-top:-1.05pt;margin-left:524.85pt;mso-height-percent:0;mso-height-relative:page;mso-position-horizontal-relative:margin;mso-width-percent:0;mso-width-relative:page;mso-wrap-distance-bottom:0;mso-wrap-distance-left:43.9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216DA7" w:rsidP="00216DA7">
                      <w:pPr>
                        <w:pStyle w:val="5"/>
                        <w:shd w:val="clear" w:color="auto" w:fill="auto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Style w:val="2"/>
          <w:color w:val="000000"/>
        </w:rPr>
        <w:t>Дело №2-41-589/2020</w:t>
      </w:r>
    </w:p>
    <w:p w:rsidR="00216DA7" w:rsidP="00216DA7">
      <w:pPr>
        <w:pStyle w:val="10"/>
        <w:keepNext/>
        <w:keepLines/>
        <w:shd w:val="clear" w:color="auto" w:fill="auto"/>
        <w:ind w:right="580"/>
      </w:pPr>
      <w:r>
        <w:rPr>
          <w:rStyle w:val="1"/>
          <w:b/>
          <w:bCs/>
          <w:color w:val="000000"/>
        </w:rPr>
        <w:t>РЕШЕНИЕ</w:t>
      </w:r>
    </w:p>
    <w:p w:rsidR="00216DA7" w:rsidP="00216DA7">
      <w:pPr>
        <w:pStyle w:val="20"/>
        <w:shd w:val="clear" w:color="auto" w:fill="auto"/>
        <w:ind w:right="580"/>
        <w:jc w:val="center"/>
      </w:pPr>
      <w:r>
        <w:rPr>
          <w:rStyle w:val="2"/>
          <w:color w:val="000000"/>
        </w:rPr>
        <w:t>ИМЕНЕМ РОССИЙСКОЙ ФЕДЕРАЦИИ</w:t>
      </w:r>
      <w:r>
        <w:rPr>
          <w:rStyle w:val="2"/>
          <w:color w:val="000000"/>
        </w:rPr>
        <w:br/>
        <w:t>(</w:t>
      </w:r>
      <w:r>
        <w:rPr>
          <w:rStyle w:val="2"/>
          <w:color w:val="000000"/>
        </w:rPr>
        <w:t>заочное</w:t>
      </w:r>
      <w:r>
        <w:rPr>
          <w:rStyle w:val="2"/>
          <w:color w:val="000000"/>
        </w:rPr>
        <w:t>)</w:t>
      </w:r>
    </w:p>
    <w:p w:rsidR="00216DA7" w:rsidP="00216DA7">
      <w:pPr>
        <w:pStyle w:val="20"/>
        <w:shd w:val="clear" w:color="auto" w:fill="auto"/>
        <w:spacing w:after="296"/>
        <w:ind w:right="580"/>
        <w:jc w:val="center"/>
      </w:pPr>
      <w:r>
        <w:rPr>
          <w:rStyle w:val="2"/>
          <w:color w:val="000000"/>
        </w:rPr>
        <w:t>(резолютивная часть)</w:t>
      </w:r>
    </w:p>
    <w:p w:rsidR="00216DA7" w:rsidP="00216DA7">
      <w:pPr>
        <w:pStyle w:val="20"/>
        <w:shd w:val="clear" w:color="auto" w:fill="auto"/>
        <w:tabs>
          <w:tab w:val="left" w:pos="7718"/>
        </w:tabs>
        <w:spacing w:line="322" w:lineRule="exact"/>
        <w:ind w:firstLine="600"/>
        <w:jc w:val="both"/>
      </w:pPr>
      <w:r>
        <w:rPr>
          <w:rStyle w:val="2"/>
          <w:color w:val="000000"/>
        </w:rPr>
        <w:t>26 ноября 2020 г.</w:t>
      </w:r>
      <w:r>
        <w:rPr>
          <w:rStyle w:val="2"/>
          <w:color w:val="000000"/>
        </w:rPr>
        <w:tab/>
        <w:t>г. Евпатория</w:t>
      </w:r>
    </w:p>
    <w:p w:rsidR="00216DA7" w:rsidP="00216DA7">
      <w:pPr>
        <w:pStyle w:val="20"/>
        <w:shd w:val="clear" w:color="auto" w:fill="auto"/>
        <w:spacing w:line="322" w:lineRule="exact"/>
        <w:ind w:firstLine="600"/>
        <w:jc w:val="both"/>
      </w:pPr>
      <w:r>
        <w:rPr>
          <w:rStyle w:val="2"/>
          <w:color w:val="000000"/>
        </w:rPr>
        <w:t xml:space="preserve">Мировой </w:t>
      </w:r>
      <w:r>
        <w:rPr>
          <w:rStyle w:val="2"/>
          <w:color w:val="000000"/>
        </w:rPr>
        <w:t>судья судебного учас</w:t>
      </w:r>
      <w:r>
        <w:rPr>
          <w:rStyle w:val="2"/>
          <w:color w:val="000000"/>
        </w:rPr>
        <w:t xml:space="preserve">тка №41 Евпаторийского судебного района (городской округ Евпатория) Республики Крым Кунцова Е.Г., при секретаре </w:t>
      </w:r>
      <w:r>
        <w:rPr>
          <w:rStyle w:val="2"/>
          <w:color w:val="000000"/>
        </w:rPr>
        <w:t>Ступак</w:t>
      </w:r>
      <w:r>
        <w:rPr>
          <w:rStyle w:val="2"/>
          <w:color w:val="000000"/>
        </w:rPr>
        <w:t xml:space="preserve"> И.В.,</w:t>
      </w:r>
    </w:p>
    <w:p w:rsidR="00216DA7" w:rsidRPr="00216DA7" w:rsidP="00216DA7">
      <w:pPr>
        <w:spacing w:line="240" w:lineRule="atLeast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Style w:val="2"/>
        </w:rPr>
        <w:t xml:space="preserve">рассмотрев в открытом судебном заседании гражданское дело по исковому заявлению Публичного акционерного общества Страховая компания «Росгосстрах» к </w:t>
      </w:r>
      <w:r>
        <w:rPr>
          <w:rStyle w:val="2"/>
        </w:rPr>
        <w:t>Стрельницкому</w:t>
      </w:r>
      <w:r>
        <w:rPr>
          <w:rStyle w:val="2"/>
        </w:rPr>
        <w:t xml:space="preserve"> Александру Александровичу, третьи лица, не заявляющие самостоятельных требований относительно предмета спора </w:t>
      </w:r>
      <w:r>
        <w:rPr>
          <w:rFonts w:ascii="Times New Roman" w:eastAsia="Times New Roman" w:hAnsi="Times New Roman"/>
          <w:sz w:val="28"/>
          <w:szCs w:val="28"/>
        </w:rPr>
        <w:t>ФИО 1</w:t>
      </w:r>
      <w:r>
        <w:rPr>
          <w:rStyle w:val="2"/>
        </w:rPr>
        <w:t xml:space="preserve">, </w:t>
      </w:r>
      <w:r>
        <w:rPr>
          <w:rFonts w:ascii="Times New Roman" w:hAnsi="Times New Roman"/>
          <w:sz w:val="28"/>
          <w:szCs w:val="28"/>
        </w:rPr>
        <w:t>ФИО 2</w:t>
      </w:r>
      <w:r>
        <w:rPr>
          <w:rStyle w:val="2"/>
        </w:rPr>
        <w:t>, ПАО СК «</w:t>
      </w:r>
      <w:r>
        <w:rPr>
          <w:rStyle w:val="2"/>
        </w:rPr>
        <w:t>Южурал-Аско</w:t>
      </w:r>
      <w:r>
        <w:rPr>
          <w:rStyle w:val="2"/>
        </w:rPr>
        <w:t>» о возмещении ущерба в порядке регресса,</w:t>
      </w:r>
    </w:p>
    <w:p w:rsidR="00216DA7" w:rsidP="00216DA7">
      <w:pPr>
        <w:pStyle w:val="20"/>
        <w:shd w:val="clear" w:color="auto" w:fill="auto"/>
        <w:spacing w:line="322" w:lineRule="exact"/>
        <w:ind w:firstLine="600"/>
        <w:jc w:val="both"/>
      </w:pPr>
      <w:r>
        <w:rPr>
          <w:rStyle w:val="2"/>
          <w:color w:val="000000"/>
        </w:rPr>
        <w:t xml:space="preserve">руководствуясь </w:t>
      </w:r>
      <w:r>
        <w:rPr>
          <w:rStyle w:val="2"/>
          <w:color w:val="000000"/>
        </w:rPr>
        <w:t>ст.ст</w:t>
      </w:r>
      <w:r>
        <w:rPr>
          <w:rStyle w:val="2"/>
          <w:color w:val="000000"/>
        </w:rPr>
        <w:t>. 194-196, 233-235 Гражданского процессуального кодекса Российской Федерации,</w:t>
      </w:r>
    </w:p>
    <w:p w:rsidR="00216DA7" w:rsidP="00216DA7">
      <w:pPr>
        <w:pStyle w:val="120"/>
        <w:keepNext/>
        <w:keepLines/>
        <w:shd w:val="clear" w:color="auto" w:fill="auto"/>
        <w:ind w:right="580"/>
      </w:pPr>
      <w:r>
        <w:rPr>
          <w:rStyle w:val="12"/>
          <w:b/>
          <w:bCs/>
          <w:color w:val="000000"/>
        </w:rPr>
        <w:t>решил:</w:t>
      </w:r>
    </w:p>
    <w:p w:rsidR="00216DA7" w:rsidP="00216DA7">
      <w:pPr>
        <w:pStyle w:val="20"/>
        <w:shd w:val="clear" w:color="auto" w:fill="auto"/>
        <w:spacing w:line="322" w:lineRule="exact"/>
        <w:ind w:firstLine="600"/>
        <w:jc w:val="both"/>
      </w:pPr>
      <w:r>
        <w:rPr>
          <w:rStyle w:val="2"/>
          <w:color w:val="000000"/>
        </w:rPr>
        <w:t xml:space="preserve">Исковое заявление Публичного акционерного общества Страховая компания «Росгосстрах» к </w:t>
      </w:r>
      <w:r>
        <w:rPr>
          <w:rStyle w:val="2"/>
          <w:color w:val="000000"/>
        </w:rPr>
        <w:t>Стрельницкому</w:t>
      </w:r>
      <w:r>
        <w:rPr>
          <w:rStyle w:val="2"/>
          <w:color w:val="000000"/>
        </w:rPr>
        <w:t xml:space="preserve"> Александру Александровичу о возмещении ущерба в порядке регресса - удовлетворить.</w:t>
      </w:r>
    </w:p>
    <w:p w:rsidR="00216DA7" w:rsidP="00216DA7">
      <w:pPr>
        <w:pStyle w:val="20"/>
        <w:shd w:val="clear" w:color="auto" w:fill="auto"/>
        <w:spacing w:line="322" w:lineRule="exact"/>
        <w:ind w:firstLine="600"/>
        <w:jc w:val="both"/>
      </w:pPr>
      <w:r>
        <w:rPr>
          <w:rStyle w:val="2"/>
          <w:color w:val="000000"/>
        </w:rPr>
        <w:t xml:space="preserve">Взыскать со </w:t>
      </w:r>
      <w:r>
        <w:rPr>
          <w:rStyle w:val="2"/>
          <w:color w:val="000000"/>
        </w:rPr>
        <w:t>Стрельницкого</w:t>
      </w:r>
      <w:r>
        <w:rPr>
          <w:rStyle w:val="2"/>
          <w:color w:val="000000"/>
        </w:rPr>
        <w:t xml:space="preserve"> Александра Александровича в пользу Публичного акционерного общества Страховая компания «Росгосстрах» в порядке регресс</w:t>
      </w:r>
      <w:r>
        <w:rPr>
          <w:rStyle w:val="2"/>
          <w:color w:val="000000"/>
        </w:rPr>
        <w:t xml:space="preserve">а сумму ущерба в размере </w:t>
      </w:r>
      <w:r>
        <w:t>«данные изъяты</w:t>
      </w:r>
      <w:r>
        <w:t>»</w:t>
      </w:r>
      <w:r>
        <w:rPr>
          <w:rStyle w:val="2"/>
          <w:color w:val="000000"/>
        </w:rPr>
        <w:t>.</w:t>
      </w:r>
      <w:r>
        <w:rPr>
          <w:rStyle w:val="2"/>
          <w:color w:val="000000"/>
        </w:rPr>
        <w:t xml:space="preserve">, а также понесенные судебные расходы на оплату госпошлины в размере </w:t>
      </w:r>
      <w:r>
        <w:t xml:space="preserve">«данные изъяты» </w:t>
      </w:r>
      <w:r>
        <w:rPr>
          <w:rStyle w:val="2"/>
          <w:color w:val="000000"/>
        </w:rPr>
        <w:t xml:space="preserve">а всего взыскать </w:t>
      </w:r>
      <w:r>
        <w:t>«данные изъяты»</w:t>
      </w:r>
      <w:r>
        <w:rPr>
          <w:rStyle w:val="2"/>
          <w:color w:val="000000"/>
        </w:rPr>
        <w:t>.</w:t>
      </w:r>
    </w:p>
    <w:p w:rsidR="00216DA7" w:rsidP="00216DA7">
      <w:pPr>
        <w:pStyle w:val="20"/>
        <w:shd w:val="clear" w:color="auto" w:fill="auto"/>
        <w:spacing w:line="322" w:lineRule="exact"/>
        <w:ind w:firstLine="600"/>
        <w:jc w:val="both"/>
      </w:pPr>
      <w:r>
        <w:rPr>
          <w:rStyle w:val="2"/>
          <w:color w:val="000000"/>
        </w:rPr>
        <w:t>На заочное решение суда ответчиком может быть подано заявление мировому судье об отмене его в течение 7 дней с момента получения.</w:t>
      </w:r>
    </w:p>
    <w:p w:rsidR="00216DA7" w:rsidP="00216DA7">
      <w:pPr>
        <w:pStyle w:val="20"/>
        <w:shd w:val="clear" w:color="auto" w:fill="auto"/>
        <w:spacing w:line="322" w:lineRule="exact"/>
        <w:ind w:firstLine="600"/>
        <w:jc w:val="both"/>
        <w:rPr>
          <w:rStyle w:val="212pt"/>
          <w:b w:val="0"/>
          <w:color w:val="000000"/>
          <w:sz w:val="28"/>
          <w:szCs w:val="28"/>
        </w:rPr>
      </w:pPr>
      <w:r>
        <w:rPr>
          <w:rStyle w:val="2"/>
          <w:color w:val="000000"/>
        </w:rPr>
        <w:t>Решение суда может быть обжаловано сторонами в апелляционном порядке путем подачи жалобы в Евпаторийский городской суд Республики Крым через мирового судью судебного участка № 41 Е</w:t>
      </w:r>
      <w:r>
        <w:rPr>
          <w:rStyle w:val="2"/>
          <w:color w:val="000000"/>
        </w:rPr>
        <w:t>впаторийского судебного района (</w:t>
      </w:r>
      <w:r>
        <w:rPr>
          <w:rStyle w:val="2"/>
          <w:color w:val="000000"/>
        </w:rPr>
        <w:t xml:space="preserve">городской округ Евпатория). Ответчиком заочное решение суда может быть обжаловано </w:t>
      </w:r>
      <w:r>
        <w:rPr>
          <w:rStyle w:val="2"/>
          <w:color w:val="00000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Style w:val="2"/>
          <w:color w:val="000000"/>
        </w:rPr>
        <w:t xml:space="preserve"> заявления об отмене этого решения суда. </w:t>
      </w:r>
      <w:r>
        <w:rPr>
          <w:rStyle w:val="2"/>
          <w:color w:val="00000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</w:t>
      </w:r>
      <w:r>
        <w:rPr>
          <w:rStyle w:val="2"/>
          <w:color w:val="000000"/>
        </w:rPr>
        <w:t>иком заявления об отмене этого р</w:t>
      </w:r>
      <w:r>
        <w:rPr>
          <w:rStyle w:val="2"/>
          <w:color w:val="000000"/>
        </w:rPr>
        <w:t>ешения суда, а в случае, если такое заявление подано, - в течение</w:t>
      </w:r>
      <w:r>
        <w:rPr>
          <w:rStyle w:val="2"/>
          <w:color w:val="000000"/>
        </w:rPr>
        <w:t xml:space="preserve"> одного месяца со дня вынесения определения суда об отказе в удовлетворении этого </w:t>
      </w:r>
      <w:r w:rsidRPr="00216DA7">
        <w:rPr>
          <w:rStyle w:val="212pt"/>
          <w:b w:val="0"/>
          <w:color w:val="000000"/>
          <w:sz w:val="28"/>
          <w:szCs w:val="28"/>
        </w:rPr>
        <w:t>заявления.</w:t>
      </w:r>
    </w:p>
    <w:p w:rsidR="00216DA7" w:rsidP="00216DA7">
      <w:pPr>
        <w:pStyle w:val="20"/>
        <w:shd w:val="clear" w:color="auto" w:fill="auto"/>
        <w:spacing w:line="322" w:lineRule="exact"/>
        <w:ind w:firstLine="660"/>
        <w:jc w:val="both"/>
      </w:pPr>
      <w:r>
        <w:rPr>
          <w:rStyle w:val="2"/>
          <w:color w:val="000000"/>
        </w:rPr>
        <w:t xml:space="preserve">Разъяснить сторонам, что мировой судья составляет мотивированное </w:t>
      </w:r>
      <w:r>
        <w:rPr>
          <w:rStyle w:val="2"/>
          <w:color w:val="000000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16DA7" w:rsidP="00216DA7">
      <w:pPr>
        <w:pStyle w:val="20"/>
        <w:shd w:val="clear" w:color="auto" w:fill="auto"/>
        <w:spacing w:line="322" w:lineRule="exact"/>
        <w:ind w:firstLine="6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521335" distR="63500" simplePos="0" relativeHeight="251660288" behindDoc="1" locked="0" layoutInCell="1" allowOverlap="1">
                <wp:simplePos x="0" y="0"/>
                <wp:positionH relativeFrom="margin">
                  <wp:posOffset>6605270</wp:posOffset>
                </wp:positionH>
                <wp:positionV relativeFrom="paragraph">
                  <wp:posOffset>-904240</wp:posOffset>
                </wp:positionV>
                <wp:extent cx="365760" cy="752475"/>
                <wp:effectExtent l="4445" t="635" r="1270" b="0"/>
                <wp:wrapSquare wrapText="left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DA7" w:rsidP="00216DA7">
                            <w:pPr>
                              <w:pStyle w:val="3"/>
                              <w:shd w:val="clear" w:color="auto" w:fill="auto"/>
                              <w:spacing w:after="0" w:line="16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6" type="#_x0000_t202" style="width:28.8pt;height:59.25pt;margin-top:-71.2pt;margin-left:520.1pt;mso-height-percent:0;mso-height-relative:page;mso-position-horizontal-relative:margin;mso-width-percent:0;mso-width-relative:page;mso-wrap-distance-bottom:0;mso-wrap-distance-left:41.05pt;mso-wrap-distance-right:5pt;mso-wrap-distance-top:0;mso-wrap-style:square;position:absolute;visibility:visible;v-text-anchor:top;z-index:-251655168" filled="f" stroked="f">
                <v:textbox style="mso-fit-shape-to-text:t" inset="0,0,0,0">
                  <w:txbxContent>
                    <w:p w:rsidR="00216DA7" w:rsidP="00216DA7">
                      <w:pPr>
                        <w:pStyle w:val="3"/>
                        <w:shd w:val="clear" w:color="auto" w:fill="auto"/>
                        <w:spacing w:after="0" w:line="160" w:lineRule="exact"/>
                        <w:jc w:val="left"/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Style w:val="2"/>
          <w:color w:val="000000"/>
        </w:rPr>
        <w:t>Заявление о составлении мотивированного решения суда по делу может быть подано:</w:t>
      </w:r>
    </w:p>
    <w:p w:rsidR="00216DA7" w:rsidP="00216DA7">
      <w:pPr>
        <w:pStyle w:val="20"/>
        <w:numPr>
          <w:ilvl w:val="0"/>
          <w:numId w:val="1"/>
        </w:numPr>
        <w:shd w:val="clear" w:color="auto" w:fill="auto"/>
        <w:tabs>
          <w:tab w:val="left" w:pos="930"/>
        </w:tabs>
        <w:spacing w:line="322" w:lineRule="exact"/>
        <w:ind w:firstLine="660"/>
        <w:jc w:val="both"/>
      </w:pPr>
      <w:r>
        <w:rPr>
          <w:rStyle w:val="2"/>
          <w:color w:val="000000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16DA7" w:rsidP="00216DA7">
      <w:pPr>
        <w:pStyle w:val="20"/>
        <w:numPr>
          <w:ilvl w:val="0"/>
          <w:numId w:val="1"/>
        </w:numPr>
        <w:shd w:val="clear" w:color="auto" w:fill="auto"/>
        <w:tabs>
          <w:tab w:val="left" w:pos="935"/>
        </w:tabs>
        <w:spacing w:after="333" w:line="322" w:lineRule="exact"/>
        <w:ind w:firstLine="660"/>
        <w:jc w:val="both"/>
      </w:pPr>
      <w:r>
        <w:rPr>
          <w:rStyle w:val="2"/>
          <w:color w:val="000000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16DA7" w:rsidP="00216DA7">
      <w:pPr>
        <w:pStyle w:val="20"/>
        <w:shd w:val="clear" w:color="auto" w:fill="auto"/>
        <w:spacing w:line="280" w:lineRule="exact"/>
        <w:ind w:firstLine="66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1174750" distL="63500" distR="63500" simplePos="0" relativeHeight="251662336" behindDoc="1" locked="0" layoutInCell="1" allowOverlap="1">
                <wp:simplePos x="0" y="0"/>
                <wp:positionH relativeFrom="margin">
                  <wp:posOffset>4084320</wp:posOffset>
                </wp:positionH>
                <wp:positionV relativeFrom="paragraph">
                  <wp:posOffset>-44450</wp:posOffset>
                </wp:positionV>
                <wp:extent cx="1090930" cy="180975"/>
                <wp:effectExtent l="0" t="3175" r="0" b="0"/>
                <wp:wrapSquare wrapText="left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DA7" w:rsidP="00216DA7">
                            <w:pPr>
                              <w:pStyle w:val="20"/>
                              <w:shd w:val="clear" w:color="auto" w:fill="auto"/>
                              <w:spacing w:line="280" w:lineRule="exact"/>
                              <w:jc w:val="left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Е.Г. Кунцова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27" type="#_x0000_t202" style="width:85.9pt;height:14.25pt;margin-top:-3.5pt;margin-left:321.6pt;mso-height-percent:0;mso-height-relative:page;mso-position-horizontal-relative:margin;mso-width-percent:0;mso-width-relative:page;mso-wrap-distance-bottom:92.5pt;mso-wrap-distance-left:5pt;mso-wrap-distance-right:5pt;mso-wrap-distance-top:0;mso-wrap-style:square;position:absolute;visibility:visible;v-text-anchor:top;z-index:-251653120" filled="f" stroked="f">
                <v:textbox style="mso-fit-shape-to-text:t" inset="0,0,0,0">
                  <w:txbxContent>
                    <w:p w:rsidR="00216DA7" w:rsidP="00216DA7">
                      <w:pPr>
                        <w:pStyle w:val="20"/>
                        <w:shd w:val="clear" w:color="auto" w:fill="auto"/>
                        <w:spacing w:line="280" w:lineRule="exact"/>
                        <w:jc w:val="left"/>
                      </w:pPr>
                      <w:r>
                        <w:rPr>
                          <w:rStyle w:val="2Exact"/>
                          <w:color w:val="000000"/>
                        </w:rPr>
                        <w:t>Е.Г. Кунцова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rPr>
          <w:rStyle w:val="2"/>
          <w:color w:val="000000"/>
        </w:rPr>
        <w:t>Мировой судья</w:t>
      </w:r>
    </w:p>
    <w:p w:rsidR="007B7A7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C6EAC2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89"/>
    <w:rsid w:val="00216DA7"/>
    <w:rsid w:val="00702C89"/>
    <w:rsid w:val="007B7A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DA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Exact">
    <w:name w:val="Основной текст (3) Exact"/>
    <w:basedOn w:val="DefaultParagraphFont"/>
    <w:link w:val="3"/>
    <w:uiPriority w:val="99"/>
    <w:locked/>
    <w:rsid w:val="00216DA7"/>
    <w:rPr>
      <w:rFonts w:ascii="Franklin Gothic Demi" w:hAnsi="Franklin Gothic Demi" w:cs="Franklin Gothic Demi"/>
      <w:sz w:val="16"/>
      <w:szCs w:val="16"/>
      <w:shd w:val="clear" w:color="auto" w:fill="FFFFFF"/>
      <w:lang w:val="en-US"/>
    </w:rPr>
  </w:style>
  <w:style w:type="paragraph" w:customStyle="1" w:styleId="3">
    <w:name w:val="Основной текст (3)"/>
    <w:basedOn w:val="Normal"/>
    <w:link w:val="3Exact"/>
    <w:uiPriority w:val="99"/>
    <w:rsid w:val="00216DA7"/>
    <w:pPr>
      <w:shd w:val="clear" w:color="auto" w:fill="FFFFFF"/>
      <w:spacing w:after="60" w:line="202" w:lineRule="exact"/>
      <w:jc w:val="both"/>
    </w:pPr>
    <w:rPr>
      <w:rFonts w:ascii="Franklin Gothic Demi" w:hAnsi="Franklin Gothic Demi" w:eastAsiaTheme="minorHAnsi" w:cs="Franklin Gothic Demi"/>
      <w:color w:val="auto"/>
      <w:sz w:val="16"/>
      <w:szCs w:val="16"/>
      <w:lang w:val="en-US" w:eastAsia="en-US"/>
    </w:rPr>
  </w:style>
  <w:style w:type="character" w:customStyle="1" w:styleId="5Exact">
    <w:name w:val="Основной текст (5) Exact"/>
    <w:basedOn w:val="DefaultParagraphFont"/>
    <w:link w:val="5"/>
    <w:uiPriority w:val="99"/>
    <w:locked/>
    <w:rsid w:val="00216DA7"/>
    <w:rPr>
      <w:rFonts w:ascii="Trebuchet MS" w:hAnsi="Trebuchet MS" w:cs="Trebuchet MS"/>
      <w:b/>
      <w:bCs/>
      <w:spacing w:val="-10"/>
      <w:shd w:val="clear" w:color="auto" w:fill="FFFFFF"/>
    </w:rPr>
  </w:style>
  <w:style w:type="paragraph" w:customStyle="1" w:styleId="5">
    <w:name w:val="Основной текст (5)"/>
    <w:basedOn w:val="Normal"/>
    <w:link w:val="5Exact"/>
    <w:uiPriority w:val="99"/>
    <w:rsid w:val="00216DA7"/>
    <w:pPr>
      <w:shd w:val="clear" w:color="auto" w:fill="FFFFFF"/>
      <w:spacing w:line="278" w:lineRule="exact"/>
    </w:pPr>
    <w:rPr>
      <w:rFonts w:ascii="Trebuchet MS" w:hAnsi="Trebuchet MS" w:eastAsiaTheme="minorHAnsi" w:cs="Trebuchet MS"/>
      <w:b/>
      <w:bCs/>
      <w:color w:val="auto"/>
      <w:spacing w:val="-10"/>
      <w:sz w:val="22"/>
      <w:szCs w:val="22"/>
      <w:lang w:eastAsia="en-US"/>
    </w:rPr>
  </w:style>
  <w:style w:type="character" w:customStyle="1" w:styleId="7Exact">
    <w:name w:val="Основной текст (7) Exact"/>
    <w:basedOn w:val="DefaultParagraphFont"/>
    <w:link w:val="7"/>
    <w:uiPriority w:val="99"/>
    <w:locked/>
    <w:rsid w:val="00216DA7"/>
    <w:rPr>
      <w:rFonts w:ascii="Franklin Gothic Demi" w:hAnsi="Franklin Gothic Demi" w:cs="Franklin Gothic Demi"/>
      <w:spacing w:val="60"/>
      <w:sz w:val="17"/>
      <w:szCs w:val="17"/>
      <w:shd w:val="clear" w:color="auto" w:fill="FFFFFF"/>
    </w:rPr>
  </w:style>
  <w:style w:type="paragraph" w:customStyle="1" w:styleId="7">
    <w:name w:val="Основной текст (7)"/>
    <w:basedOn w:val="Normal"/>
    <w:link w:val="7Exact"/>
    <w:uiPriority w:val="99"/>
    <w:rsid w:val="00216DA7"/>
    <w:pPr>
      <w:shd w:val="clear" w:color="auto" w:fill="FFFFFF"/>
      <w:spacing w:line="240" w:lineRule="atLeast"/>
    </w:pPr>
    <w:rPr>
      <w:rFonts w:ascii="Franklin Gothic Demi" w:hAnsi="Franklin Gothic Demi" w:eastAsiaTheme="minorHAnsi" w:cs="Franklin Gothic Demi"/>
      <w:color w:val="auto"/>
      <w:spacing w:val="60"/>
      <w:sz w:val="17"/>
      <w:szCs w:val="17"/>
      <w:lang w:eastAsia="en-US"/>
    </w:rPr>
  </w:style>
  <w:style w:type="character" w:customStyle="1" w:styleId="8Exact">
    <w:name w:val="Основной текст (8) Exact"/>
    <w:basedOn w:val="DefaultParagraphFont"/>
    <w:link w:val="8"/>
    <w:uiPriority w:val="99"/>
    <w:locked/>
    <w:rsid w:val="00216DA7"/>
    <w:rPr>
      <w:rFonts w:ascii="Franklin Gothic Demi" w:hAnsi="Franklin Gothic Demi" w:cs="Franklin Gothic Demi"/>
      <w:sz w:val="38"/>
      <w:szCs w:val="38"/>
      <w:shd w:val="clear" w:color="auto" w:fill="FFFFFF"/>
    </w:rPr>
  </w:style>
  <w:style w:type="paragraph" w:customStyle="1" w:styleId="8">
    <w:name w:val="Основной текст (8)"/>
    <w:basedOn w:val="Normal"/>
    <w:link w:val="8Exact"/>
    <w:uiPriority w:val="99"/>
    <w:rsid w:val="00216DA7"/>
    <w:pPr>
      <w:shd w:val="clear" w:color="auto" w:fill="FFFFFF"/>
      <w:spacing w:line="278" w:lineRule="exact"/>
    </w:pPr>
    <w:rPr>
      <w:rFonts w:ascii="Franklin Gothic Demi" w:hAnsi="Franklin Gothic Demi" w:eastAsiaTheme="minorHAnsi" w:cs="Franklin Gothic Demi"/>
      <w:color w:val="auto"/>
      <w:sz w:val="38"/>
      <w:szCs w:val="38"/>
      <w:lang w:eastAsia="en-US"/>
    </w:rPr>
  </w:style>
  <w:style w:type="character" w:customStyle="1" w:styleId="9Exact">
    <w:name w:val="Основной текст (9) Exact"/>
    <w:basedOn w:val="DefaultParagraphFont"/>
    <w:link w:val="9"/>
    <w:uiPriority w:val="99"/>
    <w:locked/>
    <w:rsid w:val="00216DA7"/>
    <w:rPr>
      <w:rFonts w:ascii="Trebuchet MS" w:hAnsi="Trebuchet MS" w:cs="Trebuchet MS"/>
      <w:sz w:val="8"/>
      <w:szCs w:val="8"/>
      <w:shd w:val="clear" w:color="auto" w:fill="FFFFFF"/>
    </w:rPr>
  </w:style>
  <w:style w:type="paragraph" w:customStyle="1" w:styleId="9">
    <w:name w:val="Основной текст (9)"/>
    <w:basedOn w:val="Normal"/>
    <w:link w:val="9Exact"/>
    <w:uiPriority w:val="99"/>
    <w:rsid w:val="00216DA7"/>
    <w:pPr>
      <w:shd w:val="clear" w:color="auto" w:fill="FFFFFF"/>
      <w:spacing w:line="278" w:lineRule="exact"/>
    </w:pPr>
    <w:rPr>
      <w:rFonts w:ascii="Trebuchet MS" w:hAnsi="Trebuchet MS" w:eastAsiaTheme="minorHAnsi" w:cs="Trebuchet MS"/>
      <w:color w:val="auto"/>
      <w:sz w:val="8"/>
      <w:szCs w:val="8"/>
      <w:lang w:eastAsia="en-US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216DA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216DA7"/>
    <w:pPr>
      <w:shd w:val="clear" w:color="auto" w:fill="FFFFFF"/>
      <w:spacing w:line="317" w:lineRule="exact"/>
      <w:jc w:val="right"/>
    </w:pPr>
    <w:rPr>
      <w:rFonts w:ascii="Times New Roman" w:hAnsi="Times New Roman" w:eastAsiaTheme="minorHAnsi" w:cs="Times New Roman"/>
      <w:color w:val="auto"/>
      <w:sz w:val="28"/>
      <w:szCs w:val="28"/>
      <w:lang w:eastAsia="en-US"/>
    </w:rPr>
  </w:style>
  <w:style w:type="character" w:customStyle="1" w:styleId="1">
    <w:name w:val="Заголовок №1_"/>
    <w:basedOn w:val="DefaultParagraphFont"/>
    <w:link w:val="10"/>
    <w:uiPriority w:val="99"/>
    <w:locked/>
    <w:rsid w:val="00216DA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216DA7"/>
    <w:pPr>
      <w:shd w:val="clear" w:color="auto" w:fill="FFFFFF"/>
      <w:spacing w:line="317" w:lineRule="exact"/>
      <w:jc w:val="center"/>
      <w:outlineLvl w:val="0"/>
    </w:pPr>
    <w:rPr>
      <w:rFonts w:ascii="Times New Roman" w:hAnsi="Times New Roman" w:eastAsiaTheme="minorHAnsi" w:cs="Times New Roman"/>
      <w:b/>
      <w:bCs/>
      <w:color w:val="auto"/>
      <w:sz w:val="28"/>
      <w:szCs w:val="28"/>
      <w:lang w:eastAsia="en-US"/>
    </w:rPr>
  </w:style>
  <w:style w:type="character" w:customStyle="1" w:styleId="12">
    <w:name w:val="Заголовок №1 (2)_"/>
    <w:basedOn w:val="DefaultParagraphFont"/>
    <w:link w:val="120"/>
    <w:uiPriority w:val="99"/>
    <w:locked/>
    <w:rsid w:val="00216DA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Заголовок №1 (2)"/>
    <w:basedOn w:val="Normal"/>
    <w:link w:val="12"/>
    <w:uiPriority w:val="99"/>
    <w:rsid w:val="00216DA7"/>
    <w:pPr>
      <w:shd w:val="clear" w:color="auto" w:fill="FFFFFF"/>
      <w:spacing w:after="300" w:line="322" w:lineRule="exact"/>
      <w:jc w:val="center"/>
      <w:outlineLvl w:val="0"/>
    </w:pPr>
    <w:rPr>
      <w:rFonts w:ascii="Times New Roman" w:hAnsi="Times New Roman" w:eastAsiaTheme="minorHAnsi" w:cs="Times New Roman"/>
      <w:b/>
      <w:bCs/>
      <w:color w:val="auto"/>
      <w:sz w:val="22"/>
      <w:szCs w:val="22"/>
      <w:lang w:eastAsia="en-US"/>
    </w:rPr>
  </w:style>
  <w:style w:type="character" w:customStyle="1" w:styleId="8Exact1">
    <w:name w:val="Основной текст (8) Exact1"/>
    <w:basedOn w:val="8Exact"/>
    <w:uiPriority w:val="99"/>
    <w:rsid w:val="00216DA7"/>
    <w:rPr>
      <w:rFonts w:ascii="Franklin Gothic Demi" w:hAnsi="Franklin Gothic Demi" w:cs="Franklin Gothic Demi"/>
      <w:sz w:val="38"/>
      <w:szCs w:val="38"/>
      <w:u w:val="single"/>
      <w:shd w:val="clear" w:color="auto" w:fill="FFFFFF"/>
    </w:rPr>
  </w:style>
  <w:style w:type="character" w:customStyle="1" w:styleId="97">
    <w:name w:val="Основной текст (9) + 7"/>
    <w:aliases w:val="5 pt Exact"/>
    <w:basedOn w:val="9Exact"/>
    <w:uiPriority w:val="99"/>
    <w:rsid w:val="00216DA7"/>
    <w:rPr>
      <w:rFonts w:ascii="Trebuchet MS" w:hAnsi="Trebuchet MS" w:cs="Trebuchet MS"/>
      <w:sz w:val="15"/>
      <w:szCs w:val="15"/>
      <w:shd w:val="clear" w:color="auto" w:fill="FFFFFF"/>
    </w:rPr>
  </w:style>
  <w:style w:type="character" w:customStyle="1" w:styleId="2Exact">
    <w:name w:val="Основной текст (2) Exact"/>
    <w:basedOn w:val="DefaultParagraphFont"/>
    <w:uiPriority w:val="99"/>
    <w:rsid w:val="00216DA7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character" w:customStyle="1" w:styleId="212pt">
    <w:name w:val="Основной текст (2) + 12 pt"/>
    <w:aliases w:val="Полужирный"/>
    <w:basedOn w:val="2"/>
    <w:uiPriority w:val="99"/>
    <w:rsid w:val="00216DA7"/>
    <w:rPr>
      <w:rFonts w:ascii="Times New Roman" w:hAnsi="Times New Roman" w:cs="Times New Roman"/>
      <w:b/>
      <w:bCs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