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0A34" w:rsidRPr="00100A34" w:rsidP="00F66B73">
      <w:pPr>
        <w:spacing w:line="360" w:lineRule="auto"/>
        <w:ind w:firstLine="851"/>
        <w:jc w:val="right"/>
        <w:rPr>
          <w:sz w:val="20"/>
          <w:szCs w:val="20"/>
        </w:rPr>
      </w:pPr>
      <w:r w:rsidRPr="00100A34">
        <w:rPr>
          <w:sz w:val="20"/>
          <w:szCs w:val="20"/>
        </w:rPr>
        <w:t>Дело № 2-42-004/2023</w:t>
      </w:r>
    </w:p>
    <w:p w:rsidR="00100A34" w:rsidRPr="00100A34" w:rsidP="00F66B73">
      <w:pPr>
        <w:spacing w:line="360" w:lineRule="auto"/>
        <w:ind w:firstLine="851"/>
        <w:jc w:val="right"/>
        <w:rPr>
          <w:sz w:val="20"/>
          <w:szCs w:val="20"/>
          <w:highlight w:val="yellow"/>
        </w:rPr>
      </w:pPr>
      <w:r w:rsidRPr="00100A34">
        <w:rPr>
          <w:sz w:val="20"/>
          <w:szCs w:val="20"/>
        </w:rPr>
        <w:t>(Дело № 2-42-</w:t>
      </w:r>
      <w:r w:rsidRPr="00100A34">
        <w:rPr>
          <w:color w:val="000000"/>
          <w:sz w:val="20"/>
          <w:szCs w:val="20"/>
        </w:rPr>
        <w:t>1437/2022)</w:t>
      </w:r>
    </w:p>
    <w:p w:rsidR="00100A34" w:rsidRPr="00100A34" w:rsidP="00F66B73">
      <w:pPr>
        <w:spacing w:line="360" w:lineRule="auto"/>
        <w:ind w:firstLine="851"/>
        <w:jc w:val="right"/>
        <w:rPr>
          <w:sz w:val="20"/>
          <w:szCs w:val="20"/>
          <w:highlight w:val="yellow"/>
        </w:rPr>
      </w:pPr>
      <w:r w:rsidRPr="00100A34">
        <w:rPr>
          <w:sz w:val="20"/>
          <w:szCs w:val="20"/>
        </w:rPr>
        <w:t xml:space="preserve">УИД </w:t>
      </w:r>
      <w:r w:rsidR="00C90C11">
        <w:rPr>
          <w:sz w:val="20"/>
          <w:szCs w:val="20"/>
        </w:rPr>
        <w:t>****</w:t>
      </w:r>
    </w:p>
    <w:p w:rsidR="00100A34" w:rsidRPr="00100A34" w:rsidP="00F66B73">
      <w:pPr>
        <w:spacing w:line="360" w:lineRule="auto"/>
        <w:ind w:firstLine="851"/>
        <w:jc w:val="right"/>
        <w:rPr>
          <w:sz w:val="20"/>
          <w:szCs w:val="20"/>
        </w:rPr>
      </w:pPr>
      <w:r w:rsidRPr="00100A34">
        <w:rPr>
          <w:sz w:val="20"/>
          <w:szCs w:val="20"/>
        </w:rPr>
        <w:t>К-205</w:t>
      </w:r>
    </w:p>
    <w:p w:rsidR="00100A34" w:rsidRPr="00100A34" w:rsidP="00F66B73">
      <w:pPr>
        <w:spacing w:line="360" w:lineRule="auto"/>
        <w:ind w:firstLine="851"/>
        <w:jc w:val="center"/>
        <w:rPr>
          <w:sz w:val="20"/>
          <w:szCs w:val="20"/>
        </w:rPr>
      </w:pPr>
      <w:r w:rsidRPr="00100A34">
        <w:rPr>
          <w:sz w:val="20"/>
          <w:szCs w:val="20"/>
        </w:rPr>
        <w:t>РЕШЕНИЕ</w:t>
      </w:r>
    </w:p>
    <w:p w:rsidR="00100A34" w:rsidRPr="00100A34" w:rsidP="00F66B73">
      <w:pPr>
        <w:spacing w:line="360" w:lineRule="auto"/>
        <w:ind w:firstLine="851"/>
        <w:jc w:val="center"/>
        <w:rPr>
          <w:sz w:val="20"/>
          <w:szCs w:val="20"/>
        </w:rPr>
      </w:pPr>
      <w:r w:rsidRPr="00100A34">
        <w:rPr>
          <w:sz w:val="20"/>
          <w:szCs w:val="20"/>
        </w:rPr>
        <w:t>ИМЕНЕМ РОССИЙСКОЙ  ФЕДЕРАЦИИ</w:t>
      </w:r>
    </w:p>
    <w:p w:rsidR="00100A34" w:rsidRPr="00100A34" w:rsidP="00F66B73">
      <w:pPr>
        <w:spacing w:line="360" w:lineRule="auto"/>
        <w:ind w:firstLine="851"/>
        <w:jc w:val="center"/>
        <w:rPr>
          <w:sz w:val="20"/>
          <w:szCs w:val="20"/>
        </w:rPr>
      </w:pPr>
      <w:r w:rsidRPr="00100A34">
        <w:rPr>
          <w:sz w:val="20"/>
          <w:szCs w:val="20"/>
        </w:rPr>
        <w:t>(вступительная и резолютивная части)</w:t>
      </w:r>
    </w:p>
    <w:p w:rsidR="00100A34" w:rsidRPr="00100A34" w:rsidP="00F66B73">
      <w:pPr>
        <w:spacing w:line="360" w:lineRule="auto"/>
        <w:ind w:firstLine="851"/>
        <w:jc w:val="center"/>
        <w:rPr>
          <w:sz w:val="20"/>
          <w:szCs w:val="20"/>
        </w:rPr>
      </w:pPr>
      <w:r w:rsidRPr="00100A34">
        <w:rPr>
          <w:sz w:val="20"/>
          <w:szCs w:val="20"/>
        </w:rPr>
        <w:t>(ЗАОЧНОЕ)</w:t>
      </w:r>
    </w:p>
    <w:p w:rsidR="00100A34" w:rsidRPr="00100A34" w:rsidP="00F66B73">
      <w:pPr>
        <w:spacing w:line="360" w:lineRule="auto"/>
        <w:ind w:firstLine="709"/>
        <w:jc w:val="both"/>
        <w:rPr>
          <w:sz w:val="20"/>
          <w:szCs w:val="20"/>
        </w:rPr>
      </w:pPr>
      <w:r w:rsidRPr="00100A34">
        <w:rPr>
          <w:sz w:val="20"/>
          <w:szCs w:val="20"/>
        </w:rPr>
        <w:t>13.02.2023                                                                                                  гор. Евпатория</w:t>
      </w:r>
    </w:p>
    <w:p w:rsidR="00100A34" w:rsidRPr="00100A34" w:rsidP="00F66B73">
      <w:pPr>
        <w:widowControl w:val="0"/>
        <w:shd w:val="clear" w:color="auto" w:fill="FFFFFF"/>
        <w:spacing w:line="360" w:lineRule="auto"/>
        <w:ind w:firstLine="709"/>
        <w:jc w:val="both"/>
        <w:rPr>
          <w:spacing w:val="-1"/>
          <w:sz w:val="20"/>
          <w:szCs w:val="20"/>
          <w:lang w:eastAsia="en-US"/>
        </w:rPr>
      </w:pPr>
      <w:r w:rsidRPr="00100A34">
        <w:rPr>
          <w:spacing w:val="-1"/>
          <w:sz w:val="20"/>
          <w:szCs w:val="20"/>
          <w:lang w:eastAsia="en-US"/>
        </w:rPr>
        <w:t xml:space="preserve">Суд в составе мирового судьи судебного участка № 42 Евпаторийского судебного района (городской округ Евпатория) Республики Крым Инны Олеговны Семенец, при ведении протокола судебного заседания секретарем судебного заседания </w:t>
      </w:r>
      <w:r w:rsidRPr="00100A34">
        <w:rPr>
          <w:spacing w:val="-1"/>
          <w:sz w:val="20"/>
          <w:szCs w:val="20"/>
          <w:lang w:eastAsia="en-US"/>
        </w:rPr>
        <w:t>Корниюк</w:t>
      </w:r>
      <w:r w:rsidRPr="00100A34">
        <w:rPr>
          <w:spacing w:val="-1"/>
          <w:sz w:val="20"/>
          <w:szCs w:val="20"/>
          <w:lang w:eastAsia="en-US"/>
        </w:rPr>
        <w:t xml:space="preserve"> А.И.,  без участия сторон ввиду неявки, рассмотрев в открытом судебном заседании гражданское дело по исковому заявлению ПАО «</w:t>
      </w:r>
      <w:r w:rsidR="00C90C11">
        <w:rPr>
          <w:spacing w:val="-1"/>
          <w:sz w:val="20"/>
          <w:szCs w:val="20"/>
          <w:lang w:eastAsia="en-US"/>
        </w:rPr>
        <w:t>***</w:t>
      </w:r>
      <w:r w:rsidRPr="00100A34">
        <w:rPr>
          <w:spacing w:val="-1"/>
          <w:sz w:val="20"/>
          <w:szCs w:val="20"/>
          <w:lang w:eastAsia="en-US"/>
        </w:rPr>
        <w:t>» к Люминарской Софии Николаевне о взыскании задолженности  по договору потребительского кредита,</w:t>
      </w:r>
    </w:p>
    <w:p w:rsidR="0042085D" w:rsidRPr="00F66B73" w:rsidP="00F66B73">
      <w:pPr>
        <w:pStyle w:val="21"/>
        <w:spacing w:after="0" w:line="360" w:lineRule="auto"/>
        <w:ind w:firstLine="709"/>
        <w:jc w:val="both"/>
        <w:rPr>
          <w:sz w:val="20"/>
          <w:szCs w:val="20"/>
        </w:rPr>
      </w:pPr>
      <w:r w:rsidRPr="00F66B73">
        <w:rPr>
          <w:sz w:val="20"/>
          <w:szCs w:val="20"/>
        </w:rPr>
        <w:t>,</w:t>
      </w:r>
    </w:p>
    <w:p w:rsidR="0042085D" w:rsidRPr="00F66B73" w:rsidP="00F66B73">
      <w:pPr>
        <w:pStyle w:val="21"/>
        <w:spacing w:after="0" w:line="360" w:lineRule="auto"/>
        <w:ind w:firstLine="709"/>
        <w:jc w:val="center"/>
        <w:rPr>
          <w:sz w:val="20"/>
          <w:szCs w:val="20"/>
        </w:rPr>
      </w:pPr>
      <w:r w:rsidRPr="00F66B73">
        <w:rPr>
          <w:sz w:val="20"/>
          <w:szCs w:val="20"/>
        </w:rPr>
        <w:t>УСТАНОВИЛ:</w:t>
      </w:r>
    </w:p>
    <w:p w:rsidR="0042085D" w:rsidRPr="00F66B73" w:rsidP="00F66B73">
      <w:pPr>
        <w:pStyle w:val="21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F66B73">
        <w:rPr>
          <w:sz w:val="20"/>
          <w:szCs w:val="20"/>
        </w:rPr>
        <w:t>ПАО «РНКБ»</w:t>
      </w:r>
      <w:r w:rsidRPr="00F66B73">
        <w:rPr>
          <w:sz w:val="20"/>
          <w:szCs w:val="20"/>
        </w:rPr>
        <w:t xml:space="preserve"> обратил</w:t>
      </w:r>
      <w:r w:rsidRPr="00F66B73">
        <w:rPr>
          <w:sz w:val="20"/>
          <w:szCs w:val="20"/>
        </w:rPr>
        <w:t>ось</w:t>
      </w:r>
      <w:r w:rsidRPr="00F66B73">
        <w:rPr>
          <w:sz w:val="20"/>
          <w:szCs w:val="20"/>
        </w:rPr>
        <w:t xml:space="preserve"> к мировому судье судебного участка № 42 Евпаторийского судебного района (городской округ Евпатория) Республики Крым с исковым заявлением к </w:t>
      </w:r>
      <w:r w:rsidRPr="00F66B73">
        <w:rPr>
          <w:sz w:val="20"/>
          <w:szCs w:val="20"/>
        </w:rPr>
        <w:t xml:space="preserve">Люминарской </w:t>
      </w:r>
      <w:r w:rsidRPr="00F66B73">
        <w:rPr>
          <w:sz w:val="20"/>
          <w:szCs w:val="20"/>
        </w:rPr>
        <w:t>Сифи</w:t>
      </w:r>
      <w:r w:rsidRPr="00F66B73">
        <w:rPr>
          <w:sz w:val="20"/>
          <w:szCs w:val="20"/>
        </w:rPr>
        <w:t xml:space="preserve"> Николаевне о взыскании </w:t>
      </w:r>
      <w:r w:rsidR="00C90C11">
        <w:rPr>
          <w:sz w:val="20"/>
          <w:szCs w:val="20"/>
        </w:rPr>
        <w:t>***</w:t>
      </w:r>
      <w:r w:rsidRPr="00F66B73">
        <w:rPr>
          <w:sz w:val="20"/>
          <w:szCs w:val="20"/>
        </w:rPr>
        <w:t xml:space="preserve"> руб.  задолженности по кредитному договору  № </w:t>
      </w:r>
      <w:r w:rsidR="00C90C11">
        <w:rPr>
          <w:sz w:val="20"/>
          <w:szCs w:val="20"/>
        </w:rPr>
        <w:t>****</w:t>
      </w:r>
      <w:r w:rsidRPr="00F66B73">
        <w:rPr>
          <w:sz w:val="20"/>
          <w:szCs w:val="20"/>
        </w:rPr>
        <w:t xml:space="preserve">, в том числе </w:t>
      </w:r>
      <w:r w:rsidR="00C90C11">
        <w:rPr>
          <w:sz w:val="20"/>
          <w:szCs w:val="20"/>
        </w:rPr>
        <w:t>****</w:t>
      </w:r>
      <w:r w:rsidRPr="00F66B73">
        <w:rPr>
          <w:sz w:val="20"/>
          <w:szCs w:val="20"/>
        </w:rPr>
        <w:t xml:space="preserve"> руб. основного долга, </w:t>
      </w:r>
      <w:r w:rsidR="00C90C11">
        <w:rPr>
          <w:sz w:val="20"/>
          <w:szCs w:val="20"/>
        </w:rPr>
        <w:t>****</w:t>
      </w:r>
      <w:r w:rsidRPr="00F66B73">
        <w:rPr>
          <w:sz w:val="20"/>
          <w:szCs w:val="20"/>
        </w:rPr>
        <w:t xml:space="preserve"> руб. задолженности по процентам, </w:t>
      </w:r>
      <w:r w:rsidR="00C90C11">
        <w:rPr>
          <w:sz w:val="20"/>
          <w:szCs w:val="20"/>
        </w:rPr>
        <w:t>***</w:t>
      </w:r>
      <w:r w:rsidRPr="00F66B73">
        <w:rPr>
          <w:sz w:val="20"/>
          <w:szCs w:val="20"/>
        </w:rPr>
        <w:t xml:space="preserve"> руб. задолженности по оплате комиссии, </w:t>
      </w:r>
      <w:r w:rsidR="00C90C11">
        <w:rPr>
          <w:sz w:val="20"/>
          <w:szCs w:val="20"/>
        </w:rPr>
        <w:t>***</w:t>
      </w:r>
    </w:p>
    <w:p w:rsidR="00B71EE3" w:rsidRPr="00F66B73" w:rsidP="00F66B73">
      <w:pPr>
        <w:pStyle w:val="1"/>
        <w:spacing w:after="0" w:line="360" w:lineRule="auto"/>
        <w:ind w:firstLine="709"/>
        <w:jc w:val="both"/>
        <w:rPr>
          <w:b w:val="0"/>
          <w:color w:val="000000"/>
          <w:sz w:val="20"/>
          <w:szCs w:val="20"/>
        </w:rPr>
      </w:pPr>
      <w:r w:rsidRPr="00F66B73">
        <w:rPr>
          <w:b w:val="0"/>
          <w:color w:val="000000"/>
          <w:sz w:val="20"/>
          <w:szCs w:val="20"/>
        </w:rPr>
        <w:t>Исковые требования мотивированы  нарушением Люминарской Софией Николаевной условий  договора потребительского кредита, в результате чего образовалась задолженность, ставшая основанием для обращения в суд ПАО «</w:t>
      </w:r>
      <w:r w:rsidR="00C90C11">
        <w:rPr>
          <w:b w:val="0"/>
          <w:color w:val="000000"/>
          <w:sz w:val="20"/>
          <w:szCs w:val="20"/>
        </w:rPr>
        <w:t>****</w:t>
      </w:r>
      <w:r w:rsidRPr="00F66B73">
        <w:rPr>
          <w:b w:val="0"/>
          <w:color w:val="000000"/>
          <w:sz w:val="20"/>
          <w:szCs w:val="20"/>
        </w:rPr>
        <w:t>».</w:t>
      </w:r>
    </w:p>
    <w:p w:rsidR="007133E6" w:rsidRPr="00F66B73" w:rsidP="00F66B7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0"/>
          <w:szCs w:val="20"/>
        </w:rPr>
      </w:pPr>
      <w:r w:rsidRPr="00F66B73">
        <w:rPr>
          <w:color w:val="000000"/>
          <w:sz w:val="20"/>
          <w:szCs w:val="20"/>
        </w:rPr>
        <w:t>В судебное заседании представитель истца не явился, о дате, времени и месте проведения судебного заседания извещался судом надлежащим образом; до начала проведения судебного заседания от представителя истца поступило заявление о рассмотрении дела в его отсутствие, поддержания исковых требований в полном объеме.</w:t>
      </w:r>
    </w:p>
    <w:p w:rsidR="007133E6" w:rsidRPr="00F66B73" w:rsidP="00F66B7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0"/>
          <w:szCs w:val="20"/>
        </w:rPr>
      </w:pPr>
      <w:r w:rsidRPr="00F66B73">
        <w:rPr>
          <w:color w:val="000000"/>
          <w:sz w:val="20"/>
          <w:szCs w:val="20"/>
        </w:rPr>
        <w:t>Ответчик в судебное заседание не явился; о месте, дате и времени судебного заседания извещён судом надлежащим образом, что подтверждается материалами дела; об уважительных причинах собственной неявки суду не сообщил, не просил рассмотреть дело в его отсутствие.</w:t>
      </w:r>
    </w:p>
    <w:p w:rsidR="007133E6" w:rsidRPr="00F66B73" w:rsidP="00F66B7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0"/>
          <w:szCs w:val="20"/>
        </w:rPr>
      </w:pPr>
      <w:r w:rsidRPr="00F66B73">
        <w:rPr>
          <w:color w:val="000000"/>
          <w:sz w:val="20"/>
          <w:szCs w:val="20"/>
        </w:rPr>
        <w:t>На основании части 1 статьи 233 ГПК РФ суд постановил определение о рассмотрении дела в порядке заочного производства.</w:t>
      </w:r>
    </w:p>
    <w:p w:rsidR="009708E5" w:rsidRPr="00F66B73" w:rsidP="00F66B7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F66B73">
        <w:rPr>
          <w:color w:val="000000"/>
          <w:sz w:val="20"/>
          <w:szCs w:val="20"/>
        </w:rPr>
        <w:t>И</w:t>
      </w:r>
      <w:r w:rsidRPr="00F66B73">
        <w:rPr>
          <w:color w:val="000000"/>
          <w:sz w:val="20"/>
          <w:szCs w:val="20"/>
        </w:rPr>
        <w:t xml:space="preserve">сследовав </w:t>
      </w:r>
      <w:r w:rsidRPr="00F66B73">
        <w:rPr>
          <w:color w:val="000000"/>
          <w:sz w:val="20"/>
          <w:szCs w:val="20"/>
        </w:rPr>
        <w:t>материалы дела и оценив</w:t>
      </w:r>
      <w:r w:rsidRPr="00F66B73">
        <w:rPr>
          <w:color w:val="000000"/>
          <w:sz w:val="20"/>
          <w:szCs w:val="20"/>
        </w:rPr>
        <w:t xml:space="preserve"> в соответствии со ст. 67 ГПК РФ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суд приходит к выводу</w:t>
      </w:r>
      <w:r w:rsidRPr="00F66B73" w:rsidR="001118FB">
        <w:rPr>
          <w:color w:val="000000"/>
          <w:sz w:val="20"/>
          <w:szCs w:val="20"/>
        </w:rPr>
        <w:t xml:space="preserve"> о нижеследующем.</w:t>
      </w:r>
    </w:p>
    <w:p w:rsidR="00D93936" w:rsidRPr="00F66B73" w:rsidP="00F66B7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F66B73">
        <w:rPr>
          <w:rFonts w:eastAsiaTheme="minorHAnsi"/>
          <w:sz w:val="20"/>
          <w:szCs w:val="20"/>
          <w:lang w:eastAsia="en-US"/>
        </w:rPr>
        <w:t>Согласно ст. 309 ГК РФ обязательства должны исполняться надлежащим образом в соответствии с условиями обязательства и требованиям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D93936" w:rsidRPr="00F66B73" w:rsidP="00F66B7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F66B73">
        <w:rPr>
          <w:rFonts w:eastAsiaTheme="minorHAnsi"/>
          <w:sz w:val="20"/>
          <w:szCs w:val="20"/>
          <w:lang w:eastAsia="en-US"/>
        </w:rPr>
        <w:t>Исходя из положения статьи 310 ГК РФ,  односторонний отказ от исполнения обязательства и  одностороннее изменение его условий не допускается.</w:t>
      </w:r>
    </w:p>
    <w:p w:rsidR="00D93936" w:rsidRPr="00F66B73" w:rsidP="00F66B73">
      <w:pPr>
        <w:pStyle w:val="msoclass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F66B73">
        <w:rPr>
          <w:color w:val="000000"/>
          <w:sz w:val="20"/>
          <w:szCs w:val="20"/>
        </w:rPr>
        <w:t>В соответствии со ст.56 ГПК РФ каждая сторона должна доказать те обстоятельств на которые она ссылается как на основания своих требований и возражений, если иное не предусмотрено федеральным законом.</w:t>
      </w:r>
    </w:p>
    <w:p w:rsidR="00D93936" w:rsidRPr="00F66B73" w:rsidP="00F66B7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F66B73">
        <w:rPr>
          <w:color w:val="000000"/>
          <w:sz w:val="20"/>
          <w:szCs w:val="20"/>
        </w:rPr>
        <w:t xml:space="preserve">В соответствии со </w:t>
      </w:r>
      <w:r w:rsidRPr="00F66B73">
        <w:rPr>
          <w:color w:val="000000"/>
          <w:sz w:val="20"/>
          <w:szCs w:val="20"/>
        </w:rPr>
        <w:t>ст.ст</w:t>
      </w:r>
      <w:r w:rsidRPr="00F66B73">
        <w:rPr>
          <w:color w:val="000000"/>
          <w:sz w:val="20"/>
          <w:szCs w:val="20"/>
        </w:rPr>
        <w:t>. 12, 56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сторон, каждая сторона должна доказывать те обстоятельства, на которые она ссылается как на основания своих требований и возражений, при этом в силу ч.1 ст. 55 ГПК РФ доказательствами по делу являются полученные в предусмотренном законом порядке сведения</w:t>
      </w:r>
      <w:r w:rsidRPr="00F66B73">
        <w:rPr>
          <w:color w:val="000000"/>
          <w:sz w:val="20"/>
          <w:szCs w:val="20"/>
        </w:rPr>
        <w:t xml:space="preserve">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Суд принимает только те доказательства, которые имею значение для рассмотрения и разрешения дела в силу ст.59 ГПК РФ.</w:t>
      </w:r>
    </w:p>
    <w:p w:rsidR="00D93936" w:rsidRPr="00F66B73" w:rsidP="00F66B7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F66B73">
        <w:rPr>
          <w:color w:val="000000"/>
          <w:sz w:val="20"/>
          <w:szCs w:val="20"/>
        </w:rPr>
        <w:t>Согласно п. 1 ст. 69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D93936" w:rsidRPr="00F66B73" w:rsidP="00F66B7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F66B73">
        <w:rPr>
          <w:color w:val="000000"/>
          <w:sz w:val="20"/>
          <w:szCs w:val="20"/>
        </w:rPr>
        <w:t xml:space="preserve">Стороны пользуются равными правами на представление доказательств и несут риск наступления последствий совершения или </w:t>
      </w:r>
      <w:r w:rsidRPr="00F66B73">
        <w:rPr>
          <w:color w:val="000000"/>
          <w:sz w:val="20"/>
          <w:szCs w:val="20"/>
        </w:rPr>
        <w:t>несовершения</w:t>
      </w:r>
      <w:r w:rsidRPr="00F66B73">
        <w:rPr>
          <w:color w:val="000000"/>
          <w:sz w:val="20"/>
          <w:szCs w:val="20"/>
        </w:rPr>
        <w:t xml:space="preserve"> ими процессуальных действий, в том числе представления доказательств обоснованности и законности своих требований или возражений.</w:t>
      </w:r>
    </w:p>
    <w:p w:rsidR="00D93936" w:rsidRPr="00F66B73" w:rsidP="00F66B73">
      <w:pPr>
        <w:pStyle w:val="msoclass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F66B73">
        <w:rPr>
          <w:color w:val="000000"/>
          <w:sz w:val="20"/>
          <w:szCs w:val="20"/>
        </w:rPr>
        <w:t>Судом сторонам были созданы все условия реализации сторонами прав, установления фактических обстоятельств дела.</w:t>
      </w:r>
    </w:p>
    <w:p w:rsidR="00F66B73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Согласно пункта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2 статьи 819 ГК РФ к отношениям по кредитному договору применяются правила, предусмотренные параграфом 1 главы 42 ГК РФ, если иное не предусмотрено правилами параграфа 2 и не вытекает из существа кредитного договора.</w:t>
      </w:r>
    </w:p>
    <w:p w:rsidR="00F66B73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В соответствии с пунктом 1 статьи 807 ГК РФ по договору займа одна сторона (займодавец)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займодавцу такую же сумму денег (сумму займа) или иное количество других полученных им вещей того же рода и качества.</w:t>
      </w:r>
    </w:p>
    <w:p w:rsidR="00F66B73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</w:p>
    <w:p w:rsidR="00F66B73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В соответствии с пунктом 1 статьи 809 ГК РФ займодавец имеет право на получение с заемщика процентов на сумму займа в размерах и в порядке, определенных договором.</w:t>
      </w:r>
    </w:p>
    <w:p w:rsidR="00F66B73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В соответствии со статьёй 29, 30 ФЗ «О банках и банковской деятельности» отношения между кредитными организациями и их клиентами осуществляются на основе договоров, в которых должны быть указаны процентные ставки по кредитам, и комиссионное вознаграждение по операциям, стоимость банковских услуг и сроки их выполнения, в том числе сроки обработки платежных документов, имущественная ответственность сторон за нарушения договора, включая ответственность за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нарушение обязательств по срокам осуществления платежей, а также порядок его расторжения и другие существенные условия договора.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На основании статьи 5 Федерального закона от 21.12.2013 года № 353-ФЗ «О потребительском кредите (займе)», договор потребительского кредита (займа) состоит из общих условий и индивидуальных условий (пункт 1 указанной статьи).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Общие условия договора потребительского кредита (займа) устанавливаются кредитором в одностороннем порядке в целях многократного применения (пункт 3 указанной статьи).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>
        <w:rPr>
          <w:rFonts w:eastAsiaTheme="minorHAnsi"/>
          <w:color w:val="000000" w:themeColor="text1"/>
          <w:sz w:val="20"/>
          <w:szCs w:val="20"/>
          <w:lang w:eastAsia="en-US"/>
        </w:rPr>
        <w:t>****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Люминарская София Николаевна (Заемщик) подписала индивидуальные условия договора потребительского кредита, предоставляемого с использованием электронного средства платежа (карты) № </w:t>
      </w:r>
      <w:r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. (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л.д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. 11).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В соответствии с п. 1 Индивидуальных условий, Банк предоставил Заемщику кредит в пределах лимита кредитования - </w:t>
      </w:r>
      <w:r w:rsidR="00C90C11">
        <w:rPr>
          <w:rFonts w:eastAsiaTheme="minorHAnsi"/>
          <w:color w:val="000000" w:themeColor="text1"/>
          <w:sz w:val="20"/>
          <w:szCs w:val="20"/>
          <w:lang w:eastAsia="en-US"/>
        </w:rPr>
        <w:t>**** р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ублей, договор действует до полного исполнения Сторонами обязательств по 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договору (п. 2 Индивидуальных условий), процентная ставка за пользование кредитом составляет </w:t>
      </w:r>
      <w:r w:rsidR="00C90C11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годовых (п. 4 Индивидуальных условий).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Согласно Индивидуальным условиям Кредит предоставлялся Истцом на карточный счет, открытый в Банке на имя Ответчика для учета операций, совершаемых с использованием Кредитной карты.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Истец в полном объеме выполнил принятые на себя обязательства и предоставил Ответчику Кредитную карту с лимитом кредитования </w:t>
      </w:r>
      <w:r w:rsidR="00C90C11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рублей (изменение Лимита кредитования на основании раздела 5 Общих условий).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В соответствии с п. 6 Индивидуальных условий Заемщик обязан производить ежемесячные обязательные платежи в течение платежного периода </w:t>
      </w:r>
      <w:r w:rsidR="00C90C11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календарное число месяца, следующего за расчетным периодом.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Размер обязательного платежа состоит из: </w:t>
      </w:r>
      <w:r w:rsidR="00C90C11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от суммы Кредита (основного долга), 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рассчитанных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по состоянию на 1-й рабочий день текущего календарного месяца;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ab/>
        <w:t>суммы процентов, начисленных за пользование кредитом;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ab/>
        <w:t>суммы комиссий согласно Тарифам Банка (при наличии).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При подписании Индивидуальных условий Заемщик выразил своё согласие с Общими условиями потребительского кредита, предоставляемого с использованием электронного средства платежа 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( 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карты), действующими на </w:t>
      </w:r>
      <w:r w:rsidR="00C90C11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Однако Ответчик нарушает сроки внесения ежемесячных обязательных платежей по кредиту, что привело к возникновению непрерывной просроченной задолженности (более </w:t>
      </w:r>
      <w:r w:rsidR="00C90C11">
        <w:rPr>
          <w:rFonts w:eastAsiaTheme="minorHAnsi"/>
          <w:color w:val="000000" w:themeColor="text1"/>
          <w:sz w:val="20"/>
          <w:szCs w:val="20"/>
          <w:lang w:eastAsia="en-US"/>
        </w:rPr>
        <w:t>**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дней) по Кредитному договору.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В соответствии с Индивидуальными условиями в случае неисполнения Заемщиком обязатель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ств кр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едитор вправе потребовать уплату неустойки в размере </w:t>
      </w:r>
      <w:r w:rsidR="00C90C11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(двадцать процентов) годовых начисляемой на сумму просроченной задолженности по погашению части основного долга за период с даты возникновения просроченной задолженности по дату ее погашения (включительно).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По состоянию 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на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="00C90C11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общая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сумма задолженности Ответчика по кредитному договору </w:t>
      </w:r>
      <w:r w:rsidR="00C90C11">
        <w:rPr>
          <w:rFonts w:eastAsiaTheme="minorHAnsi"/>
          <w:color w:val="000000" w:themeColor="text1"/>
          <w:sz w:val="20"/>
          <w:szCs w:val="20"/>
          <w:lang w:eastAsia="en-US"/>
        </w:rPr>
        <w:t>****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рублей, в том числе: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>
        <w:rPr>
          <w:rFonts w:eastAsiaTheme="minorHAnsi"/>
          <w:color w:val="000000" w:themeColor="text1"/>
          <w:sz w:val="20"/>
          <w:szCs w:val="20"/>
          <w:lang w:eastAsia="en-US"/>
        </w:rPr>
        <w:t>****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рублей - задолженность по основному долгу;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>
        <w:rPr>
          <w:rFonts w:eastAsiaTheme="minorHAnsi"/>
          <w:color w:val="000000" w:themeColor="text1"/>
          <w:sz w:val="20"/>
          <w:szCs w:val="20"/>
          <w:lang w:eastAsia="en-US"/>
        </w:rPr>
        <w:t>*****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рублей - задолженность по процентам;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>
        <w:rPr>
          <w:rFonts w:eastAsiaTheme="minorHAnsi"/>
          <w:color w:val="000000" w:themeColor="text1"/>
          <w:sz w:val="20"/>
          <w:szCs w:val="20"/>
          <w:lang w:eastAsia="en-US"/>
        </w:rPr>
        <w:t>****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рублей  - задолженность по оплате комиссии;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>
        <w:rPr>
          <w:rFonts w:eastAsiaTheme="minorHAnsi"/>
          <w:color w:val="000000" w:themeColor="text1"/>
          <w:sz w:val="20"/>
          <w:szCs w:val="20"/>
          <w:lang w:eastAsia="en-US"/>
        </w:rPr>
        <w:t>****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рублей - сумма неустойки (штрафов) за нарушение сроков уплаты.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Ответчиком нарушено обязательство по своевременному возврату кредита, уплате процентов и начисленной неустойки, что причиняет ущерб интересам Истца. До настоящего времени Ответчиком задолженность по кредиту не погашена, к</w:t>
      </w:r>
      <w:r w:rsidRPr="00F66B73" w:rsidR="007133E6">
        <w:rPr>
          <w:rFonts w:eastAsiaTheme="minorHAnsi"/>
          <w:color w:val="000000" w:themeColor="text1"/>
          <w:sz w:val="20"/>
          <w:szCs w:val="20"/>
          <w:lang w:eastAsia="en-US"/>
        </w:rPr>
        <w:t>аких-либо мер к погашению долга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также предпринято не было.</w:t>
      </w:r>
    </w:p>
    <w:p w:rsidR="007133E6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В соответствии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с п. 2. Индивидуальных условий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договор вступает в силу 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с даты подписания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Ответчиком условий и действует до полного выполнения Сторонами договорных обязательств, то есть Истец имеет право на получение с Ответчика процентов по дату возврата ими кредита (п. 2 ст. 809 ГК РФ). </w:t>
      </w:r>
    </w:p>
    <w:p w:rsidR="00F21AD1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Ответчиком не предоставлено суду доказательств  погашения задолженности.</w:t>
      </w:r>
    </w:p>
    <w:p w:rsidR="00F66B73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С учетом изложенного суд находит исковые требования законными и 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обоснованнными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.</w:t>
      </w:r>
    </w:p>
    <w:p w:rsidR="00F66B73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В соответствии со ст. 98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F66B73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В силу указанной нормы права с ответчика в пользу </w:t>
      </w:r>
      <w:r w:rsidR="00C90C11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(ПАО) подлежат взысканию судебные расходы по уплате госпошлины в размере </w:t>
      </w:r>
      <w:r w:rsidR="00C90C11">
        <w:rPr>
          <w:rFonts w:eastAsiaTheme="minorHAnsi"/>
          <w:color w:val="000000" w:themeColor="text1"/>
          <w:sz w:val="20"/>
          <w:szCs w:val="20"/>
          <w:lang w:eastAsia="en-US"/>
        </w:rPr>
        <w:t>****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 руб., несение которых подтверждено документально.</w:t>
      </w:r>
    </w:p>
    <w:p w:rsidR="00202794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В судебном заседании оглашены вступительная и резолютивная части решения.</w:t>
      </w:r>
      <w:r w:rsidRPr="00F66B73" w:rsid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Заочное м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отивированное решение составлено </w:t>
      </w:r>
      <w:r w:rsidR="00C90C11">
        <w:rPr>
          <w:rFonts w:eastAsiaTheme="minorHAnsi"/>
          <w:color w:val="000000" w:themeColor="text1"/>
          <w:sz w:val="20"/>
          <w:szCs w:val="20"/>
          <w:lang w:eastAsia="en-US"/>
        </w:rPr>
        <w:t xml:space="preserve">**** </w:t>
      </w:r>
      <w:r w:rsidRPr="00F66B73" w:rsid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ввиду поступления заявления.</w:t>
      </w:r>
    </w:p>
    <w:p w:rsidR="00B71EE3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Руководствуясь 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ст.ст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. 194-199 ГПК РФ, суд</w:t>
      </w:r>
    </w:p>
    <w:p w:rsidR="00B71EE3" w:rsidRPr="00F66B73" w:rsidP="00F66B73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решил:</w:t>
      </w:r>
    </w:p>
    <w:p w:rsidR="00100A34" w:rsidRPr="00F66B73" w:rsidP="00F66B73">
      <w:pPr>
        <w:pStyle w:val="1"/>
        <w:spacing w:after="0" w:line="360" w:lineRule="auto"/>
        <w:ind w:firstLine="709"/>
        <w:jc w:val="both"/>
        <w:rPr>
          <w:rFonts w:eastAsiaTheme="minorHAnsi"/>
          <w:b w:val="0"/>
          <w:bCs w:val="0"/>
          <w:color w:val="000000" w:themeColor="text1"/>
          <w:sz w:val="20"/>
          <w:szCs w:val="20"/>
        </w:rPr>
      </w:pP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>Исковые требования ПАО «</w:t>
      </w:r>
      <w:r w:rsidR="00C90C11">
        <w:rPr>
          <w:rFonts w:eastAsiaTheme="minorHAnsi"/>
          <w:b w:val="0"/>
          <w:bCs w:val="0"/>
          <w:color w:val="000000" w:themeColor="text1"/>
          <w:sz w:val="20"/>
          <w:szCs w:val="20"/>
        </w:rPr>
        <w:t>***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>» к Люминарской Софии Николаевне о взыскании задолженности по договору потребительского кредита удовлетворить.</w:t>
      </w:r>
    </w:p>
    <w:p w:rsidR="00100A34" w:rsidRPr="00F66B73" w:rsidP="00F66B73">
      <w:pPr>
        <w:pStyle w:val="1"/>
        <w:spacing w:after="0" w:line="360" w:lineRule="auto"/>
        <w:ind w:firstLine="709"/>
        <w:jc w:val="both"/>
        <w:rPr>
          <w:rFonts w:eastAsiaTheme="minorHAnsi"/>
          <w:b w:val="0"/>
          <w:bCs w:val="0"/>
          <w:color w:val="000000" w:themeColor="text1"/>
          <w:sz w:val="20"/>
          <w:szCs w:val="20"/>
        </w:rPr>
      </w:pP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>Взыскать с Люминарской Софии Николаевны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 (</w:t>
      </w:r>
      <w:r w:rsidR="00C90C11">
        <w:rPr>
          <w:rFonts w:eastAsiaTheme="minorHAnsi"/>
          <w:b w:val="0"/>
          <w:bCs w:val="0"/>
          <w:color w:val="000000" w:themeColor="text1"/>
          <w:sz w:val="20"/>
          <w:szCs w:val="20"/>
        </w:rPr>
        <w:t>***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), 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>в пользу ПАО «</w:t>
      </w:r>
      <w:r w:rsidR="00C90C11">
        <w:rPr>
          <w:rFonts w:eastAsiaTheme="minorHAnsi"/>
          <w:b w:val="0"/>
          <w:bCs w:val="0"/>
          <w:color w:val="000000" w:themeColor="text1"/>
          <w:sz w:val="20"/>
          <w:szCs w:val="20"/>
        </w:rPr>
        <w:t>***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>»  (</w:t>
      </w:r>
      <w:r w:rsidR="00C90C11">
        <w:rPr>
          <w:rFonts w:eastAsiaTheme="minorHAnsi"/>
          <w:b w:val="0"/>
          <w:bCs w:val="0"/>
          <w:color w:val="000000" w:themeColor="text1"/>
          <w:sz w:val="20"/>
          <w:szCs w:val="20"/>
        </w:rPr>
        <w:t>****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)  </w:t>
      </w:r>
      <w:r w:rsidR="00C90C11">
        <w:rPr>
          <w:rFonts w:eastAsiaTheme="minorHAnsi"/>
          <w:b w:val="0"/>
          <w:bCs w:val="0"/>
          <w:color w:val="000000" w:themeColor="text1"/>
          <w:sz w:val="20"/>
          <w:szCs w:val="20"/>
        </w:rPr>
        <w:t>****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 руб. задолженности по кредитному договору № </w:t>
      </w:r>
      <w:r w:rsidR="00C90C11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***** 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 по состоянию на </w:t>
      </w:r>
      <w:r w:rsidR="00C90C11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**** 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>ру</w:t>
      </w:r>
      <w:r w:rsidR="00F83632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б. задолженности по процентам, 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 </w:t>
      </w:r>
      <w:r w:rsidR="00C90C11">
        <w:rPr>
          <w:rFonts w:eastAsiaTheme="minorHAnsi"/>
          <w:b w:val="0"/>
          <w:bCs w:val="0"/>
          <w:color w:val="000000" w:themeColor="text1"/>
          <w:sz w:val="20"/>
          <w:szCs w:val="20"/>
        </w:rPr>
        <w:t>****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 руб. задолженности по ком</w:t>
      </w:r>
      <w:r w:rsidR="00F83632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иссии,  </w:t>
      </w:r>
      <w:r w:rsidR="00C90C11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***** </w:t>
      </w:r>
      <w:r w:rsidR="00F83632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 руб. неустойки, </w:t>
      </w:r>
      <w:r w:rsidR="00C90C11">
        <w:rPr>
          <w:rFonts w:eastAsiaTheme="minorHAnsi"/>
          <w:b w:val="0"/>
          <w:bCs w:val="0"/>
          <w:color w:val="000000" w:themeColor="text1"/>
          <w:sz w:val="20"/>
          <w:szCs w:val="20"/>
        </w:rPr>
        <w:t>****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  руб. государственной пошлины.</w:t>
      </w:r>
    </w:p>
    <w:p w:rsidR="00100A34" w:rsidRPr="00F66B73" w:rsidP="00F66B73">
      <w:pPr>
        <w:pStyle w:val="1"/>
        <w:spacing w:after="0" w:line="360" w:lineRule="auto"/>
        <w:ind w:firstLine="709"/>
        <w:jc w:val="both"/>
        <w:rPr>
          <w:rFonts w:eastAsiaTheme="minorHAnsi"/>
          <w:b w:val="0"/>
          <w:bCs w:val="0"/>
          <w:color w:val="000000" w:themeColor="text1"/>
          <w:sz w:val="20"/>
          <w:szCs w:val="20"/>
        </w:rPr>
      </w:pP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Решение может быть обжаловано 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>.</w:t>
      </w:r>
    </w:p>
    <w:p w:rsidR="00100A34" w:rsidRPr="00F66B73" w:rsidP="00F66B73">
      <w:pPr>
        <w:pStyle w:val="1"/>
        <w:spacing w:after="0" w:line="360" w:lineRule="auto"/>
        <w:ind w:firstLine="709"/>
        <w:jc w:val="both"/>
        <w:rPr>
          <w:rFonts w:eastAsiaTheme="minorHAnsi"/>
          <w:b w:val="0"/>
          <w:bCs w:val="0"/>
          <w:color w:val="000000" w:themeColor="text1"/>
          <w:sz w:val="20"/>
          <w:szCs w:val="20"/>
        </w:rPr>
      </w:pP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21AD1" w:rsidRPr="00F66B73" w:rsidP="00F66B73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0"/>
          <w:szCs w:val="20"/>
        </w:rPr>
      </w:pP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1AD1" w:rsidRPr="00F66B73" w:rsidP="00F66B73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0"/>
          <w:szCs w:val="20"/>
        </w:rPr>
      </w:pPr>
    </w:p>
    <w:p w:rsidR="00F21AD1" w:rsidRPr="00F66B73" w:rsidP="00F66B73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0"/>
          <w:szCs w:val="20"/>
        </w:rPr>
      </w:pPr>
    </w:p>
    <w:p w:rsidR="00F1427F" w:rsidRPr="00F66B73" w:rsidP="00F66B73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0"/>
          <w:szCs w:val="20"/>
        </w:rPr>
      </w:pPr>
      <w:r w:rsidRPr="00F66B73">
        <w:rPr>
          <w:b w:val="0"/>
          <w:sz w:val="20"/>
          <w:szCs w:val="20"/>
        </w:rPr>
        <w:t>Мировой судья</w:t>
      </w:r>
      <w:r w:rsidRPr="00F66B73">
        <w:rPr>
          <w:b w:val="0"/>
          <w:sz w:val="20"/>
          <w:szCs w:val="20"/>
        </w:rPr>
        <w:tab/>
      </w:r>
      <w:r w:rsidRPr="00F66B73">
        <w:rPr>
          <w:b w:val="0"/>
          <w:sz w:val="20"/>
          <w:szCs w:val="20"/>
        </w:rPr>
        <w:tab/>
      </w:r>
      <w:r w:rsidRPr="00F66B73">
        <w:rPr>
          <w:b w:val="0"/>
          <w:sz w:val="20"/>
          <w:szCs w:val="20"/>
        </w:rPr>
        <w:tab/>
      </w:r>
      <w:r w:rsidRPr="00F66B73">
        <w:rPr>
          <w:b w:val="0"/>
          <w:sz w:val="20"/>
          <w:szCs w:val="20"/>
        </w:rPr>
        <w:tab/>
      </w:r>
      <w:r w:rsidRPr="00F66B73">
        <w:rPr>
          <w:b w:val="0"/>
          <w:sz w:val="20"/>
          <w:szCs w:val="20"/>
        </w:rPr>
        <w:tab/>
        <w:t>И.О. Семенец</w:t>
      </w:r>
    </w:p>
    <w:p w:rsidR="0013096E" w:rsidRPr="0013096E">
      <w:pPr>
        <w:pStyle w:val="1"/>
        <w:shd w:val="clear" w:color="auto" w:fill="auto"/>
        <w:spacing w:after="0" w:line="360" w:lineRule="auto"/>
        <w:ind w:firstLine="709"/>
        <w:jc w:val="both"/>
        <w:rPr>
          <w:sz w:val="16"/>
          <w:szCs w:val="16"/>
        </w:rPr>
      </w:pPr>
    </w:p>
    <w:sectPr w:rsidSect="00A62DB1">
      <w:headerReference w:type="default" r:id="rId5"/>
      <w:headerReference w:type="first" r:id="rId6"/>
      <w:pgSz w:w="11906" w:h="16838"/>
      <w:pgMar w:top="993" w:right="850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68225"/>
      <w:docPartObj>
        <w:docPartGallery w:val="Page Numbers (Top of Page)"/>
        <w:docPartUnique/>
      </w:docPartObj>
    </w:sdtPr>
    <w:sdtContent>
      <w:p w:rsidR="009446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C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44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613" w:rsidRPr="00713538" w:rsidP="00713538">
    <w:pPr>
      <w:pStyle w:val="Header"/>
      <w:jc w:val="right"/>
      <w:rPr>
        <w:b/>
        <w:color w:val="808080" w:themeColor="background1" w:themeShade="80"/>
      </w:rPr>
    </w:pPr>
    <w:r>
      <w:rPr>
        <w:b/>
        <w:color w:val="808080" w:themeColor="background1" w:themeShade="80"/>
      </w:rPr>
      <w:t>КОПИЯ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ACA3C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D9"/>
    <w:rsid w:val="000012E0"/>
    <w:rsid w:val="00003BB7"/>
    <w:rsid w:val="00004C92"/>
    <w:rsid w:val="00007488"/>
    <w:rsid w:val="0001559F"/>
    <w:rsid w:val="00015847"/>
    <w:rsid w:val="00026D70"/>
    <w:rsid w:val="00041ABD"/>
    <w:rsid w:val="000525EB"/>
    <w:rsid w:val="00052844"/>
    <w:rsid w:val="00052856"/>
    <w:rsid w:val="00054226"/>
    <w:rsid w:val="000627E0"/>
    <w:rsid w:val="00066BDC"/>
    <w:rsid w:val="000718F6"/>
    <w:rsid w:val="00074F8A"/>
    <w:rsid w:val="000B37CA"/>
    <w:rsid w:val="000B47AF"/>
    <w:rsid w:val="000B676F"/>
    <w:rsid w:val="000B7718"/>
    <w:rsid w:val="000C4EBA"/>
    <w:rsid w:val="000C6F5B"/>
    <w:rsid w:val="000C7BF2"/>
    <w:rsid w:val="000D4568"/>
    <w:rsid w:val="000E1EF7"/>
    <w:rsid w:val="000E6B9C"/>
    <w:rsid w:val="000F0B86"/>
    <w:rsid w:val="001007CF"/>
    <w:rsid w:val="00100A34"/>
    <w:rsid w:val="00106664"/>
    <w:rsid w:val="0010674D"/>
    <w:rsid w:val="00107C4C"/>
    <w:rsid w:val="001118FB"/>
    <w:rsid w:val="00114327"/>
    <w:rsid w:val="001229E0"/>
    <w:rsid w:val="0013096E"/>
    <w:rsid w:val="001358B3"/>
    <w:rsid w:val="00142E3B"/>
    <w:rsid w:val="00144358"/>
    <w:rsid w:val="001444A6"/>
    <w:rsid w:val="00154FE6"/>
    <w:rsid w:val="001551E8"/>
    <w:rsid w:val="00157228"/>
    <w:rsid w:val="00163FC8"/>
    <w:rsid w:val="00164693"/>
    <w:rsid w:val="001651A4"/>
    <w:rsid w:val="001715F9"/>
    <w:rsid w:val="00177105"/>
    <w:rsid w:val="0018289C"/>
    <w:rsid w:val="00193F6F"/>
    <w:rsid w:val="001A1ED6"/>
    <w:rsid w:val="001B6C7F"/>
    <w:rsid w:val="001C7739"/>
    <w:rsid w:val="001D0D81"/>
    <w:rsid w:val="001F4F68"/>
    <w:rsid w:val="001F538D"/>
    <w:rsid w:val="00202794"/>
    <w:rsid w:val="00212416"/>
    <w:rsid w:val="002137D9"/>
    <w:rsid w:val="00216C09"/>
    <w:rsid w:val="002240D4"/>
    <w:rsid w:val="002262B7"/>
    <w:rsid w:val="00241087"/>
    <w:rsid w:val="00265C2E"/>
    <w:rsid w:val="00274163"/>
    <w:rsid w:val="00284D3C"/>
    <w:rsid w:val="002965B2"/>
    <w:rsid w:val="002A0413"/>
    <w:rsid w:val="002B1406"/>
    <w:rsid w:val="002B2F64"/>
    <w:rsid w:val="002C0411"/>
    <w:rsid w:val="002C66F1"/>
    <w:rsid w:val="002C760F"/>
    <w:rsid w:val="002D1EAB"/>
    <w:rsid w:val="002D45B7"/>
    <w:rsid w:val="002E227F"/>
    <w:rsid w:val="002E3121"/>
    <w:rsid w:val="002F12D0"/>
    <w:rsid w:val="002F39A4"/>
    <w:rsid w:val="002F4D8F"/>
    <w:rsid w:val="00305E73"/>
    <w:rsid w:val="00312EBD"/>
    <w:rsid w:val="00315391"/>
    <w:rsid w:val="00323C31"/>
    <w:rsid w:val="003376F6"/>
    <w:rsid w:val="003539A1"/>
    <w:rsid w:val="00360C41"/>
    <w:rsid w:val="00364297"/>
    <w:rsid w:val="003677AB"/>
    <w:rsid w:val="00367F9E"/>
    <w:rsid w:val="00382B9C"/>
    <w:rsid w:val="00391C1F"/>
    <w:rsid w:val="0039251E"/>
    <w:rsid w:val="003A352C"/>
    <w:rsid w:val="003A3BA3"/>
    <w:rsid w:val="003A3BAF"/>
    <w:rsid w:val="003B0494"/>
    <w:rsid w:val="003B6F11"/>
    <w:rsid w:val="003C0E74"/>
    <w:rsid w:val="003C7906"/>
    <w:rsid w:val="003D08AC"/>
    <w:rsid w:val="003D10D1"/>
    <w:rsid w:val="003D5E5A"/>
    <w:rsid w:val="003E10FA"/>
    <w:rsid w:val="003F6326"/>
    <w:rsid w:val="00406608"/>
    <w:rsid w:val="00415B59"/>
    <w:rsid w:val="0042085D"/>
    <w:rsid w:val="00421A5E"/>
    <w:rsid w:val="00430C4E"/>
    <w:rsid w:val="00447664"/>
    <w:rsid w:val="00450CF2"/>
    <w:rsid w:val="00451CE7"/>
    <w:rsid w:val="00460A11"/>
    <w:rsid w:val="004760EC"/>
    <w:rsid w:val="00476552"/>
    <w:rsid w:val="004778F8"/>
    <w:rsid w:val="00487EA3"/>
    <w:rsid w:val="00492ED5"/>
    <w:rsid w:val="00492FE0"/>
    <w:rsid w:val="004957A7"/>
    <w:rsid w:val="004A55B3"/>
    <w:rsid w:val="004A5B75"/>
    <w:rsid w:val="004A63F1"/>
    <w:rsid w:val="004B24B2"/>
    <w:rsid w:val="004C01B1"/>
    <w:rsid w:val="004C04F8"/>
    <w:rsid w:val="004C3363"/>
    <w:rsid w:val="004C429B"/>
    <w:rsid w:val="004F0EB7"/>
    <w:rsid w:val="004F3FB1"/>
    <w:rsid w:val="004F5697"/>
    <w:rsid w:val="004F5D6B"/>
    <w:rsid w:val="00501415"/>
    <w:rsid w:val="00516357"/>
    <w:rsid w:val="00522984"/>
    <w:rsid w:val="005234E4"/>
    <w:rsid w:val="00534403"/>
    <w:rsid w:val="00534A3E"/>
    <w:rsid w:val="00565077"/>
    <w:rsid w:val="005708D7"/>
    <w:rsid w:val="00577E7D"/>
    <w:rsid w:val="00586B9F"/>
    <w:rsid w:val="005872C3"/>
    <w:rsid w:val="005970BD"/>
    <w:rsid w:val="005978B4"/>
    <w:rsid w:val="005A2B18"/>
    <w:rsid w:val="005A3E87"/>
    <w:rsid w:val="005A4083"/>
    <w:rsid w:val="005A6354"/>
    <w:rsid w:val="005C7138"/>
    <w:rsid w:val="005D1638"/>
    <w:rsid w:val="005D58CD"/>
    <w:rsid w:val="005E0521"/>
    <w:rsid w:val="005E6CE1"/>
    <w:rsid w:val="005F2382"/>
    <w:rsid w:val="005F7FF9"/>
    <w:rsid w:val="00623CAC"/>
    <w:rsid w:val="006260A2"/>
    <w:rsid w:val="006264CA"/>
    <w:rsid w:val="00632757"/>
    <w:rsid w:val="00636BF7"/>
    <w:rsid w:val="00637F2F"/>
    <w:rsid w:val="00642EB6"/>
    <w:rsid w:val="00643C02"/>
    <w:rsid w:val="00651303"/>
    <w:rsid w:val="00653ECC"/>
    <w:rsid w:val="006542D3"/>
    <w:rsid w:val="0068298C"/>
    <w:rsid w:val="0069360B"/>
    <w:rsid w:val="00694027"/>
    <w:rsid w:val="006A3E12"/>
    <w:rsid w:val="006B18B7"/>
    <w:rsid w:val="006C38B4"/>
    <w:rsid w:val="006C3D93"/>
    <w:rsid w:val="006D2406"/>
    <w:rsid w:val="006E05CB"/>
    <w:rsid w:val="006F4AC8"/>
    <w:rsid w:val="006F4E6E"/>
    <w:rsid w:val="006F6031"/>
    <w:rsid w:val="006F6685"/>
    <w:rsid w:val="007107D5"/>
    <w:rsid w:val="007133E6"/>
    <w:rsid w:val="00713538"/>
    <w:rsid w:val="007420EE"/>
    <w:rsid w:val="00742675"/>
    <w:rsid w:val="007455D8"/>
    <w:rsid w:val="0074602A"/>
    <w:rsid w:val="007473A5"/>
    <w:rsid w:val="00751766"/>
    <w:rsid w:val="00760890"/>
    <w:rsid w:val="0077018D"/>
    <w:rsid w:val="007726A9"/>
    <w:rsid w:val="007859EA"/>
    <w:rsid w:val="0078681E"/>
    <w:rsid w:val="00793CA7"/>
    <w:rsid w:val="0079463F"/>
    <w:rsid w:val="007A0636"/>
    <w:rsid w:val="007A0CBD"/>
    <w:rsid w:val="007A1E49"/>
    <w:rsid w:val="007A6B63"/>
    <w:rsid w:val="007B1612"/>
    <w:rsid w:val="007B403F"/>
    <w:rsid w:val="007B5A0D"/>
    <w:rsid w:val="007C28B1"/>
    <w:rsid w:val="007C77F7"/>
    <w:rsid w:val="007E1B62"/>
    <w:rsid w:val="007E6BFF"/>
    <w:rsid w:val="007F150F"/>
    <w:rsid w:val="007F7BCB"/>
    <w:rsid w:val="00810A1D"/>
    <w:rsid w:val="0081568C"/>
    <w:rsid w:val="00825B74"/>
    <w:rsid w:val="00831608"/>
    <w:rsid w:val="00834F2F"/>
    <w:rsid w:val="00844D0E"/>
    <w:rsid w:val="008476B6"/>
    <w:rsid w:val="00854B0C"/>
    <w:rsid w:val="00862E98"/>
    <w:rsid w:val="0087144C"/>
    <w:rsid w:val="00872F60"/>
    <w:rsid w:val="00884E3D"/>
    <w:rsid w:val="00885793"/>
    <w:rsid w:val="0089349B"/>
    <w:rsid w:val="008A5ACC"/>
    <w:rsid w:val="008B29D0"/>
    <w:rsid w:val="008C1AD8"/>
    <w:rsid w:val="008C4B6B"/>
    <w:rsid w:val="008D2B06"/>
    <w:rsid w:val="008D34DF"/>
    <w:rsid w:val="008D4049"/>
    <w:rsid w:val="008F685D"/>
    <w:rsid w:val="008F7B6F"/>
    <w:rsid w:val="008F7D9C"/>
    <w:rsid w:val="009048AD"/>
    <w:rsid w:val="00913DFD"/>
    <w:rsid w:val="00915845"/>
    <w:rsid w:val="00917CFB"/>
    <w:rsid w:val="00923101"/>
    <w:rsid w:val="00926CDE"/>
    <w:rsid w:val="00927483"/>
    <w:rsid w:val="00927CB7"/>
    <w:rsid w:val="00927FCF"/>
    <w:rsid w:val="009410B1"/>
    <w:rsid w:val="00942D8E"/>
    <w:rsid w:val="00944613"/>
    <w:rsid w:val="00945626"/>
    <w:rsid w:val="009545AC"/>
    <w:rsid w:val="00957DF5"/>
    <w:rsid w:val="0096347D"/>
    <w:rsid w:val="009708E5"/>
    <w:rsid w:val="00972E20"/>
    <w:rsid w:val="00974985"/>
    <w:rsid w:val="009756EA"/>
    <w:rsid w:val="009777D6"/>
    <w:rsid w:val="00983B64"/>
    <w:rsid w:val="0098751C"/>
    <w:rsid w:val="00995710"/>
    <w:rsid w:val="00997813"/>
    <w:rsid w:val="009B1301"/>
    <w:rsid w:val="009C0F19"/>
    <w:rsid w:val="009F27E8"/>
    <w:rsid w:val="009F73DE"/>
    <w:rsid w:val="00A244C3"/>
    <w:rsid w:val="00A35CF1"/>
    <w:rsid w:val="00A35D0F"/>
    <w:rsid w:val="00A43846"/>
    <w:rsid w:val="00A53D71"/>
    <w:rsid w:val="00A62DB1"/>
    <w:rsid w:val="00A6705F"/>
    <w:rsid w:val="00A71513"/>
    <w:rsid w:val="00A771D5"/>
    <w:rsid w:val="00A935C8"/>
    <w:rsid w:val="00A9504E"/>
    <w:rsid w:val="00A9620D"/>
    <w:rsid w:val="00AA45C8"/>
    <w:rsid w:val="00AA4EB7"/>
    <w:rsid w:val="00AB1BD3"/>
    <w:rsid w:val="00AB300C"/>
    <w:rsid w:val="00AC2FD4"/>
    <w:rsid w:val="00AC3A0E"/>
    <w:rsid w:val="00AC50A7"/>
    <w:rsid w:val="00AC5D92"/>
    <w:rsid w:val="00AC6311"/>
    <w:rsid w:val="00AD5026"/>
    <w:rsid w:val="00AF1967"/>
    <w:rsid w:val="00AF5E3D"/>
    <w:rsid w:val="00B00EE0"/>
    <w:rsid w:val="00B06FA5"/>
    <w:rsid w:val="00B10995"/>
    <w:rsid w:val="00B11413"/>
    <w:rsid w:val="00B11EA8"/>
    <w:rsid w:val="00B252CF"/>
    <w:rsid w:val="00B2796D"/>
    <w:rsid w:val="00B3096D"/>
    <w:rsid w:val="00B438BA"/>
    <w:rsid w:val="00B472A9"/>
    <w:rsid w:val="00B6106B"/>
    <w:rsid w:val="00B651EF"/>
    <w:rsid w:val="00B664A4"/>
    <w:rsid w:val="00B71EE3"/>
    <w:rsid w:val="00B72356"/>
    <w:rsid w:val="00B736F5"/>
    <w:rsid w:val="00B76B1A"/>
    <w:rsid w:val="00B876D6"/>
    <w:rsid w:val="00B95B4C"/>
    <w:rsid w:val="00BB6907"/>
    <w:rsid w:val="00BC58A8"/>
    <w:rsid w:val="00BC5A4A"/>
    <w:rsid w:val="00BD3C26"/>
    <w:rsid w:val="00BD4882"/>
    <w:rsid w:val="00BD5884"/>
    <w:rsid w:val="00BD7E40"/>
    <w:rsid w:val="00BF6CCF"/>
    <w:rsid w:val="00C0158E"/>
    <w:rsid w:val="00C0457A"/>
    <w:rsid w:val="00C11729"/>
    <w:rsid w:val="00C255C9"/>
    <w:rsid w:val="00C27937"/>
    <w:rsid w:val="00C3300D"/>
    <w:rsid w:val="00C4231D"/>
    <w:rsid w:val="00C45C89"/>
    <w:rsid w:val="00C4603B"/>
    <w:rsid w:val="00C53819"/>
    <w:rsid w:val="00C53C25"/>
    <w:rsid w:val="00C66894"/>
    <w:rsid w:val="00C7166F"/>
    <w:rsid w:val="00C83DC6"/>
    <w:rsid w:val="00C90C11"/>
    <w:rsid w:val="00CA322B"/>
    <w:rsid w:val="00CA3AB0"/>
    <w:rsid w:val="00CA3E19"/>
    <w:rsid w:val="00CB43D9"/>
    <w:rsid w:val="00CD7195"/>
    <w:rsid w:val="00CD7482"/>
    <w:rsid w:val="00CE2CF3"/>
    <w:rsid w:val="00CE368A"/>
    <w:rsid w:val="00CE4B22"/>
    <w:rsid w:val="00CF7BD9"/>
    <w:rsid w:val="00D03A1B"/>
    <w:rsid w:val="00D04C2D"/>
    <w:rsid w:val="00D05C46"/>
    <w:rsid w:val="00D07969"/>
    <w:rsid w:val="00D108B2"/>
    <w:rsid w:val="00D12259"/>
    <w:rsid w:val="00D15284"/>
    <w:rsid w:val="00D2167D"/>
    <w:rsid w:val="00D22A98"/>
    <w:rsid w:val="00D4015E"/>
    <w:rsid w:val="00D4027B"/>
    <w:rsid w:val="00D45158"/>
    <w:rsid w:val="00D45ADF"/>
    <w:rsid w:val="00D53A77"/>
    <w:rsid w:val="00D62C82"/>
    <w:rsid w:val="00D66BBB"/>
    <w:rsid w:val="00D80F84"/>
    <w:rsid w:val="00D93936"/>
    <w:rsid w:val="00DF00FE"/>
    <w:rsid w:val="00E07BC3"/>
    <w:rsid w:val="00E244C6"/>
    <w:rsid w:val="00E419A6"/>
    <w:rsid w:val="00E431E8"/>
    <w:rsid w:val="00E50BCE"/>
    <w:rsid w:val="00E52D25"/>
    <w:rsid w:val="00E53C1D"/>
    <w:rsid w:val="00E657B4"/>
    <w:rsid w:val="00E8265F"/>
    <w:rsid w:val="00EA4D4C"/>
    <w:rsid w:val="00EC2F3F"/>
    <w:rsid w:val="00EC7BC1"/>
    <w:rsid w:val="00ED0601"/>
    <w:rsid w:val="00ED6928"/>
    <w:rsid w:val="00EE28F6"/>
    <w:rsid w:val="00EE553D"/>
    <w:rsid w:val="00EE6D22"/>
    <w:rsid w:val="00EF087E"/>
    <w:rsid w:val="00EF417B"/>
    <w:rsid w:val="00EF53C0"/>
    <w:rsid w:val="00F0177E"/>
    <w:rsid w:val="00F0234E"/>
    <w:rsid w:val="00F03123"/>
    <w:rsid w:val="00F03538"/>
    <w:rsid w:val="00F07ED4"/>
    <w:rsid w:val="00F1427F"/>
    <w:rsid w:val="00F20B71"/>
    <w:rsid w:val="00F21AD1"/>
    <w:rsid w:val="00F41108"/>
    <w:rsid w:val="00F46968"/>
    <w:rsid w:val="00F66B73"/>
    <w:rsid w:val="00F705B0"/>
    <w:rsid w:val="00F708AC"/>
    <w:rsid w:val="00F70D68"/>
    <w:rsid w:val="00F76E05"/>
    <w:rsid w:val="00F83632"/>
    <w:rsid w:val="00F93FEE"/>
    <w:rsid w:val="00FA660C"/>
    <w:rsid w:val="00FA7AB2"/>
    <w:rsid w:val="00FC04FC"/>
    <w:rsid w:val="00FC1DEC"/>
    <w:rsid w:val="00FC1F3D"/>
    <w:rsid w:val="00FC45A9"/>
    <w:rsid w:val="00FE1A42"/>
    <w:rsid w:val="00FE426F"/>
    <w:rsid w:val="00FE6C0F"/>
    <w:rsid w:val="00FF01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1D0D81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0D81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paragraph" w:styleId="NormalWeb">
    <w:name w:val="Normal (Web)"/>
    <w:basedOn w:val="Normal"/>
    <w:uiPriority w:val="99"/>
    <w:unhideWhenUsed/>
    <w:rsid w:val="009708E5"/>
    <w:pPr>
      <w:spacing w:before="100" w:beforeAutospacing="1" w:after="100" w:afterAutospacing="1"/>
    </w:pPr>
  </w:style>
  <w:style w:type="character" w:customStyle="1" w:styleId="fio6">
    <w:name w:val="fio6"/>
    <w:basedOn w:val="DefaultParagraphFont"/>
    <w:rsid w:val="009708E5"/>
  </w:style>
  <w:style w:type="character" w:customStyle="1" w:styleId="fio1">
    <w:name w:val="fio1"/>
    <w:basedOn w:val="DefaultParagraphFont"/>
    <w:rsid w:val="009708E5"/>
  </w:style>
  <w:style w:type="character" w:customStyle="1" w:styleId="fio2">
    <w:name w:val="fio2"/>
    <w:basedOn w:val="DefaultParagraphFont"/>
    <w:rsid w:val="009708E5"/>
  </w:style>
  <w:style w:type="character" w:customStyle="1" w:styleId="data2">
    <w:name w:val="data2"/>
    <w:basedOn w:val="DefaultParagraphFont"/>
    <w:rsid w:val="009708E5"/>
  </w:style>
  <w:style w:type="character" w:customStyle="1" w:styleId="fio3">
    <w:name w:val="fio3"/>
    <w:basedOn w:val="DefaultParagraphFont"/>
    <w:rsid w:val="009708E5"/>
  </w:style>
  <w:style w:type="character" w:customStyle="1" w:styleId="fio7">
    <w:name w:val="fio7"/>
    <w:basedOn w:val="DefaultParagraphFont"/>
    <w:rsid w:val="009708E5"/>
  </w:style>
  <w:style w:type="character" w:customStyle="1" w:styleId="fio8">
    <w:name w:val="fio8"/>
    <w:basedOn w:val="DefaultParagraphFont"/>
    <w:rsid w:val="009708E5"/>
  </w:style>
  <w:style w:type="paragraph" w:customStyle="1" w:styleId="msoclassa4">
    <w:name w:val="msoclassa4"/>
    <w:basedOn w:val="Normal"/>
    <w:rsid w:val="009708E5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9708E5"/>
  </w:style>
  <w:style w:type="character" w:customStyle="1" w:styleId="address2">
    <w:name w:val="address2"/>
    <w:basedOn w:val="DefaultParagraphFont"/>
    <w:rsid w:val="009708E5"/>
  </w:style>
  <w:style w:type="character" w:customStyle="1" w:styleId="fio9">
    <w:name w:val="fio9"/>
    <w:basedOn w:val="DefaultParagraphFont"/>
    <w:rsid w:val="009708E5"/>
  </w:style>
  <w:style w:type="paragraph" w:styleId="ListBullet">
    <w:name w:val="List Bullet"/>
    <w:basedOn w:val="Normal"/>
    <w:uiPriority w:val="99"/>
    <w:unhideWhenUsed/>
    <w:rsid w:val="00A9620D"/>
    <w:pPr>
      <w:numPr>
        <w:numId w:val="1"/>
      </w:numPr>
      <w:contextualSpacing/>
    </w:pPr>
  </w:style>
  <w:style w:type="paragraph" w:customStyle="1" w:styleId="21">
    <w:name w:val="Основной текст2"/>
    <w:basedOn w:val="Normal"/>
    <w:rsid w:val="00D07969"/>
    <w:pPr>
      <w:widowControl w:val="0"/>
      <w:shd w:val="clear" w:color="auto" w:fill="FFFFFF"/>
      <w:spacing w:after="600" w:line="0" w:lineRule="atLeast"/>
      <w:jc w:val="right"/>
    </w:pPr>
    <w:rPr>
      <w:spacing w:val="-1"/>
      <w:sz w:val="22"/>
      <w:szCs w:val="22"/>
      <w:lang w:eastAsia="en-US"/>
    </w:rPr>
  </w:style>
  <w:style w:type="paragraph" w:customStyle="1" w:styleId="msoclassa3">
    <w:name w:val="msoclassa3"/>
    <w:basedOn w:val="Normal"/>
    <w:rsid w:val="007133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5DE8C-5393-47F8-AE6B-D6351E40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