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106589" w:rsidP="00106589">
      <w:pPr>
        <w:spacing w:line="360" w:lineRule="auto"/>
        <w:ind w:right="-1" w:firstLine="709"/>
        <w:jc w:val="right"/>
        <w:rPr>
          <w:sz w:val="21"/>
          <w:szCs w:val="21"/>
        </w:rPr>
      </w:pPr>
      <w:r w:rsidRPr="00106589">
        <w:rPr>
          <w:sz w:val="21"/>
          <w:szCs w:val="21"/>
        </w:rPr>
        <w:t>Дело № 2-</w:t>
      </w:r>
      <w:r w:rsidRPr="00106589" w:rsidR="00487EA3">
        <w:rPr>
          <w:sz w:val="21"/>
          <w:szCs w:val="21"/>
        </w:rPr>
        <w:t>42</w:t>
      </w:r>
      <w:r w:rsidRPr="00106589">
        <w:rPr>
          <w:sz w:val="21"/>
          <w:szCs w:val="21"/>
        </w:rPr>
        <w:t>-</w:t>
      </w:r>
      <w:r w:rsidRPr="00106589" w:rsidR="00631F2D">
        <w:rPr>
          <w:sz w:val="21"/>
          <w:szCs w:val="21"/>
        </w:rPr>
        <w:t>1</w:t>
      </w:r>
      <w:r w:rsidRPr="00106589" w:rsidR="00300DFB">
        <w:rPr>
          <w:sz w:val="21"/>
          <w:szCs w:val="21"/>
        </w:rPr>
        <w:t>3</w:t>
      </w:r>
      <w:r w:rsidRPr="00106589" w:rsidR="00FB41A4">
        <w:rPr>
          <w:sz w:val="21"/>
          <w:szCs w:val="21"/>
        </w:rPr>
        <w:t>4</w:t>
      </w:r>
      <w:r w:rsidRPr="00106589" w:rsidR="00E657B4">
        <w:rPr>
          <w:sz w:val="21"/>
          <w:szCs w:val="21"/>
        </w:rPr>
        <w:t>/</w:t>
      </w:r>
      <w:r w:rsidRPr="00106589">
        <w:rPr>
          <w:sz w:val="21"/>
          <w:szCs w:val="21"/>
        </w:rPr>
        <w:t>20</w:t>
      </w:r>
      <w:r w:rsidRPr="00106589" w:rsidR="00FB41A4">
        <w:rPr>
          <w:sz w:val="21"/>
          <w:szCs w:val="21"/>
        </w:rPr>
        <w:t>20</w:t>
      </w:r>
    </w:p>
    <w:p w:rsidR="009143AE" w:rsidRPr="00106589" w:rsidP="00106589">
      <w:pPr>
        <w:spacing w:line="360" w:lineRule="auto"/>
        <w:ind w:right="-1" w:firstLine="709"/>
        <w:jc w:val="right"/>
        <w:rPr>
          <w:sz w:val="21"/>
          <w:szCs w:val="21"/>
        </w:rPr>
      </w:pPr>
      <w:r w:rsidRPr="00106589">
        <w:rPr>
          <w:sz w:val="21"/>
          <w:szCs w:val="21"/>
        </w:rPr>
        <w:t>К-1</w:t>
      </w:r>
      <w:r w:rsidRPr="00106589" w:rsidR="00300DFB">
        <w:rPr>
          <w:sz w:val="21"/>
          <w:szCs w:val="21"/>
        </w:rPr>
        <w:t>1</w:t>
      </w:r>
      <w:r w:rsidRPr="00106589">
        <w:rPr>
          <w:sz w:val="21"/>
          <w:szCs w:val="21"/>
        </w:rPr>
        <w:t>6</w:t>
      </w:r>
    </w:p>
    <w:p w:rsidR="00CF7BD9" w:rsidRPr="00106589" w:rsidP="00106589">
      <w:pPr>
        <w:spacing w:line="360" w:lineRule="auto"/>
        <w:ind w:right="-1" w:firstLine="709"/>
        <w:jc w:val="center"/>
        <w:rPr>
          <w:sz w:val="21"/>
          <w:szCs w:val="21"/>
        </w:rPr>
      </w:pPr>
      <w:r w:rsidRPr="00106589">
        <w:rPr>
          <w:sz w:val="21"/>
          <w:szCs w:val="21"/>
        </w:rPr>
        <w:t>РЕШЕНИЕ</w:t>
      </w:r>
    </w:p>
    <w:p w:rsidR="00CF7BD9" w:rsidRPr="00106589" w:rsidP="00106589">
      <w:pPr>
        <w:spacing w:line="360" w:lineRule="auto"/>
        <w:ind w:right="-1" w:firstLine="709"/>
        <w:jc w:val="center"/>
        <w:rPr>
          <w:sz w:val="21"/>
          <w:szCs w:val="21"/>
        </w:rPr>
      </w:pPr>
      <w:r w:rsidRPr="00106589">
        <w:rPr>
          <w:sz w:val="21"/>
          <w:szCs w:val="21"/>
        </w:rPr>
        <w:t xml:space="preserve">ИМЕНЕМ </w:t>
      </w:r>
      <w:r w:rsidRPr="00106589">
        <w:rPr>
          <w:sz w:val="21"/>
          <w:szCs w:val="21"/>
        </w:rPr>
        <w:t>РОССИЙСКОЙ ФЕДЕРАЦИИ</w:t>
      </w:r>
    </w:p>
    <w:p w:rsidR="009143AE" w:rsidRPr="00106589" w:rsidP="00106589">
      <w:pPr>
        <w:spacing w:line="360" w:lineRule="auto"/>
        <w:ind w:right="-1" w:firstLine="709"/>
        <w:jc w:val="center"/>
        <w:rPr>
          <w:sz w:val="21"/>
          <w:szCs w:val="21"/>
        </w:rPr>
      </w:pPr>
      <w:r w:rsidRPr="00106589">
        <w:rPr>
          <w:sz w:val="21"/>
          <w:szCs w:val="21"/>
        </w:rPr>
        <w:t>(резолютивная часть)</w:t>
      </w:r>
    </w:p>
    <w:p w:rsidR="00CF7BD9" w:rsidRPr="00106589" w:rsidP="00106589">
      <w:pPr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sz w:val="21"/>
          <w:szCs w:val="21"/>
        </w:rPr>
        <w:t>1</w:t>
      </w:r>
      <w:r w:rsidRPr="00106589" w:rsidR="00631F2D">
        <w:rPr>
          <w:sz w:val="21"/>
          <w:szCs w:val="21"/>
        </w:rPr>
        <w:t>9.06</w:t>
      </w:r>
      <w:r w:rsidRPr="00106589" w:rsidR="00093D2E">
        <w:rPr>
          <w:sz w:val="21"/>
          <w:szCs w:val="21"/>
        </w:rPr>
        <w:t>.20</w:t>
      </w:r>
      <w:r w:rsidRPr="00106589" w:rsidR="009143AE">
        <w:rPr>
          <w:sz w:val="21"/>
          <w:szCs w:val="21"/>
        </w:rPr>
        <w:t xml:space="preserve">20   </w:t>
      </w:r>
      <w:r w:rsidRPr="00106589">
        <w:rPr>
          <w:sz w:val="21"/>
          <w:szCs w:val="21"/>
        </w:rPr>
        <w:t xml:space="preserve">            </w:t>
      </w:r>
      <w:r w:rsidRPr="00106589" w:rsidR="000D188E">
        <w:rPr>
          <w:sz w:val="21"/>
          <w:szCs w:val="21"/>
        </w:rPr>
        <w:t xml:space="preserve">                    </w:t>
      </w:r>
      <w:r w:rsidRPr="00106589">
        <w:rPr>
          <w:sz w:val="21"/>
          <w:szCs w:val="21"/>
        </w:rPr>
        <w:t xml:space="preserve">                         </w:t>
      </w:r>
      <w:r w:rsidR="00106589">
        <w:rPr>
          <w:sz w:val="21"/>
          <w:szCs w:val="21"/>
        </w:rPr>
        <w:t xml:space="preserve">                     </w:t>
      </w:r>
      <w:r w:rsidRPr="00106589">
        <w:rPr>
          <w:sz w:val="21"/>
          <w:szCs w:val="21"/>
        </w:rPr>
        <w:t xml:space="preserve">                                г</w:t>
      </w:r>
      <w:r w:rsidRPr="00106589" w:rsidR="00F41108">
        <w:rPr>
          <w:sz w:val="21"/>
          <w:szCs w:val="21"/>
        </w:rPr>
        <w:t>ор</w:t>
      </w:r>
      <w:r w:rsidRPr="00106589">
        <w:rPr>
          <w:sz w:val="21"/>
          <w:szCs w:val="21"/>
        </w:rPr>
        <w:t>. Евпатория</w:t>
      </w:r>
    </w:p>
    <w:p w:rsidR="00771F8F" w:rsidRPr="00106589" w:rsidP="00106589">
      <w:pPr>
        <w:pStyle w:val="Standard"/>
        <w:spacing w:line="360" w:lineRule="auto"/>
        <w:ind w:right="-1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06589">
        <w:rPr>
          <w:rFonts w:ascii="Times New Roman" w:hAnsi="Times New Roman" w:cs="Times New Roman"/>
          <w:sz w:val="21"/>
          <w:szCs w:val="21"/>
        </w:rPr>
        <w:t xml:space="preserve">Суд в составе </w:t>
      </w:r>
      <w:r w:rsidRPr="00106589">
        <w:rPr>
          <w:rFonts w:ascii="Times New Roman" w:eastAsia="Calibri" w:hAnsi="Times New Roman" w:cs="Times New Roman"/>
          <w:sz w:val="21"/>
          <w:szCs w:val="21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106589" w:rsidR="00631F2D">
        <w:rPr>
          <w:rFonts w:ascii="Times New Roman" w:eastAsia="Calibri" w:hAnsi="Times New Roman" w:cs="Times New Roman"/>
          <w:sz w:val="21"/>
          <w:szCs w:val="21"/>
        </w:rPr>
        <w:t xml:space="preserve"> Инны Олеговны</w:t>
      </w:r>
      <w:r w:rsidRPr="00106589">
        <w:rPr>
          <w:rFonts w:ascii="Times New Roman" w:hAnsi="Times New Roman" w:cs="Times New Roman"/>
          <w:sz w:val="21"/>
          <w:szCs w:val="21"/>
        </w:rPr>
        <w:t xml:space="preserve">, при ведении протокола судебного заседания секретарем судебного заседания </w:t>
      </w:r>
      <w:r w:rsidRPr="00106589" w:rsidR="00FB41A4">
        <w:rPr>
          <w:rFonts w:ascii="Times New Roman" w:hAnsi="Times New Roman" w:cs="Times New Roman"/>
          <w:sz w:val="21"/>
          <w:szCs w:val="21"/>
        </w:rPr>
        <w:t>Гончаровой</w:t>
      </w:r>
      <w:r w:rsidRPr="00106589" w:rsidR="00631F2D">
        <w:rPr>
          <w:rFonts w:ascii="Times New Roman" w:hAnsi="Times New Roman" w:cs="Times New Roman"/>
          <w:sz w:val="21"/>
          <w:szCs w:val="21"/>
        </w:rPr>
        <w:t xml:space="preserve"> А.А.</w:t>
      </w:r>
      <w:r w:rsidRPr="00106589" w:rsidR="00B07E21">
        <w:rPr>
          <w:rFonts w:ascii="Times New Roman" w:hAnsi="Times New Roman" w:cs="Times New Roman"/>
          <w:sz w:val="21"/>
          <w:szCs w:val="21"/>
        </w:rPr>
        <w:t xml:space="preserve">, </w:t>
      </w:r>
      <w:r w:rsidRPr="00106589" w:rsidR="00300DFB">
        <w:rPr>
          <w:rFonts w:ascii="Times New Roman" w:hAnsi="Times New Roman" w:cs="Times New Roman"/>
          <w:sz w:val="21"/>
          <w:szCs w:val="21"/>
        </w:rPr>
        <w:t>при участии истца Паши В.И., представителя ответчика Кургановой Т.</w:t>
      </w:r>
      <w:r w:rsidRPr="00106589" w:rsidR="00A3010D">
        <w:rPr>
          <w:rFonts w:ascii="Times New Roman" w:hAnsi="Times New Roman" w:cs="Times New Roman"/>
          <w:sz w:val="21"/>
          <w:szCs w:val="21"/>
        </w:rPr>
        <w:t>С</w:t>
      </w:r>
      <w:r w:rsidRPr="00106589" w:rsidR="00300DFB">
        <w:rPr>
          <w:rFonts w:ascii="Times New Roman" w:hAnsi="Times New Roman" w:cs="Times New Roman"/>
          <w:sz w:val="21"/>
          <w:szCs w:val="21"/>
        </w:rPr>
        <w:t>.</w:t>
      </w:r>
      <w:r w:rsidRPr="00106589" w:rsidR="00B07E21">
        <w:rPr>
          <w:rFonts w:ascii="Times New Roman" w:hAnsi="Times New Roman" w:cs="Times New Roman"/>
          <w:sz w:val="21"/>
          <w:szCs w:val="21"/>
        </w:rPr>
        <w:t xml:space="preserve">, рассмотрев в открытом судебном заседании </w:t>
      </w:r>
      <w:r w:rsidRPr="00106589" w:rsidR="00300DFB">
        <w:rPr>
          <w:rFonts w:ascii="Times New Roman" w:hAnsi="Times New Roman" w:cs="Times New Roman"/>
          <w:sz w:val="21"/>
          <w:szCs w:val="21"/>
        </w:rPr>
        <w:t xml:space="preserve">гражданское </w:t>
      </w:r>
      <w:r w:rsidRPr="00106589" w:rsidR="00B07E21">
        <w:rPr>
          <w:rFonts w:ascii="Times New Roman" w:hAnsi="Times New Roman" w:cs="Times New Roman"/>
          <w:sz w:val="21"/>
          <w:szCs w:val="21"/>
        </w:rPr>
        <w:t xml:space="preserve">дело </w:t>
      </w:r>
      <w:r w:rsidRPr="00106589" w:rsidR="00300DFB">
        <w:rPr>
          <w:rFonts w:ascii="Times New Roman" w:hAnsi="Times New Roman"/>
          <w:sz w:val="21"/>
          <w:szCs w:val="21"/>
        </w:rPr>
        <w:t>по исковому заявлению Паши Виктора Иосифовича к Муниципальному унитарному предприятию «Управком «Уют</w:t>
      </w:r>
      <w:r w:rsidRPr="00106589" w:rsidR="00300DFB">
        <w:rPr>
          <w:rFonts w:ascii="Times New Roman" w:hAnsi="Times New Roman"/>
          <w:sz w:val="21"/>
          <w:szCs w:val="21"/>
        </w:rPr>
        <w:t>» городского округа Евпатория Республики Крым</w:t>
      </w:r>
      <w:r w:rsidRPr="00106589" w:rsidR="00106589">
        <w:rPr>
          <w:rFonts w:ascii="Times New Roman" w:hAnsi="Times New Roman"/>
          <w:sz w:val="21"/>
          <w:szCs w:val="21"/>
        </w:rPr>
        <w:t xml:space="preserve">, при участии третьих лиц, не заявляющих самостоятельных требований относительно предмета спора, на стороне истца </w:t>
      </w:r>
      <w:r w:rsidR="006C5921">
        <w:rPr>
          <w:rFonts w:ascii="Times New Roman" w:hAnsi="Times New Roman"/>
          <w:sz w:val="21"/>
          <w:szCs w:val="21"/>
        </w:rPr>
        <w:t>ФИО-1</w:t>
      </w:r>
      <w:r w:rsidRPr="00106589" w:rsidR="00106589">
        <w:rPr>
          <w:rFonts w:ascii="Times New Roman" w:hAnsi="Times New Roman"/>
          <w:sz w:val="21"/>
          <w:szCs w:val="21"/>
        </w:rPr>
        <w:t xml:space="preserve"> и </w:t>
      </w:r>
      <w:r w:rsidR="006C5921">
        <w:rPr>
          <w:rFonts w:ascii="Times New Roman" w:hAnsi="Times New Roman"/>
          <w:sz w:val="21"/>
          <w:szCs w:val="21"/>
        </w:rPr>
        <w:t>ФИО-2</w:t>
      </w:r>
      <w:r w:rsidRPr="00106589" w:rsidR="00106589">
        <w:rPr>
          <w:rFonts w:ascii="Times New Roman" w:hAnsi="Times New Roman"/>
          <w:sz w:val="21"/>
          <w:szCs w:val="21"/>
        </w:rPr>
        <w:t>,</w:t>
      </w:r>
      <w:r w:rsidRPr="00106589" w:rsidR="00300DFB">
        <w:rPr>
          <w:rFonts w:ascii="Times New Roman" w:hAnsi="Times New Roman"/>
          <w:sz w:val="21"/>
          <w:szCs w:val="21"/>
        </w:rPr>
        <w:t xml:space="preserve"> о возврате денежной суммы</w:t>
      </w:r>
      <w:r w:rsidRPr="00106589" w:rsidR="00A87B3F">
        <w:rPr>
          <w:rFonts w:ascii="Times New Roman" w:hAnsi="Times New Roman" w:cs="Times New Roman"/>
          <w:sz w:val="21"/>
          <w:szCs w:val="21"/>
        </w:rPr>
        <w:t>,</w:t>
      </w:r>
    </w:p>
    <w:p w:rsidR="007A0636" w:rsidRPr="00106589" w:rsidP="0010658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sz w:val="21"/>
          <w:szCs w:val="21"/>
        </w:rPr>
        <w:t>р</w:t>
      </w:r>
      <w:r w:rsidRPr="00106589" w:rsidR="00CF7BD9">
        <w:rPr>
          <w:sz w:val="21"/>
          <w:szCs w:val="21"/>
        </w:rPr>
        <w:t xml:space="preserve">уководствуясь </w:t>
      </w:r>
      <w:r w:rsidRPr="00106589" w:rsidR="00EF417B">
        <w:rPr>
          <w:sz w:val="21"/>
          <w:szCs w:val="21"/>
        </w:rPr>
        <w:t xml:space="preserve">статьями </w:t>
      </w:r>
      <w:r w:rsidRPr="00106589" w:rsidR="00CF7BD9">
        <w:rPr>
          <w:sz w:val="21"/>
          <w:szCs w:val="21"/>
        </w:rPr>
        <w:t>194-196 Гражданского процессуально</w:t>
      </w:r>
      <w:r w:rsidRPr="00106589">
        <w:rPr>
          <w:sz w:val="21"/>
          <w:szCs w:val="21"/>
        </w:rPr>
        <w:t>го кодекса Российской Федерации</w:t>
      </w:r>
    </w:p>
    <w:p w:rsidR="006264CA" w:rsidRPr="00106589" w:rsidP="00106589">
      <w:pPr>
        <w:tabs>
          <w:tab w:val="left" w:pos="284"/>
        </w:tabs>
        <w:spacing w:line="360" w:lineRule="auto"/>
        <w:ind w:right="-1" w:firstLine="709"/>
        <w:jc w:val="center"/>
        <w:rPr>
          <w:sz w:val="21"/>
          <w:szCs w:val="21"/>
        </w:rPr>
      </w:pPr>
      <w:r w:rsidRPr="00106589">
        <w:rPr>
          <w:sz w:val="21"/>
          <w:szCs w:val="21"/>
        </w:rPr>
        <w:t>РЕШИЛ:</w:t>
      </w:r>
    </w:p>
    <w:p w:rsidR="00B07E21" w:rsidRPr="00106589" w:rsidP="00106589">
      <w:pPr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sz w:val="21"/>
          <w:szCs w:val="21"/>
        </w:rPr>
        <w:t>Исковые требования удовлетворить.</w:t>
      </w:r>
    </w:p>
    <w:p w:rsidR="00A3010D" w:rsidRPr="00106589" w:rsidP="00106589">
      <w:pPr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sz w:val="21"/>
          <w:szCs w:val="21"/>
        </w:rPr>
        <w:t xml:space="preserve">Взыскать с </w:t>
      </w:r>
      <w:r w:rsidRPr="00106589">
        <w:rPr>
          <w:sz w:val="21"/>
          <w:szCs w:val="21"/>
        </w:rPr>
        <w:t>Муниципального унитарного предприятия «Управком «Уют» городского округа Евпатория Республики Крым</w:t>
      </w:r>
      <w:r w:rsidRPr="00106589" w:rsidR="00A025F5">
        <w:rPr>
          <w:sz w:val="21"/>
          <w:szCs w:val="21"/>
        </w:rPr>
        <w:t xml:space="preserve"> </w:t>
      </w:r>
      <w:r w:rsidRPr="00106589">
        <w:rPr>
          <w:sz w:val="21"/>
          <w:szCs w:val="21"/>
        </w:rPr>
        <w:t xml:space="preserve">в пользу </w:t>
      </w:r>
      <w:r w:rsidRPr="00106589">
        <w:rPr>
          <w:sz w:val="21"/>
          <w:szCs w:val="21"/>
        </w:rPr>
        <w:t>Паши Виктора Иосифовича</w:t>
      </w:r>
      <w:r w:rsidRPr="00106589" w:rsidR="00A025F5">
        <w:rPr>
          <w:sz w:val="21"/>
          <w:szCs w:val="21"/>
        </w:rPr>
        <w:t xml:space="preserve"> </w:t>
      </w:r>
      <w:r w:rsidRPr="00106589">
        <w:rPr>
          <w:sz w:val="21"/>
          <w:szCs w:val="21"/>
        </w:rPr>
        <w:br/>
      </w:r>
      <w:r w:rsidR="006C5921">
        <w:rPr>
          <w:sz w:val="21"/>
          <w:szCs w:val="21"/>
        </w:rPr>
        <w:t>***</w:t>
      </w:r>
      <w:r w:rsidRPr="00106589" w:rsidR="00A025F5">
        <w:rPr>
          <w:sz w:val="21"/>
          <w:szCs w:val="21"/>
        </w:rPr>
        <w:t xml:space="preserve"> руб. </w:t>
      </w:r>
      <w:r w:rsidRPr="00106589" w:rsidR="00106589">
        <w:rPr>
          <w:sz w:val="21"/>
          <w:szCs w:val="21"/>
        </w:rPr>
        <w:t>необоснованно поученных денежных средств</w:t>
      </w:r>
      <w:r w:rsidRPr="00106589" w:rsidR="000D188E">
        <w:rPr>
          <w:sz w:val="21"/>
          <w:szCs w:val="21"/>
        </w:rPr>
        <w:t xml:space="preserve"> и</w:t>
      </w:r>
      <w:r w:rsidRPr="00106589" w:rsidR="00A025F5">
        <w:rPr>
          <w:sz w:val="21"/>
          <w:szCs w:val="21"/>
        </w:rPr>
        <w:t xml:space="preserve"> </w:t>
      </w:r>
      <w:r w:rsidR="006C5921">
        <w:rPr>
          <w:sz w:val="21"/>
          <w:szCs w:val="21"/>
        </w:rPr>
        <w:t>***</w:t>
      </w:r>
      <w:r w:rsidRPr="00106589" w:rsidR="000D188E">
        <w:rPr>
          <w:sz w:val="21"/>
          <w:szCs w:val="21"/>
        </w:rPr>
        <w:t xml:space="preserve"> руб. расходов по уплате государственной пошлины.</w:t>
      </w:r>
    </w:p>
    <w:p w:rsidR="00631F2D" w:rsidRPr="00106589" w:rsidP="00106589">
      <w:pPr>
        <w:spacing w:line="360" w:lineRule="auto"/>
        <w:ind w:right="-1" w:firstLine="709"/>
        <w:jc w:val="both"/>
        <w:rPr>
          <w:color w:val="000000"/>
          <w:sz w:val="21"/>
          <w:szCs w:val="21"/>
        </w:rPr>
      </w:pPr>
      <w:r w:rsidRPr="00106589">
        <w:rPr>
          <w:color w:val="000000"/>
          <w:sz w:val="21"/>
          <w:szCs w:val="21"/>
        </w:rPr>
        <w:t xml:space="preserve">Решение может быть обжаловано </w:t>
      </w:r>
      <w:r w:rsidRPr="00106589">
        <w:rPr>
          <w:color w:val="000000"/>
          <w:sz w:val="21"/>
          <w:szCs w:val="21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106589">
        <w:rPr>
          <w:color w:val="000000"/>
          <w:sz w:val="21"/>
          <w:szCs w:val="21"/>
        </w:rPr>
        <w:t>.</w:t>
      </w:r>
    </w:p>
    <w:p w:rsidR="00631F2D" w:rsidRPr="00106589" w:rsidP="00106589">
      <w:pPr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color w:val="000000"/>
          <w:sz w:val="21"/>
          <w:szCs w:val="21"/>
        </w:rPr>
        <w:t>Мотивированное решение суда может быть</w:t>
      </w:r>
      <w:r w:rsidRPr="00106589">
        <w:rPr>
          <w:sz w:val="21"/>
          <w:szCs w:val="21"/>
        </w:rPr>
        <w:t xml:space="preserve">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31F2D" w:rsidRPr="00106589" w:rsidP="00106589">
      <w:pPr>
        <w:spacing w:line="360" w:lineRule="auto"/>
        <w:ind w:right="-1" w:firstLine="709"/>
        <w:jc w:val="both"/>
        <w:rPr>
          <w:sz w:val="21"/>
          <w:szCs w:val="21"/>
        </w:rPr>
      </w:pPr>
      <w:r w:rsidRPr="00106589">
        <w:rPr>
          <w:sz w:val="21"/>
          <w:szCs w:val="21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428" w:rsidRPr="00106589" w:rsidP="00106589">
      <w:pPr>
        <w:tabs>
          <w:tab w:val="left" w:pos="567"/>
        </w:tabs>
        <w:spacing w:line="360" w:lineRule="auto"/>
        <w:ind w:right="-1" w:firstLine="709"/>
        <w:rPr>
          <w:sz w:val="21"/>
          <w:szCs w:val="21"/>
          <w:shd w:val="clear" w:color="auto" w:fill="FFFFFF"/>
        </w:rPr>
      </w:pPr>
    </w:p>
    <w:p w:rsidR="009407B7" w:rsidRPr="00106589" w:rsidP="00106589">
      <w:pPr>
        <w:pStyle w:val="NoSpacing"/>
        <w:spacing w:line="360" w:lineRule="auto"/>
        <w:ind w:right="-1" w:firstLine="709"/>
        <w:rPr>
          <w:rFonts w:ascii="Times New Roman" w:hAnsi="Times New Roman"/>
          <w:sz w:val="21"/>
          <w:szCs w:val="21"/>
        </w:rPr>
      </w:pPr>
      <w:r w:rsidRPr="00106589">
        <w:rPr>
          <w:rFonts w:ascii="Times New Roman" w:hAnsi="Times New Roman"/>
          <w:sz w:val="21"/>
          <w:szCs w:val="21"/>
        </w:rPr>
        <w:t>Мировой судья</w:t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  <w:t>/подпись/</w:t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  <w:t>И.О. Семенец</w:t>
      </w:r>
    </w:p>
    <w:p w:rsidR="00106589" w:rsidP="00106589">
      <w:pPr>
        <w:pStyle w:val="NoSpacing"/>
        <w:spacing w:line="360" w:lineRule="auto"/>
        <w:ind w:right="-1" w:firstLine="709"/>
        <w:rPr>
          <w:rFonts w:ascii="Times New Roman" w:hAnsi="Times New Roman"/>
          <w:sz w:val="21"/>
          <w:szCs w:val="21"/>
        </w:rPr>
      </w:pPr>
    </w:p>
    <w:p w:rsidR="009407B7" w:rsidRPr="00106589" w:rsidP="00106589">
      <w:pPr>
        <w:pStyle w:val="NoSpacing"/>
        <w:spacing w:line="360" w:lineRule="auto"/>
        <w:ind w:right="-1"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СОГЛАСОВАНО:</w:t>
      </w:r>
    </w:p>
    <w:p w:rsidR="009407B7" w:rsidRPr="00106589" w:rsidP="00106589">
      <w:pPr>
        <w:pStyle w:val="NoSpacing"/>
        <w:spacing w:line="360" w:lineRule="auto"/>
        <w:ind w:right="-1" w:firstLine="709"/>
        <w:rPr>
          <w:rFonts w:ascii="Times New Roman" w:hAnsi="Times New Roman"/>
          <w:sz w:val="21"/>
          <w:szCs w:val="21"/>
        </w:rPr>
      </w:pPr>
      <w:r w:rsidRPr="00106589">
        <w:rPr>
          <w:rFonts w:ascii="Times New Roman" w:hAnsi="Times New Roman"/>
          <w:sz w:val="21"/>
          <w:szCs w:val="21"/>
        </w:rPr>
        <w:t>Мировой судья</w:t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</w:r>
      <w:r w:rsidRPr="00106589">
        <w:rPr>
          <w:rFonts w:ascii="Times New Roman" w:hAnsi="Times New Roman"/>
          <w:sz w:val="21"/>
          <w:szCs w:val="21"/>
        </w:rPr>
        <w:tab/>
        <w:t>И.О. Семенец</w:t>
      </w:r>
    </w:p>
    <w:p w:rsidR="006C3D93" w:rsidRPr="00106589" w:rsidP="00106589">
      <w:pPr>
        <w:pStyle w:val="NoSpacing"/>
        <w:spacing w:line="360" w:lineRule="auto"/>
        <w:ind w:right="-1" w:firstLine="709"/>
        <w:rPr>
          <w:rFonts w:ascii="Times New Roman" w:hAnsi="Times New Roman"/>
          <w:sz w:val="21"/>
          <w:szCs w:val="21"/>
        </w:rPr>
      </w:pPr>
      <w:r w:rsidRPr="00106589">
        <w:rPr>
          <w:rFonts w:ascii="Times New Roman" w:hAnsi="Times New Roman"/>
          <w:color w:val="6600CC"/>
          <w:sz w:val="21"/>
          <w:szCs w:val="21"/>
        </w:rPr>
        <w:t>1</w:t>
      </w:r>
      <w:r w:rsidRPr="00106589" w:rsidR="00631F2D">
        <w:rPr>
          <w:rFonts w:ascii="Times New Roman" w:hAnsi="Times New Roman"/>
          <w:color w:val="6600CC"/>
          <w:sz w:val="21"/>
          <w:szCs w:val="21"/>
        </w:rPr>
        <w:t>9</w:t>
      </w:r>
      <w:r w:rsidRPr="00106589" w:rsidR="009407B7">
        <w:rPr>
          <w:rFonts w:ascii="Times New Roman" w:hAnsi="Times New Roman"/>
          <w:color w:val="6600CC"/>
          <w:sz w:val="21"/>
          <w:szCs w:val="21"/>
        </w:rPr>
        <w:t>.0</w:t>
      </w:r>
      <w:r w:rsidRPr="00106589" w:rsidR="00631F2D">
        <w:rPr>
          <w:rFonts w:ascii="Times New Roman" w:hAnsi="Times New Roman"/>
          <w:color w:val="6600CC"/>
          <w:sz w:val="21"/>
          <w:szCs w:val="21"/>
        </w:rPr>
        <w:t>6</w:t>
      </w:r>
      <w:r w:rsidRPr="00106589" w:rsidR="009407B7">
        <w:rPr>
          <w:rFonts w:ascii="Times New Roman" w:hAnsi="Times New Roman"/>
          <w:color w:val="6600CC"/>
          <w:sz w:val="21"/>
          <w:szCs w:val="21"/>
        </w:rPr>
        <w:t>.2020</w:t>
      </w:r>
    </w:p>
    <w:sectPr w:rsidSect="0057508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A301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589">
          <w:rPr>
            <w:noProof/>
          </w:rPr>
          <w:t>2</w:t>
        </w:r>
        <w:r w:rsidR="00106589">
          <w:rPr>
            <w:noProof/>
          </w:rPr>
          <w:fldChar w:fldCharType="end"/>
        </w:r>
      </w:p>
    </w:sdtContent>
  </w:sdt>
  <w:p w:rsidR="00A301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3D2E"/>
    <w:rsid w:val="000B37CA"/>
    <w:rsid w:val="000C7BF2"/>
    <w:rsid w:val="000D188E"/>
    <w:rsid w:val="000D4568"/>
    <w:rsid w:val="000D55D5"/>
    <w:rsid w:val="000E6B9C"/>
    <w:rsid w:val="000F0B8E"/>
    <w:rsid w:val="000F2BB5"/>
    <w:rsid w:val="00106589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A0413"/>
    <w:rsid w:val="002C0411"/>
    <w:rsid w:val="002C2166"/>
    <w:rsid w:val="00300DFB"/>
    <w:rsid w:val="00310A44"/>
    <w:rsid w:val="00320A3B"/>
    <w:rsid w:val="00323C31"/>
    <w:rsid w:val="0036286B"/>
    <w:rsid w:val="0036554C"/>
    <w:rsid w:val="003659B8"/>
    <w:rsid w:val="0037306B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47C9F"/>
    <w:rsid w:val="0047745A"/>
    <w:rsid w:val="004778F8"/>
    <w:rsid w:val="00487EA3"/>
    <w:rsid w:val="00492ED5"/>
    <w:rsid w:val="00492FE0"/>
    <w:rsid w:val="004B24B2"/>
    <w:rsid w:val="004B7FCC"/>
    <w:rsid w:val="004C04F8"/>
    <w:rsid w:val="004C404E"/>
    <w:rsid w:val="004D50F8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E5755"/>
    <w:rsid w:val="00600E6F"/>
    <w:rsid w:val="00603FC4"/>
    <w:rsid w:val="006160C4"/>
    <w:rsid w:val="006264CA"/>
    <w:rsid w:val="00631F2D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C5921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9463F"/>
    <w:rsid w:val="007A0636"/>
    <w:rsid w:val="007A34A0"/>
    <w:rsid w:val="007B0A80"/>
    <w:rsid w:val="007F3D59"/>
    <w:rsid w:val="00806E04"/>
    <w:rsid w:val="008318AD"/>
    <w:rsid w:val="00842843"/>
    <w:rsid w:val="00862172"/>
    <w:rsid w:val="00885710"/>
    <w:rsid w:val="008A30E8"/>
    <w:rsid w:val="008A3306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501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A025F5"/>
    <w:rsid w:val="00A3010D"/>
    <w:rsid w:val="00A3644F"/>
    <w:rsid w:val="00A47C1F"/>
    <w:rsid w:val="00A54F4F"/>
    <w:rsid w:val="00A56C9C"/>
    <w:rsid w:val="00A70FB0"/>
    <w:rsid w:val="00A83AE4"/>
    <w:rsid w:val="00A86201"/>
    <w:rsid w:val="00A87B3F"/>
    <w:rsid w:val="00A956F1"/>
    <w:rsid w:val="00AA4C9F"/>
    <w:rsid w:val="00AA4EB7"/>
    <w:rsid w:val="00AB2494"/>
    <w:rsid w:val="00AC3A0E"/>
    <w:rsid w:val="00AD5026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D4882"/>
    <w:rsid w:val="00BD7E40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75CB3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i/>
      <w:iCs/>
      <w:color w:val="000000"/>
      <w:spacing w:val="0"/>
      <w:w w:val="100"/>
      <w:position w:val="0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8pt">
    <w:name w:val="Основной текст (8) + 8 pt"/>
    <w:basedOn w:val="8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b/>
      <w:bCs/>
      <w:color w:val="000000"/>
      <w:spacing w:val="0"/>
      <w:w w:val="100"/>
      <w:position w:val="0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D1B7-D88D-42AE-8878-A4D6B408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