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B68EA" w:rsidRPr="0074340A" w:rsidP="000B68EA">
      <w:pPr>
        <w:spacing w:line="240" w:lineRule="atLeast"/>
        <w:jc w:val="right"/>
      </w:pPr>
      <w:r w:rsidRPr="0074340A">
        <w:t>Дело № 2-44-01/2022</w:t>
      </w:r>
    </w:p>
    <w:p w:rsidR="000B68EA" w:rsidRPr="0074340A" w:rsidP="000B68EA">
      <w:pPr>
        <w:jc w:val="right"/>
      </w:pPr>
      <w:r w:rsidRPr="0074340A">
        <w:rPr>
          <w:bCs/>
        </w:rPr>
        <w:t>91MS0044-01-2021-001042-86</w:t>
      </w:r>
    </w:p>
    <w:p w:rsidR="000B68EA" w:rsidRPr="0074340A" w:rsidP="000B68EA">
      <w:pPr>
        <w:jc w:val="center"/>
        <w:rPr>
          <w:b/>
        </w:rPr>
      </w:pPr>
    </w:p>
    <w:p w:rsidR="000B68EA" w:rsidRPr="0074340A" w:rsidP="000B68EA">
      <w:pPr>
        <w:pStyle w:val="Heading1"/>
        <w:rPr>
          <w:b w:val="0"/>
          <w:bCs/>
          <w:sz w:val="20"/>
        </w:rPr>
      </w:pPr>
      <w:r w:rsidRPr="0074340A">
        <w:rPr>
          <w:b w:val="0"/>
          <w:bCs/>
          <w:sz w:val="20"/>
        </w:rPr>
        <w:t>З</w:t>
      </w:r>
      <w:r w:rsidRPr="0074340A">
        <w:rPr>
          <w:b w:val="0"/>
          <w:bCs/>
          <w:sz w:val="20"/>
        </w:rPr>
        <w:t xml:space="preserve"> А О Ч Н О Е    Р Е Ш Е Н И Е</w:t>
      </w:r>
    </w:p>
    <w:p w:rsidR="000B68EA" w:rsidRPr="0074340A" w:rsidP="000B68EA">
      <w:pPr>
        <w:pStyle w:val="Heading1"/>
        <w:rPr>
          <w:b w:val="0"/>
          <w:sz w:val="20"/>
        </w:rPr>
      </w:pPr>
      <w:r w:rsidRPr="0074340A">
        <w:rPr>
          <w:b w:val="0"/>
          <w:sz w:val="20"/>
        </w:rPr>
        <w:t>Именем Российской Федерации</w:t>
      </w:r>
    </w:p>
    <w:p w:rsidR="000B68EA" w:rsidRPr="0074340A" w:rsidP="000B68EA">
      <w:pPr>
        <w:jc w:val="center"/>
      </w:pPr>
      <w:r w:rsidRPr="0074340A">
        <w:t>26 января  2022 года                                                                         гор. Керчь</w:t>
      </w:r>
    </w:p>
    <w:p w:rsidR="000B68EA" w:rsidRPr="0074340A" w:rsidP="000B68EA"/>
    <w:p w:rsidR="000B68EA" w:rsidRPr="0074340A" w:rsidP="000B68EA">
      <w:r w:rsidRPr="0074340A">
        <w:t xml:space="preserve">     </w:t>
      </w:r>
      <w:r w:rsidRPr="0074340A">
        <w:tab/>
        <w:t>Мировой судья судебного участка № 44 Керченского судебного района (городской округ Керчь) Республики Крым Козлова К.Ю.,</w:t>
      </w:r>
    </w:p>
    <w:p w:rsidR="000B68EA" w:rsidRPr="0074340A" w:rsidP="000B68EA">
      <w:r w:rsidRPr="0074340A">
        <w:t xml:space="preserve">при секретаре Павленко Е.Н.,  </w:t>
      </w:r>
    </w:p>
    <w:p w:rsidR="000B68EA" w:rsidRPr="0074340A" w:rsidP="000B68EA">
      <w:pPr>
        <w:jc w:val="both"/>
        <w:rPr>
          <w:color w:val="000000"/>
        </w:rPr>
      </w:pPr>
      <w:r w:rsidRPr="0074340A">
        <w:t xml:space="preserve">рассмотрев в открытом судебном заседании в помещении судебного участка № 44 Керченского судебного района (городской округ Керчь) Республики Крым гражданское дело по иску Государственного унитарного предприятия Республики Крым «Крымтеплокоммунэнерго» к </w:t>
      </w:r>
      <w:r w:rsidRPr="0074340A">
        <w:t>Салюку</w:t>
      </w:r>
      <w:r w:rsidRPr="0074340A">
        <w:t xml:space="preserve"> </w:t>
      </w:r>
      <w:r w:rsidRPr="0074340A" w:rsidR="004C2786">
        <w:t>«ИЗЪЯТО»</w:t>
      </w:r>
      <w:r w:rsidRPr="0074340A" w:rsidR="004C2786">
        <w:t xml:space="preserve"> </w:t>
      </w:r>
      <w:r w:rsidRPr="0074340A">
        <w:t>,</w:t>
      </w:r>
      <w:r w:rsidRPr="0074340A">
        <w:t xml:space="preserve"> </w:t>
      </w:r>
      <w:r w:rsidRPr="0074340A">
        <w:t>Салюк</w:t>
      </w:r>
      <w:r w:rsidRPr="0074340A">
        <w:t xml:space="preserve"> </w:t>
      </w:r>
      <w:r w:rsidRPr="0074340A" w:rsidR="004C2786">
        <w:t>«ИЗЪЯТО»</w:t>
      </w:r>
      <w:r w:rsidRPr="0074340A">
        <w:t xml:space="preserve">, </w:t>
      </w:r>
      <w:r w:rsidRPr="0074340A">
        <w:t>Салюк</w:t>
      </w:r>
      <w:r w:rsidRPr="0074340A">
        <w:t xml:space="preserve"> </w:t>
      </w:r>
      <w:r w:rsidRPr="0074340A" w:rsidR="004C2786">
        <w:t>«ИЗЪЯТО»</w:t>
      </w:r>
      <w:r w:rsidRPr="0074340A">
        <w:t xml:space="preserve">, Кириловой </w:t>
      </w:r>
      <w:r w:rsidRPr="0074340A" w:rsidR="004C2786">
        <w:t>«ИЗЪЯТО»</w:t>
      </w:r>
      <w:r w:rsidRPr="0074340A">
        <w:t>, третье лицо не заявляющее самостоятельных требований – МУП МОГОК «</w:t>
      </w:r>
      <w:r w:rsidRPr="0074340A">
        <w:t>ЖилсервисКерчь</w:t>
      </w:r>
      <w:r w:rsidRPr="0074340A">
        <w:t>»  о взыскании задолженности по коммунальной услуге  теплоснабжения</w:t>
      </w:r>
      <w:r w:rsidRPr="0074340A">
        <w:rPr>
          <w:color w:val="000000"/>
        </w:rPr>
        <w:t>,</w:t>
      </w:r>
    </w:p>
    <w:p w:rsidR="000B68EA" w:rsidRPr="0074340A" w:rsidP="000B68EA">
      <w:pPr>
        <w:tabs>
          <w:tab w:val="left" w:pos="4118"/>
        </w:tabs>
        <w:jc w:val="both"/>
      </w:pPr>
    </w:p>
    <w:p w:rsidR="000B68EA" w:rsidRPr="0074340A" w:rsidP="000B68EA">
      <w:pPr>
        <w:tabs>
          <w:tab w:val="left" w:pos="4118"/>
        </w:tabs>
        <w:jc w:val="center"/>
      </w:pPr>
      <w:r w:rsidRPr="0074340A">
        <w:t>У С Т А Н О В И Л:</w:t>
      </w:r>
    </w:p>
    <w:p w:rsidR="000B68EA" w:rsidRPr="0074340A" w:rsidP="000B68EA">
      <w:pPr>
        <w:tabs>
          <w:tab w:val="left" w:pos="4118"/>
        </w:tabs>
        <w:jc w:val="both"/>
      </w:pPr>
    </w:p>
    <w:p w:rsidR="000B68EA" w:rsidRPr="0074340A" w:rsidP="000B68EA">
      <w:pPr>
        <w:ind w:firstLine="709"/>
        <w:jc w:val="both"/>
      </w:pPr>
      <w:r w:rsidRPr="0074340A">
        <w:t xml:space="preserve">07.09.2021 г.  ГУП РК «Крымтеплокоммунэнерго» обратилось в суд с иском к </w:t>
      </w:r>
      <w:r w:rsidRPr="0074340A">
        <w:t>Салюк</w:t>
      </w:r>
      <w:r w:rsidRPr="0074340A">
        <w:t xml:space="preserve"> Ю.В. о взыскании задолженности по коммунальной услуге  теплоснабжения за период с 01.11.2018 г. по 01.07.2021 г. в размере 22190,50 руб., пени в размере 4493, 30 руб., государственной пошлины в размере 1000, 52 руб.</w:t>
      </w:r>
    </w:p>
    <w:p w:rsidR="000B68EA" w:rsidRPr="0074340A" w:rsidP="000B68EA">
      <w:pPr>
        <w:ind w:firstLine="709"/>
        <w:jc w:val="both"/>
      </w:pPr>
      <w:r w:rsidRPr="0074340A">
        <w:t xml:space="preserve">Протокольным определением суда от 26 октября 2021г. к участию в деле в качестве третьего </w:t>
      </w:r>
      <w:r w:rsidRPr="0074340A">
        <w:t>лица</w:t>
      </w:r>
      <w:r w:rsidRPr="0074340A">
        <w:t xml:space="preserve"> не заявляющего самостоятельных требований привлечено - МУП МОГОК «</w:t>
      </w:r>
      <w:r w:rsidRPr="0074340A">
        <w:t>ЖилсервисКерчь</w:t>
      </w:r>
      <w:r w:rsidRPr="0074340A">
        <w:t>» (л.д.65-66).</w:t>
      </w:r>
    </w:p>
    <w:p w:rsidR="000B68EA" w:rsidRPr="0074340A" w:rsidP="000B68EA">
      <w:pPr>
        <w:ind w:firstLine="709"/>
        <w:jc w:val="both"/>
      </w:pPr>
      <w:r w:rsidRPr="0074340A">
        <w:t xml:space="preserve">09.12.2021г. истец уточнил свои исковые требования, просил взыскать солидарно с </w:t>
      </w:r>
      <w:r w:rsidRPr="0074340A">
        <w:t>Салюк</w:t>
      </w:r>
      <w:r w:rsidRPr="0074340A">
        <w:t xml:space="preserve"> Ю.В., </w:t>
      </w:r>
      <w:r w:rsidRPr="0074340A">
        <w:t>Салюка</w:t>
      </w:r>
      <w:r w:rsidRPr="0074340A">
        <w:t xml:space="preserve"> И.В. задолженность по коммунальной услуге  теплоснабжения за период с 01.11.2018 г. по 01.07.2021 г. в размере 22190,50 руб., пеню в размере 4493, 30 руб., государственную пошлину в размере 1000,52 руб.  (л.д.81-83).</w:t>
      </w:r>
    </w:p>
    <w:p w:rsidR="000B68EA" w:rsidRPr="0074340A" w:rsidP="000B68EA">
      <w:pPr>
        <w:ind w:firstLine="709"/>
        <w:jc w:val="both"/>
      </w:pPr>
      <w:r w:rsidRPr="0074340A">
        <w:t xml:space="preserve">Протокольным определением суда от 15 декабря 2021 года к участию в деле в качестве соответчика </w:t>
      </w:r>
      <w:r w:rsidRPr="0074340A">
        <w:t>привлечен</w:t>
      </w:r>
      <w:r w:rsidRPr="0074340A">
        <w:t xml:space="preserve"> </w:t>
      </w:r>
      <w:r w:rsidRPr="0074340A">
        <w:t>Салюк</w:t>
      </w:r>
      <w:r w:rsidRPr="0074340A">
        <w:t xml:space="preserve"> И.В. (л.д.92-93).</w:t>
      </w:r>
    </w:p>
    <w:p w:rsidR="000B68EA" w:rsidRPr="0074340A" w:rsidP="000B68EA">
      <w:pPr>
        <w:ind w:firstLine="709"/>
        <w:jc w:val="both"/>
      </w:pPr>
      <w:r w:rsidRPr="0074340A">
        <w:t xml:space="preserve">12.01.2022г. истец вновь уточнил исковые требования и просил взыскать в его пользу солидарно  с </w:t>
      </w:r>
      <w:r w:rsidRPr="0074340A">
        <w:t>Салюк</w:t>
      </w:r>
      <w:r w:rsidRPr="0074340A">
        <w:t xml:space="preserve"> Ю.В., </w:t>
      </w:r>
      <w:r w:rsidRPr="0074340A">
        <w:t>Салюка</w:t>
      </w:r>
      <w:r w:rsidRPr="0074340A">
        <w:t xml:space="preserve"> И.В., Кириловой  Д.И., задолженность по коммунальной услуге  теплоснабжения за период  с 01.11.2018 г. по 01.11.2019г. в размере 11375, 33 руб., пеню в размере  2648, 58 руб. и за период с 01.11.2019г. по 01.07.2021г. солидарно с </w:t>
      </w:r>
      <w:r w:rsidRPr="0074340A">
        <w:t>Салюк</w:t>
      </w:r>
      <w:r w:rsidRPr="0074340A">
        <w:t xml:space="preserve"> Ю.В., </w:t>
      </w:r>
      <w:r w:rsidRPr="0074340A">
        <w:t>Салюка</w:t>
      </w:r>
      <w:r w:rsidRPr="0074340A">
        <w:t xml:space="preserve"> И.В., Кириловой  Д.И., </w:t>
      </w:r>
      <w:r w:rsidRPr="0074340A">
        <w:t>Салюк</w:t>
      </w:r>
      <w:r w:rsidRPr="0074340A">
        <w:t xml:space="preserve"> К.И. – 10815,17 руб., пеню 1844,72 руб.</w:t>
      </w:r>
    </w:p>
    <w:p w:rsidR="000B68EA" w:rsidRPr="0074340A" w:rsidP="000B68EA">
      <w:pPr>
        <w:ind w:firstLine="709"/>
        <w:jc w:val="both"/>
      </w:pPr>
      <w:r w:rsidRPr="0074340A">
        <w:t>Исковые требования мотивированы тем, что ответчики являются потребителями тепловой энергии, однако обязательства по своевременной оплате оказанных услуг не исполняют, в результате чего образовалась задолженность, которую истец просил взыскать в судебном порядке.</w:t>
      </w:r>
    </w:p>
    <w:p w:rsidR="000B68EA" w:rsidRPr="0074340A" w:rsidP="000B68EA">
      <w:pPr>
        <w:ind w:firstLine="709"/>
        <w:jc w:val="both"/>
      </w:pPr>
      <w:r w:rsidRPr="0074340A">
        <w:t xml:space="preserve">Протокольным определением к участию в деле в качестве ответчиков </w:t>
      </w:r>
      <w:r w:rsidRPr="0074340A">
        <w:t>привлечены</w:t>
      </w:r>
      <w:r w:rsidRPr="0074340A">
        <w:t xml:space="preserve"> </w:t>
      </w:r>
      <w:r w:rsidRPr="0074340A">
        <w:t>Салюк</w:t>
      </w:r>
      <w:r w:rsidRPr="0074340A">
        <w:t xml:space="preserve"> К.И., Кирилова Д.И. (л.д.122-123). </w:t>
      </w:r>
    </w:p>
    <w:p w:rsidR="000B68EA" w:rsidRPr="0074340A" w:rsidP="000B68EA">
      <w:pPr>
        <w:ind w:firstLine="709"/>
        <w:jc w:val="both"/>
      </w:pPr>
      <w:r w:rsidRPr="0074340A">
        <w:t xml:space="preserve">Представитель истца в судебное заседание не явился, извещен надлежащим образом,  представил суду заявление о рассмотрении дела в его отсутствие. </w:t>
      </w:r>
    </w:p>
    <w:p w:rsidR="000B68EA" w:rsidRPr="0074340A" w:rsidP="000B68EA">
      <w:pPr>
        <w:ind w:firstLine="709"/>
        <w:jc w:val="both"/>
      </w:pPr>
      <w:r w:rsidRPr="0074340A">
        <w:t>Ответчики в судебное заседание не явились, извещены надлежащим образом, причины неявки суду не сообщили.</w:t>
      </w:r>
    </w:p>
    <w:p w:rsidR="000B68EA" w:rsidRPr="0074340A" w:rsidP="000B68EA">
      <w:pPr>
        <w:ind w:firstLine="709"/>
        <w:jc w:val="both"/>
      </w:pPr>
      <w:r w:rsidRPr="0074340A">
        <w:t>Исследовав материалы дела и письменные доказательства, оценив относимость, допустимость и достоверность каждого в отдельности, а также достаточность и взаимную связь в их совокупности, мировой судья приходит к следующим выводам.</w:t>
      </w:r>
    </w:p>
    <w:p w:rsidR="000B68EA" w:rsidRPr="0074340A" w:rsidP="000B68EA">
      <w:pPr>
        <w:autoSpaceDE w:val="0"/>
        <w:autoSpaceDN w:val="0"/>
        <w:adjustRightInd w:val="0"/>
        <w:ind w:firstLine="709"/>
        <w:jc w:val="both"/>
      </w:pPr>
      <w:r w:rsidRPr="0074340A">
        <w:t xml:space="preserve">Из материалов дела следует, что ответчик </w:t>
      </w:r>
      <w:r w:rsidRPr="0074340A">
        <w:t>Салюк</w:t>
      </w:r>
      <w:r w:rsidRPr="0074340A">
        <w:t xml:space="preserve"> И.В. является собственником квартиры № 10  в  многоквартирном  жилом доме № </w:t>
      </w:r>
      <w:r w:rsidRPr="0074340A" w:rsidR="00BD7C9E">
        <w:t xml:space="preserve">«ИЗЪЯТО» </w:t>
      </w:r>
      <w:r w:rsidRPr="0074340A">
        <w:t xml:space="preserve"> по ул. </w:t>
      </w:r>
      <w:r w:rsidRPr="0074340A" w:rsidR="00BD7C9E">
        <w:t>«ИЗЪЯТО»</w:t>
      </w:r>
      <w:r w:rsidRPr="0074340A">
        <w:t xml:space="preserve">, </w:t>
      </w:r>
      <w:r w:rsidRPr="0074340A" w:rsidR="00BD7C9E">
        <w:t>«ИЗЪЯТО»</w:t>
      </w:r>
      <w:r w:rsidRPr="0074340A">
        <w:t xml:space="preserve">, в г. Керчи (л.д.32). Ответчики </w:t>
      </w:r>
      <w:r w:rsidRPr="0074340A">
        <w:t>Салюк</w:t>
      </w:r>
      <w:r w:rsidRPr="0074340A">
        <w:t xml:space="preserve"> Ю.В., Кирилова Д.И., </w:t>
      </w:r>
      <w:r w:rsidRPr="0074340A">
        <w:t>Салюк</w:t>
      </w:r>
      <w:r w:rsidRPr="0074340A">
        <w:t xml:space="preserve"> К.И. являются членами семьи собственника (</w:t>
      </w:r>
      <w:r w:rsidRPr="0074340A">
        <w:t>л.д</w:t>
      </w:r>
      <w:r w:rsidRPr="0074340A">
        <w:t xml:space="preserve">. 78).    Указанный многоквартирный дом  оборудован системой центрального </w:t>
      </w:r>
      <w:r w:rsidRPr="0074340A">
        <w:rPr>
          <w:rStyle w:val="snippetequal"/>
        </w:rPr>
        <w:t>теплоснабжения</w:t>
      </w:r>
      <w:r w:rsidRPr="0074340A">
        <w:t>, централизованное отопление которого осуществляет ГУП РК «Крымтеплокоммунэнерго» в лице филиала ГУП РК «Крымтеплокоммунэнерго» в г. Керчи, и является потребителем тепловой энергии.</w:t>
      </w:r>
    </w:p>
    <w:p w:rsidR="000B68EA" w:rsidRPr="0074340A" w:rsidP="000B68EA">
      <w:pPr>
        <w:ind w:firstLine="709"/>
        <w:jc w:val="both"/>
      </w:pPr>
      <w:r w:rsidRPr="0074340A">
        <w:t>Согласно</w:t>
      </w:r>
      <w:r w:rsidRPr="0074340A">
        <w:rPr>
          <w:rFonts w:eastAsia="Calibri"/>
        </w:rPr>
        <w:t xml:space="preserve"> копий устава </w:t>
      </w:r>
      <w:r w:rsidRPr="0074340A">
        <w:t xml:space="preserve">ГУП РК «Крымтеплокоммунэнерго», свидетельства о государственной регистрации юридического лица, положения о филиале ГУП РК «Крымтеплокоммунэнерго» в г. Керчи,  ГУП РК «Крымтеплокоммунэнерго» в лице филиала ГУП РК «Крымтеплокоммунэнерго» в г. Керчи – является </w:t>
      </w:r>
      <w:r w:rsidRPr="0074340A">
        <w:rPr>
          <w:rStyle w:val="snippetequal"/>
        </w:rPr>
        <w:t xml:space="preserve">теплоснабжающей </w:t>
      </w:r>
      <w:r w:rsidRPr="0074340A">
        <w:t xml:space="preserve">организацией, осуществляющей продажу потребителям произведенной тепловой энергии по магистралям, внутридомовым сетям на территории г. Керчь, </w:t>
      </w:r>
      <w:r w:rsidRPr="0074340A">
        <w:t>пгт</w:t>
      </w:r>
      <w:r w:rsidRPr="0074340A">
        <w:t>.</w:t>
      </w:r>
      <w:r w:rsidRPr="0074340A">
        <w:t xml:space="preserve"> Ленино, </w:t>
      </w:r>
      <w:r w:rsidRPr="0074340A">
        <w:t>пгт</w:t>
      </w:r>
      <w:r w:rsidRPr="0074340A">
        <w:t xml:space="preserve">. Багерово, г. </w:t>
      </w:r>
      <w:r w:rsidRPr="0074340A">
        <w:t>Щелкино</w:t>
      </w:r>
      <w:r w:rsidRPr="0074340A">
        <w:t>, целью деятельности которого является удовлетворение потребностей в обеспечении коммунальной услугой – теплоснабжением потребителей.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</w:pPr>
      <w:r w:rsidRPr="0074340A">
        <w:t>Согласно ч.1 ст. 15 ФЗ РФ «</w:t>
      </w:r>
      <w:r w:rsidRPr="0074340A">
        <w:rPr>
          <w:rStyle w:val="snippetequal"/>
        </w:rPr>
        <w:t xml:space="preserve"> О теплоснабжении</w:t>
      </w:r>
      <w:r w:rsidRPr="0074340A">
        <w:t xml:space="preserve">», потребители тепловой энергии приобретают тепловую энергию (мощность) и (или) теплоноситель у </w:t>
      </w:r>
      <w:r w:rsidRPr="0074340A">
        <w:rPr>
          <w:rStyle w:val="snippetequal"/>
        </w:rPr>
        <w:t xml:space="preserve">теплоснабжающей </w:t>
      </w:r>
      <w:r w:rsidRPr="0074340A">
        <w:t xml:space="preserve">организации </w:t>
      </w:r>
      <w:r w:rsidRPr="0074340A">
        <w:rPr>
          <w:rStyle w:val="snippetequal"/>
        </w:rPr>
        <w:t xml:space="preserve">по </w:t>
      </w:r>
      <w:r w:rsidRPr="0074340A">
        <w:t xml:space="preserve">договору </w:t>
      </w:r>
      <w:r w:rsidRPr="0074340A">
        <w:rPr>
          <w:rStyle w:val="snippetequal"/>
        </w:rPr>
        <w:t>теплоснабжения</w:t>
      </w:r>
      <w:r w:rsidRPr="0074340A">
        <w:t>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</w:pPr>
      <w:r w:rsidRPr="0074340A">
        <w:t>В силу п.5 ст. 15 ФЗ «</w:t>
      </w:r>
      <w:r w:rsidRPr="0074340A">
        <w:rPr>
          <w:rStyle w:val="snippetequal"/>
        </w:rPr>
        <w:t>О теплоснабжении»</w:t>
      </w:r>
      <w:r w:rsidRPr="0074340A">
        <w:t xml:space="preserve"> местом исполнения обязательств теплоснабжающей организации является точка поставки, которая располагается на границе балансовой принадлежности </w:t>
      </w:r>
      <w:r w:rsidRPr="0074340A">
        <w:t>теплопотребляющей</w:t>
      </w:r>
      <w:r w:rsidRPr="0074340A">
        <w:t xml:space="preserve"> установки или тепловой сети потребителя и тепловой сети теплоснабжающей организации или </w:t>
      </w:r>
      <w:r w:rsidRPr="0074340A">
        <w:t>теплосетевой</w:t>
      </w:r>
      <w:r w:rsidRPr="0074340A">
        <w:t xml:space="preserve"> организации либо в точке подключения (технологического присоединения) к бесхозяйной тепловой сети.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</w:pPr>
      <w:r w:rsidRPr="0074340A">
        <w:t xml:space="preserve">В соответствии с п. 35 Правил организации </w:t>
      </w:r>
      <w:r w:rsidRPr="0074340A">
        <w:rPr>
          <w:rStyle w:val="snippetequal"/>
        </w:rPr>
        <w:t xml:space="preserve">теплоснабжения </w:t>
      </w:r>
      <w:r w:rsidRPr="0074340A">
        <w:t xml:space="preserve">в Российской Федерации, утвержденных постановлением Правительства РФ от 08.08.2012 № 808 (далее - Правила), для заключения договора </w:t>
      </w:r>
      <w:r w:rsidRPr="0074340A">
        <w:rPr>
          <w:rStyle w:val="snippetequal"/>
        </w:rPr>
        <w:t xml:space="preserve">теплоснабжения </w:t>
      </w:r>
      <w:r w:rsidRPr="0074340A">
        <w:t xml:space="preserve">с единой </w:t>
      </w:r>
      <w:r w:rsidRPr="0074340A">
        <w:rPr>
          <w:rStyle w:val="snippetequal"/>
        </w:rPr>
        <w:t xml:space="preserve">теплоснабжающей </w:t>
      </w:r>
      <w:r w:rsidRPr="0074340A">
        <w:t xml:space="preserve">организацией заявитель направляет единой </w:t>
      </w:r>
      <w:r w:rsidRPr="0074340A">
        <w:rPr>
          <w:rStyle w:val="snippetequal"/>
        </w:rPr>
        <w:t xml:space="preserve">теплоснабжающей </w:t>
      </w:r>
      <w:r w:rsidRPr="0074340A">
        <w:t xml:space="preserve">организации заявку заключение договора </w:t>
      </w:r>
      <w:r w:rsidRPr="0074340A">
        <w:rPr>
          <w:rStyle w:val="snippetequal"/>
        </w:rPr>
        <w:t xml:space="preserve">теплоснабжения. </w:t>
      </w:r>
      <w:r w:rsidRPr="0074340A">
        <w:t xml:space="preserve">Согласно п. 42 Правил, договор </w:t>
      </w:r>
      <w:r w:rsidRPr="0074340A">
        <w:rPr>
          <w:rStyle w:val="snippetequal"/>
        </w:rPr>
        <w:t xml:space="preserve">теплоснабжения </w:t>
      </w:r>
      <w:r w:rsidRPr="0074340A">
        <w:t xml:space="preserve">гражданина - потребителя с единой </w:t>
      </w:r>
      <w:r w:rsidRPr="0074340A">
        <w:rPr>
          <w:rStyle w:val="snippetequal"/>
        </w:rPr>
        <w:t xml:space="preserve">теплоснабжающей </w:t>
      </w:r>
      <w:r w:rsidRPr="0074340A">
        <w:t xml:space="preserve">организацией считается заключенным </w:t>
      </w:r>
      <w:r w:rsidRPr="0074340A">
        <w:t>с даты подключения</w:t>
      </w:r>
      <w:r w:rsidRPr="0074340A">
        <w:t xml:space="preserve"> его </w:t>
      </w:r>
      <w:r w:rsidRPr="0074340A">
        <w:rPr>
          <w:rStyle w:val="snippetequal"/>
        </w:rPr>
        <w:t xml:space="preserve">теплоснабжающей </w:t>
      </w:r>
      <w:r w:rsidRPr="0074340A">
        <w:t xml:space="preserve">установки к системе </w:t>
      </w:r>
      <w:r w:rsidRPr="0074340A">
        <w:rPr>
          <w:rStyle w:val="snippetequal"/>
        </w:rPr>
        <w:t>теплоснабжения</w:t>
      </w:r>
      <w:r w:rsidRPr="0074340A">
        <w:t>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</w:pPr>
      <w:r w:rsidRPr="0074340A">
        <w:t xml:space="preserve">Учитывая то, что жилое помещение, в котором проживают ответчики, расположено в многоквартирном доме, который оборудован системой централизованного отопления и подключен к сетям централизованного </w:t>
      </w:r>
      <w:r w:rsidRPr="0074340A">
        <w:rPr>
          <w:rStyle w:val="snippetequal"/>
        </w:rPr>
        <w:t xml:space="preserve">теплоснабжения, </w:t>
      </w:r>
      <w:r w:rsidRPr="0074340A">
        <w:t xml:space="preserve"> они являются потребителями тепловой энергии.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4340A">
        <w:t>Согласно положений</w:t>
      </w:r>
      <w:r w:rsidRPr="0074340A">
        <w:t xml:space="preserve"> ст. 548 ГК РФ к отношениям, связанным со снабжением тепловой энергией через присоединенную сеть, если иное не установлено </w:t>
      </w:r>
      <w:r w:rsidRPr="0074340A">
        <w:rPr>
          <w:color w:val="000000" w:themeColor="text1"/>
        </w:rPr>
        <w:t xml:space="preserve">законом или иными правовыми актами, применяются  Правила, предусмотренные </w:t>
      </w:r>
      <w:hyperlink r:id="rId4" w:history="1">
        <w:r w:rsidRPr="0074340A">
          <w:rPr>
            <w:rStyle w:val="Hyperlink"/>
            <w:color w:val="000000" w:themeColor="text1"/>
            <w:u w:val="none"/>
          </w:rPr>
          <w:t>статьями 539</w:t>
        </w:r>
      </w:hyperlink>
      <w:r w:rsidRPr="0074340A">
        <w:rPr>
          <w:color w:val="000000" w:themeColor="text1"/>
        </w:rPr>
        <w:t xml:space="preserve"> - </w:t>
      </w:r>
      <w:hyperlink r:id="rId5" w:history="1">
        <w:r w:rsidRPr="0074340A">
          <w:rPr>
            <w:rStyle w:val="Hyperlink"/>
            <w:color w:val="000000" w:themeColor="text1"/>
            <w:u w:val="none"/>
          </w:rPr>
          <w:t>547</w:t>
        </w:r>
      </w:hyperlink>
      <w:r w:rsidRPr="0074340A">
        <w:rPr>
          <w:color w:val="000000" w:themeColor="text1"/>
        </w:rPr>
        <w:t xml:space="preserve"> настоящего Кодекса. 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4340A">
        <w:rPr>
          <w:color w:val="000000" w:themeColor="text1"/>
        </w:rPr>
        <w:t xml:space="preserve">В соответствии с ч.1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74340A">
          <w:rPr>
            <w:rStyle w:val="Hyperlink"/>
            <w:color w:val="000000" w:themeColor="text1"/>
            <w:u w:val="none"/>
          </w:rPr>
          <w:t>539 ГК РФ</w:t>
        </w:r>
      </w:hyperlink>
      <w:r w:rsidRPr="0074340A">
        <w:rPr>
          <w:color w:val="000000" w:themeColor="text1"/>
        </w:rPr>
        <w:t xml:space="preserve">, по договору энергоснабжения </w:t>
      </w:r>
      <w:r w:rsidRPr="0074340A">
        <w:rPr>
          <w:color w:val="000000" w:themeColor="text1"/>
        </w:rPr>
        <w:t>энергоснабжающая</w:t>
      </w:r>
      <w:r w:rsidRPr="0074340A">
        <w:rPr>
          <w:color w:val="000000" w:themeColor="text1"/>
        </w:rPr>
        <w:t xml:space="preserve"> организация обязуется подавать</w:t>
      </w:r>
      <w:r w:rsidRPr="0074340A">
        <w:t xml:space="preserve"> абоненту (потребителю) через присоединенную сеть энергию, а абонент обязуется оплачивать принятую </w:t>
      </w:r>
      <w:r w:rsidRPr="0074340A">
        <w:t>энергию</w:t>
      </w:r>
      <w:r w:rsidRPr="0074340A">
        <w:t xml:space="preserve">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</w:t>
      </w:r>
      <w:r w:rsidRPr="0074340A">
        <w:rPr>
          <w:color w:val="000000" w:themeColor="text1"/>
        </w:rPr>
        <w:t>связанных с потреблением энергии.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4340A">
        <w:rPr>
          <w:color w:val="000000" w:themeColor="text1"/>
        </w:rPr>
        <w:t xml:space="preserve">Согласно ст. </w:t>
      </w:r>
      <w:hyperlink r:id="rId6" w:tgtFrame="_blank" w:tooltip="ГК РФ &gt;  Раздел IV. Отдельные виды обязательств &gt; Глава 30. Купля-продажа &gt; § 6. Энергоснабжение &gt; Статья 539. Договор энергоснабжения" w:history="1">
        <w:r w:rsidRPr="0074340A">
          <w:rPr>
            <w:rStyle w:val="Hyperlink"/>
            <w:color w:val="000000" w:themeColor="text1"/>
            <w:u w:val="none"/>
          </w:rPr>
          <w:t>539 ГК РФ</w:t>
        </w:r>
      </w:hyperlink>
      <w:r w:rsidRPr="0074340A">
        <w:rPr>
          <w:color w:val="000000" w:themeColor="text1"/>
        </w:rPr>
        <w:t xml:space="preserve"> к отношениям по договору энергоснабжения, не урегулированным настоящим</w:t>
      </w:r>
      <w:r w:rsidRPr="0074340A">
        <w:t xml:space="preserve"> Кодексом, применяются законы и иные правовые акты об энергоснабжении, а так же обязательные правила, принятые в соответствии с ними. К отношениям по договору снабжения электрической энергией правила настоящего параграфа применяются, если законом или </w:t>
      </w:r>
      <w:r w:rsidRPr="0074340A">
        <w:rPr>
          <w:color w:val="000000" w:themeColor="text1"/>
        </w:rPr>
        <w:t>иными правовыми актами не установлено иное.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4340A">
        <w:rPr>
          <w:color w:val="000000" w:themeColor="text1"/>
        </w:rPr>
        <w:t xml:space="preserve">В соответствии с ч.1 ст. </w:t>
      </w:r>
      <w:hyperlink r:id="rId7" w:tgtFrame="_blank" w:tooltip="ГК РФ &gt;  Раздел IV. Отдельные виды обязательств &gt; Глава 30. Купля-продажа &gt; § 6. Энергоснабжение &gt; Статья 540. Заключение и продление договора энергоснабжения" w:history="1">
        <w:r w:rsidRPr="0074340A">
          <w:rPr>
            <w:rStyle w:val="Hyperlink"/>
            <w:color w:val="000000" w:themeColor="text1"/>
            <w:u w:val="none"/>
          </w:rPr>
          <w:t>540 ГК РФ</w:t>
        </w:r>
      </w:hyperlink>
      <w:r w:rsidRPr="0074340A">
        <w:rPr>
          <w:color w:val="000000" w:themeColor="text1"/>
        </w:rPr>
        <w:t>,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4340A">
        <w:rPr>
          <w:color w:val="000000" w:themeColor="text1"/>
        </w:rPr>
        <w:t xml:space="preserve">Частью 1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74340A">
          <w:rPr>
            <w:rStyle w:val="Hyperlink"/>
            <w:color w:val="000000" w:themeColor="text1"/>
            <w:u w:val="none"/>
          </w:rPr>
          <w:t>542 ГК РФ</w:t>
        </w:r>
      </w:hyperlink>
      <w:r w:rsidRPr="0074340A">
        <w:rPr>
          <w:color w:val="000000" w:themeColor="text1"/>
        </w:rPr>
        <w:t xml:space="preserve">, предусмотрено, что качество подаваемой энергии должно соответствовать требованиям, установленным в соответствии с законодательством Российской Федерации, в том числе с обязательными правилами, или предусмотренным договором энергоснабжения. Согласно ч.2. ст. </w:t>
      </w:r>
      <w:hyperlink r:id="rId8" w:tgtFrame="_blank" w:tooltip="ГК РФ &gt;  Раздел IV. Отдельные виды обязательств &gt; Глава 30. Купля-продажа &gt; § 6. Энергоснабжение &gt; Статья 542. Качество энергии" w:history="1">
        <w:r w:rsidRPr="0074340A">
          <w:rPr>
            <w:rStyle w:val="Hyperlink"/>
            <w:color w:val="000000" w:themeColor="text1"/>
            <w:u w:val="none"/>
          </w:rPr>
          <w:t>542 ГК РФ</w:t>
        </w:r>
      </w:hyperlink>
      <w:r w:rsidRPr="0074340A">
        <w:rPr>
          <w:color w:val="000000" w:themeColor="text1"/>
        </w:rPr>
        <w:t xml:space="preserve">, в случае нарушения </w:t>
      </w:r>
      <w:r w:rsidRPr="0074340A">
        <w:rPr>
          <w:color w:val="000000" w:themeColor="text1"/>
        </w:rPr>
        <w:t>энергоснабжающей</w:t>
      </w:r>
      <w:r w:rsidRPr="0074340A">
        <w:rPr>
          <w:color w:val="000000" w:themeColor="text1"/>
        </w:rPr>
        <w:t xml:space="preserve"> организацией требований, предъявляемых к качеству энергии, абонент вправе отказаться от оплаты такой энергии. 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4340A">
        <w:rPr>
          <w:color w:val="000000" w:themeColor="text1"/>
        </w:rPr>
        <w:t xml:space="preserve">В соответствии </w:t>
      </w:r>
      <w:r w:rsidRPr="0074340A">
        <w:rPr>
          <w:color w:val="000000" w:themeColor="text1"/>
        </w:rPr>
        <w:t>с.ч</w:t>
      </w:r>
      <w:r w:rsidRPr="0074340A">
        <w:rPr>
          <w:color w:val="000000" w:themeColor="text1"/>
        </w:rPr>
        <w:t xml:space="preserve">. 1 ст. </w:t>
      </w:r>
      <w:hyperlink r:id="rId9" w:tgtFrame="_blank" w:tooltip="ГК РФ &gt;  Раздел IV. Отдельные виды обязательств &gt; Глава 30. Купля-продажа &gt; § 6. Энергоснабжение &gt; Статья 544. Оплата энергии" w:history="1">
        <w:r w:rsidRPr="0074340A">
          <w:rPr>
            <w:rStyle w:val="Hyperlink"/>
            <w:color w:val="000000" w:themeColor="text1"/>
            <w:u w:val="none"/>
          </w:rPr>
          <w:t>544 ГК РФ</w:t>
        </w:r>
      </w:hyperlink>
      <w:r w:rsidRPr="0074340A">
        <w:rPr>
          <w:color w:val="000000" w:themeColor="text1"/>
        </w:rPr>
        <w:t>, оплата энергии производится за фактически принятое абонентом количество энергии в соответствии с данными учета энергии, если иное  не предусмотрено законом, иными правовыми актами или соглашением сторон.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4340A">
        <w:rPr>
          <w:color w:val="000000" w:themeColor="text1"/>
        </w:rPr>
        <w:t xml:space="preserve">Согласно с ч.1 ст. </w:t>
      </w:r>
      <w:hyperlink r:id="rId10" w:tgtFrame="_blank" w:tooltip="ГК РФ &gt;  Раздел IV. Отдельные виды обязательств &gt; Глава 30. Купля-продажа &gt; § 6. Энергоснабжение &gt; Статья 547. Ответственность по договору энергоснабжения" w:history="1">
        <w:r w:rsidRPr="0074340A">
          <w:rPr>
            <w:rStyle w:val="Hyperlink"/>
            <w:color w:val="000000" w:themeColor="text1"/>
            <w:u w:val="none"/>
          </w:rPr>
          <w:t>547 ГК РФ</w:t>
        </w:r>
      </w:hyperlink>
      <w:r w:rsidRPr="0074340A">
        <w:rPr>
          <w:color w:val="000000" w:themeColor="text1"/>
        </w:rPr>
        <w:t xml:space="preserve">, в случаях неисполнения или ненадлежащего исполнения обязательств по договору энергоснабжения сторона, нарушившая обязательство, обязана возместить причиненный этим реальный ущерб </w:t>
      </w:r>
      <w:hyperlink r:id="rId11" w:history="1">
        <w:r w:rsidRPr="0074340A">
          <w:rPr>
            <w:rStyle w:val="Hyperlink"/>
            <w:color w:val="000000" w:themeColor="text1"/>
            <w:u w:val="none"/>
          </w:rPr>
          <w:t>(пункт 2 статьи 15)</w:t>
        </w:r>
      </w:hyperlink>
      <w:r w:rsidRPr="0074340A">
        <w:rPr>
          <w:color w:val="000000" w:themeColor="text1"/>
        </w:rPr>
        <w:t>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4340A">
        <w:rPr>
          <w:color w:val="000000" w:themeColor="text1"/>
        </w:rPr>
        <w:t xml:space="preserve">В соответствии с ч.1 ст. </w:t>
      </w:r>
      <w:hyperlink r:id="rId12" w:tgtFrame="_blank" w:tooltip="ГК РФ &gt;  Раздел IV. Отдельные виды обязательств &gt; Глава 30. Купля-продажа &gt; § 6. Энергоснабжение &gt; Статья 548. Применение правил об энергоснабжении к иным договорам" w:history="1">
        <w:r w:rsidRPr="0074340A">
          <w:rPr>
            <w:rStyle w:val="Hyperlink"/>
            <w:color w:val="000000" w:themeColor="text1"/>
            <w:u w:val="none"/>
          </w:rPr>
          <w:t>548 ГК РФ</w:t>
        </w:r>
      </w:hyperlink>
      <w:r w:rsidRPr="0074340A">
        <w:rPr>
          <w:color w:val="000000" w:themeColor="text1"/>
        </w:rPr>
        <w:t>, правила, предусмотренные статьями 539 - 547 настоящего Кодекса, применяются к отношениям, связанным со снабжением тепловой энергией через присоединенную сеть, если иное не установлено законом или иными правовыми актами.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</w:pPr>
      <w:r w:rsidRPr="0074340A">
        <w:rPr>
          <w:color w:val="000000" w:themeColor="text1"/>
        </w:rPr>
        <w:t xml:space="preserve">Из </w:t>
      </w:r>
      <w:r w:rsidRPr="0074340A">
        <w:rPr>
          <w:color w:val="000000" w:themeColor="text1"/>
        </w:rPr>
        <w:t>вышеизложенного</w:t>
      </w:r>
      <w:r w:rsidRPr="0074340A">
        <w:rPr>
          <w:color w:val="000000" w:themeColor="text1"/>
        </w:rPr>
        <w:t xml:space="preserve"> следует, что истец добросовестно поставлял тепловую энергию, а ответчики</w:t>
      </w:r>
      <w:r w:rsidRPr="0074340A">
        <w:t xml:space="preserve"> ее получали. В связи с этим у ответчиков возникло обязательство оплатить фактически полученную тепловую энергию на условиях и в порядке определенном законом или иным нормативным актом.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  <w:rPr>
          <w:b/>
          <w:color w:val="000000" w:themeColor="text1"/>
        </w:rPr>
      </w:pPr>
      <w:r w:rsidRPr="0074340A">
        <w:t xml:space="preserve">Так как обязательство по оплате тепловой энергии ответчиками не исполнялось, в период с 01.11.2018г. по 01.07.2021г., образовалась </w:t>
      </w:r>
      <w:r w:rsidRPr="0074340A">
        <w:rPr>
          <w:color w:val="000000" w:themeColor="text1"/>
        </w:rPr>
        <w:t>задолженность в размере 22190,50 руб</w:t>
      </w:r>
      <w:r w:rsidRPr="0074340A">
        <w:rPr>
          <w:color w:val="000000" w:themeColor="text1"/>
        </w:rPr>
        <w:t xml:space="preserve">.. </w:t>
      </w:r>
    </w:p>
    <w:p w:rsidR="000B68EA" w:rsidRPr="0074340A" w:rsidP="000B68EA">
      <w:pPr>
        <w:pStyle w:val="BodyText"/>
        <w:ind w:firstLine="709"/>
        <w:rPr>
          <w:rFonts w:ascii="Times New Roman" w:hAnsi="Times New Roman"/>
          <w:color w:val="000000" w:themeColor="text1"/>
          <w:sz w:val="20"/>
        </w:rPr>
      </w:pPr>
      <w:r w:rsidRPr="0074340A">
        <w:rPr>
          <w:rFonts w:ascii="Times New Roman" w:hAnsi="Times New Roman"/>
          <w:color w:val="000000" w:themeColor="text1"/>
          <w:sz w:val="20"/>
        </w:rPr>
        <w:t xml:space="preserve">Обязанность граждан своевременно и полностью вносить плату за жилое помещение </w:t>
      </w:r>
      <w:r w:rsidRPr="0074340A">
        <w:rPr>
          <w:rStyle w:val="snippetequal"/>
          <w:rFonts w:ascii="Times New Roman" w:hAnsi="Times New Roman"/>
          <w:color w:val="000000" w:themeColor="text1"/>
          <w:sz w:val="20"/>
        </w:rPr>
        <w:t xml:space="preserve">и коммунальные услуги </w:t>
      </w:r>
      <w:r w:rsidRPr="0074340A">
        <w:rPr>
          <w:rFonts w:ascii="Times New Roman" w:hAnsi="Times New Roman"/>
          <w:color w:val="000000" w:themeColor="text1"/>
          <w:sz w:val="20"/>
        </w:rPr>
        <w:t xml:space="preserve">установлена Жилищным кодексом Российской Федерации (часть 1 статьи </w:t>
      </w:r>
      <w:hyperlink r:id="rId13" w:tgtFrame="_blank" w:tooltip="ЖК РФ &gt;  Раздел VII. Плата за жилое помещение &lt;span class=" w:history="1">
        <w:r w:rsidRPr="0074340A">
          <w:rPr>
            <w:rStyle w:val="Hyperlink"/>
            <w:color w:val="000000" w:themeColor="text1"/>
            <w:sz w:val="20"/>
            <w:u w:val="none"/>
          </w:rPr>
          <w:t>155</w:t>
        </w:r>
      </w:hyperlink>
      <w:r w:rsidRPr="0074340A">
        <w:rPr>
          <w:rFonts w:ascii="Times New Roman" w:hAnsi="Times New Roman"/>
          <w:color w:val="000000" w:themeColor="text1"/>
          <w:sz w:val="20"/>
        </w:rPr>
        <w:t>, ч.1,2 ст. 153</w:t>
      </w:r>
      <w:r w:rsidRPr="0074340A">
        <w:rPr>
          <w:rFonts w:ascii="Times New Roman" w:hAnsi="Times New Roman"/>
          <w:color w:val="000000" w:themeColor="text1"/>
          <w:sz w:val="20"/>
        </w:rPr>
        <w:t xml:space="preserve"> )</w:t>
      </w:r>
      <w:r w:rsidRPr="0074340A">
        <w:rPr>
          <w:rFonts w:ascii="Times New Roman" w:hAnsi="Times New Roman"/>
          <w:color w:val="000000" w:themeColor="text1"/>
          <w:sz w:val="20"/>
        </w:rPr>
        <w:t xml:space="preserve">. </w:t>
      </w:r>
      <w:r w:rsidRPr="0074340A">
        <w:rPr>
          <w:rFonts w:ascii="Times New Roman" w:hAnsi="Times New Roman"/>
          <w:color w:val="000000" w:themeColor="text1"/>
          <w:sz w:val="20"/>
        </w:rPr>
        <w:t xml:space="preserve">В силу ч. 2 ст. </w:t>
      </w:r>
      <w:hyperlink r:id="rId14" w:tgtFrame="_blank" w:tooltip="ЖК РФ &gt;  Раздел VII. Плата за жилое помещение и коммунальные услуги &gt; Статья 154. Структура платы за жилое помещение и коммунальные услуги" w:history="1">
        <w:r w:rsidRPr="0074340A">
          <w:rPr>
            <w:rStyle w:val="Hyperlink"/>
            <w:color w:val="000000" w:themeColor="text1"/>
            <w:sz w:val="20"/>
            <w:u w:val="none"/>
          </w:rPr>
          <w:t>154 ЖК РФ</w:t>
        </w:r>
      </w:hyperlink>
      <w:r w:rsidRPr="0074340A">
        <w:rPr>
          <w:rFonts w:ascii="Times New Roman" w:hAnsi="Times New Roman"/>
          <w:color w:val="000000" w:themeColor="text1"/>
          <w:sz w:val="20"/>
        </w:rPr>
        <w:t xml:space="preserve"> плата за жилое помещение и коммунальные услуги для собственника помещения в многоквартирном доме включает в себя: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 использовании и содержании общего имущества</w:t>
      </w:r>
      <w:r w:rsidRPr="0074340A">
        <w:rPr>
          <w:rFonts w:ascii="Times New Roman" w:hAnsi="Times New Roman"/>
          <w:color w:val="000000" w:themeColor="text1"/>
          <w:sz w:val="20"/>
        </w:rPr>
        <w:t xml:space="preserve"> в многоквартирном доме; взнос на капитальный ремонт; плату за коммунальные услуги.</w:t>
      </w:r>
    </w:p>
    <w:p w:rsidR="000B68EA" w:rsidRPr="0074340A" w:rsidP="000B68EA">
      <w:pPr>
        <w:pStyle w:val="BodyText"/>
        <w:ind w:firstLine="709"/>
        <w:rPr>
          <w:rFonts w:ascii="Times New Roman" w:hAnsi="Times New Roman"/>
          <w:color w:val="000000" w:themeColor="text1"/>
          <w:sz w:val="20"/>
        </w:rPr>
      </w:pPr>
      <w:r w:rsidRPr="0074340A">
        <w:rPr>
          <w:rFonts w:ascii="Times New Roman" w:hAnsi="Times New Roman"/>
          <w:color w:val="000000" w:themeColor="text1"/>
          <w:sz w:val="20"/>
        </w:rPr>
        <w:t>Согласно  ч.3 ст. 31 ЖК РФ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обязательствам, вытекающим из пользования данным жилым помещением, если иное не установлено соглашением между собственником и членами его семьи.</w:t>
      </w:r>
    </w:p>
    <w:p w:rsidR="000B68EA" w:rsidRPr="0074340A" w:rsidP="000B68EA">
      <w:pPr>
        <w:pStyle w:val="BodyText"/>
        <w:rPr>
          <w:rFonts w:ascii="Times New Roman" w:hAnsi="Times New Roman"/>
          <w:color w:val="000000" w:themeColor="text1"/>
          <w:sz w:val="20"/>
        </w:rPr>
      </w:pPr>
      <w:r w:rsidRPr="0074340A">
        <w:rPr>
          <w:rFonts w:ascii="Times New Roman" w:hAnsi="Times New Roman"/>
          <w:color w:val="000000" w:themeColor="text1"/>
          <w:sz w:val="20"/>
        </w:rPr>
        <w:t xml:space="preserve">       </w:t>
      </w:r>
      <w:r w:rsidRPr="0074340A">
        <w:rPr>
          <w:rFonts w:ascii="Times New Roman" w:hAnsi="Times New Roman"/>
          <w:color w:val="000000" w:themeColor="text1"/>
          <w:sz w:val="20"/>
        </w:rPr>
        <w:t xml:space="preserve">Пленум  Верховного Суда РФ  в своем Постановлении от 27.06.2017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</w:t>
      </w:r>
      <w:r w:rsidRPr="0074340A">
        <w:rPr>
          <w:rFonts w:ascii="Times New Roman" w:hAnsi="Times New Roman"/>
          <w:color w:val="000000" w:themeColor="text1"/>
          <w:sz w:val="20"/>
        </w:rPr>
        <w:t>разъяснил, что  собственник, а также дееспособные и ограниченные судом в дееспособности члены его семьи, в том числе бывший член семьи, сохраняющий</w:t>
      </w:r>
      <w:r w:rsidRPr="0074340A">
        <w:rPr>
          <w:rFonts w:ascii="Times New Roman" w:hAnsi="Times New Roman"/>
          <w:color w:val="000000" w:themeColor="text1"/>
          <w:sz w:val="20"/>
        </w:rPr>
        <w:t xml:space="preserve"> право пользования жилым помещением, исполняют солидарную обязанность по внесению платы за коммунальные услуги, если иное не предусмотрено соглашением (часть 3 статьи 31 и статья 153 ЖК РФ).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4340A">
        <w:rPr>
          <w:color w:val="000000" w:themeColor="text1"/>
        </w:rPr>
        <w:t xml:space="preserve">Часть 1 статьи </w:t>
      </w:r>
      <w:hyperlink r:id="rId15" w:tgtFrame="_blank" w:tooltip="ЖК РФ &gt;  Раздел VII. Плата за жилое помещение &lt;span class=" w:history="1">
        <w:r w:rsidRPr="0074340A">
          <w:rPr>
            <w:rStyle w:val="Hyperlink"/>
            <w:color w:val="000000" w:themeColor="text1"/>
            <w:u w:val="none"/>
          </w:rPr>
          <w:t>157 ЖК РФ</w:t>
        </w:r>
      </w:hyperlink>
      <w:r w:rsidRPr="0074340A">
        <w:rPr>
          <w:color w:val="000000" w:themeColor="text1"/>
        </w:rPr>
        <w:t xml:space="preserve"> предусматривает, что размер платы за </w:t>
      </w:r>
      <w:r w:rsidRPr="0074340A">
        <w:rPr>
          <w:rStyle w:val="snippetequal"/>
          <w:color w:val="000000" w:themeColor="text1"/>
        </w:rPr>
        <w:t xml:space="preserve">коммунальные услуги </w:t>
      </w:r>
      <w:r w:rsidRPr="0074340A">
        <w:rPr>
          <w:color w:val="000000" w:themeColor="text1"/>
        </w:rPr>
        <w:t>рассчитывается исходя</w:t>
      </w:r>
      <w:r w:rsidRPr="0074340A">
        <w:t xml:space="preserve"> из объема потребляемых </w:t>
      </w:r>
      <w:r w:rsidRPr="0074340A">
        <w:rPr>
          <w:rStyle w:val="snippetequal"/>
        </w:rPr>
        <w:t>коммунальных услуг</w:t>
      </w:r>
      <w:r w:rsidRPr="0074340A">
        <w:t xml:space="preserve">, определяемого по показаниям приборов учета, а при их отсутствии исходя из нормативов потребления </w:t>
      </w:r>
      <w:r w:rsidRPr="0074340A">
        <w:rPr>
          <w:rStyle w:val="snippetequal"/>
        </w:rPr>
        <w:t>коммунальных услуг</w:t>
      </w:r>
      <w:r w:rsidRPr="0074340A">
        <w:t>, утверждаемых органами государственной власти субъектов Российской Федерации в порядке, установленном Правительством Российской Федерации.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4340A">
        <w:rPr>
          <w:color w:val="000000" w:themeColor="text1"/>
        </w:rPr>
        <w:t xml:space="preserve">В соответствии со ст. </w:t>
      </w:r>
      <w:hyperlink r:id="rId16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09. Общие положения" w:history="1">
        <w:r w:rsidRPr="0074340A">
          <w:rPr>
            <w:rStyle w:val="Hyperlink"/>
            <w:color w:val="000000" w:themeColor="text1"/>
            <w:u w:val="none"/>
          </w:rPr>
          <w:t>309 ГК РФ</w:t>
        </w:r>
      </w:hyperlink>
      <w:r w:rsidRPr="0074340A">
        <w:rPr>
          <w:color w:val="000000" w:themeColor="text1"/>
        </w:rPr>
        <w:t>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</w:pPr>
      <w:r w:rsidRPr="0074340A">
        <w:rPr>
          <w:color w:val="000000" w:themeColor="text1"/>
        </w:rPr>
        <w:t xml:space="preserve">Согласно ст. </w:t>
      </w:r>
      <w:hyperlink r:id="rId17" w:tgtFrame="_blank" w:tooltip="ГК РФ &gt;  Раздел III. Общая часть обязательственного права &gt; Подраздел 1. Общие положения об обязательствах &gt; Глава 22. Исполнение обязательств &gt; Статья 310. Недопустимость одностороннего отказа от исполнения обязательства" w:history="1">
        <w:r w:rsidRPr="0074340A">
          <w:rPr>
            <w:rStyle w:val="Hyperlink"/>
            <w:color w:val="000000" w:themeColor="text1"/>
            <w:u w:val="none"/>
          </w:rPr>
          <w:t>310 ГК РФ</w:t>
        </w:r>
      </w:hyperlink>
      <w:r w:rsidRPr="0074340A">
        <w:rPr>
          <w:color w:val="000000" w:themeColor="text1"/>
        </w:rPr>
        <w:t>,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 Односторонний отказ от исполнения обязательства, связанного с</w:t>
      </w:r>
      <w:r w:rsidRPr="0074340A">
        <w:t xml:space="preserve"> осуществлением его сторонами предпринимательской деятельности, и одностороннее изменение условий такого обязательства допускаются также в случаях, предусмотренных договором, если иное не вытекает из закона или существа обязательства.</w:t>
      </w:r>
    </w:p>
    <w:p w:rsidR="000B68EA" w:rsidRPr="0074340A" w:rsidP="000B68EA">
      <w:pPr>
        <w:pStyle w:val="20"/>
        <w:shd w:val="clear" w:color="auto" w:fill="auto"/>
        <w:spacing w:after="0" w:line="317" w:lineRule="exact"/>
        <w:ind w:firstLine="720"/>
        <w:jc w:val="both"/>
        <w:rPr>
          <w:rFonts w:ascii="Times New Roman" w:hAnsi="Times New Roman" w:cs="Times New Roman"/>
          <w:sz w:val="20"/>
          <w:szCs w:val="20"/>
        </w:rPr>
      </w:pPr>
      <w:r w:rsidRPr="0074340A">
        <w:rPr>
          <w:rFonts w:ascii="Times New Roman" w:hAnsi="Times New Roman" w:cs="Times New Roman"/>
          <w:sz w:val="20"/>
          <w:szCs w:val="20"/>
        </w:rPr>
        <w:t xml:space="preserve">Размер </w:t>
      </w:r>
      <w:r w:rsidRPr="0074340A">
        <w:rPr>
          <w:rStyle w:val="snippetequal"/>
          <w:rFonts w:ascii="Times New Roman" w:hAnsi="Times New Roman" w:cs="Times New Roman"/>
          <w:sz w:val="20"/>
          <w:szCs w:val="20"/>
        </w:rPr>
        <w:t xml:space="preserve">задолженности </w:t>
      </w:r>
      <w:r w:rsidRPr="0074340A">
        <w:rPr>
          <w:rFonts w:ascii="Times New Roman" w:hAnsi="Times New Roman" w:cs="Times New Roman"/>
          <w:sz w:val="20"/>
          <w:szCs w:val="20"/>
        </w:rPr>
        <w:t>ответчиков перед истцом за потребленную тепловую энергию подтверждается расчетом к уточненному исковому заявлению (л.д.107, 110).</w:t>
      </w:r>
    </w:p>
    <w:p w:rsidR="000B68EA" w:rsidRPr="0074340A" w:rsidP="000B68EA">
      <w:pPr>
        <w:pStyle w:val="BodyText"/>
        <w:ind w:firstLine="709"/>
        <w:rPr>
          <w:rFonts w:ascii="Times New Roman" w:hAnsi="Times New Roman"/>
          <w:sz w:val="20"/>
        </w:rPr>
      </w:pPr>
      <w:r w:rsidRPr="0074340A">
        <w:rPr>
          <w:rFonts w:ascii="Times New Roman" w:hAnsi="Times New Roman"/>
          <w:sz w:val="20"/>
        </w:rPr>
        <w:t xml:space="preserve">Из указанного расчета  усматривается, что за период с 01.11.2018г. по 01.11.2019г. и с 01.11.2019г. по  01.07.2021г. по кв. </w:t>
      </w:r>
      <w:r w:rsidRPr="0074340A" w:rsidR="00BD7C9E">
        <w:rPr>
          <w:sz w:val="20"/>
        </w:rPr>
        <w:t xml:space="preserve">«ИЗЪЯТО» </w:t>
      </w:r>
      <w:r w:rsidRPr="0074340A">
        <w:rPr>
          <w:rFonts w:ascii="Times New Roman" w:hAnsi="Times New Roman"/>
          <w:sz w:val="20"/>
        </w:rPr>
        <w:t xml:space="preserve">по ул. </w:t>
      </w:r>
      <w:r w:rsidRPr="0074340A" w:rsidR="00BD7C9E">
        <w:rPr>
          <w:sz w:val="20"/>
        </w:rPr>
        <w:t>«ИЗЪЯТО»</w:t>
      </w:r>
      <w:r w:rsidRPr="0074340A">
        <w:rPr>
          <w:rFonts w:ascii="Times New Roman" w:hAnsi="Times New Roman"/>
          <w:sz w:val="20"/>
        </w:rPr>
        <w:t xml:space="preserve">, </w:t>
      </w:r>
      <w:r w:rsidRPr="0074340A" w:rsidR="00BD7C9E">
        <w:rPr>
          <w:sz w:val="20"/>
        </w:rPr>
        <w:t xml:space="preserve">«ИЗЪЯТО» </w:t>
      </w:r>
      <w:r w:rsidRPr="0074340A">
        <w:rPr>
          <w:rFonts w:ascii="Times New Roman" w:hAnsi="Times New Roman"/>
          <w:sz w:val="20"/>
        </w:rPr>
        <w:t xml:space="preserve"> в г. Керчи  было  начислено за отопление 11375,33 руб.  и 10815,17 руб., начисление осуществлялось на основании утвержденных тарифов и исходя из площади квартиры. Расчет математически проверен судом и признается верным и обоснованным.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</w:pPr>
      <w:r w:rsidRPr="0074340A">
        <w:t xml:space="preserve">   С учетом изложенного, суд приходит к выводу, что вследствие неисполнения ответчиками своих обязательств по оплате за использование тепловой энергии, образовалась </w:t>
      </w:r>
      <w:r w:rsidRPr="0074340A">
        <w:rPr>
          <w:rStyle w:val="snippetequal"/>
        </w:rPr>
        <w:t>задолженность</w:t>
      </w:r>
      <w:r w:rsidRPr="0074340A">
        <w:t xml:space="preserve">, которую ответчики в добровольном порядке не оплачивают, в связи с чем,  требования о взыскании основной суммы задолженности по коммунальной услуге теплоснабжения, подлежат удовлетворению. 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</w:pPr>
      <w:r w:rsidRPr="0074340A">
        <w:t xml:space="preserve">При этом, взыскивая солидарно с </w:t>
      </w:r>
      <w:r w:rsidRPr="0074340A">
        <w:t>Салюк</w:t>
      </w:r>
      <w:r w:rsidRPr="0074340A">
        <w:t xml:space="preserve"> Ю.В., </w:t>
      </w:r>
      <w:r w:rsidRPr="0074340A">
        <w:t>Салюк</w:t>
      </w:r>
      <w:r w:rsidRPr="0074340A">
        <w:t xml:space="preserve"> И.В., Кирилловой Д.И. сумму задолженности за период с 01.11.2018г. по 01.11.2019г.  в размере 11375,33 руб., суд исходит из того, что ответчик </w:t>
      </w:r>
      <w:r w:rsidRPr="0074340A">
        <w:t>Салюк</w:t>
      </w:r>
      <w:r w:rsidRPr="0074340A">
        <w:t xml:space="preserve"> К.И. в спорный период являлась несовершеннолетним лицом. 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</w:pPr>
      <w:r w:rsidRPr="0074340A">
        <w:t>В силу положений статей 21, 26, 28 ГК РФ обязанность по погашению задолженности по оплате за жилое помещение и коммунальные услуги, возникшей до совершеннолетия граждан, проживающих совместно с собственником в принадлежащем ему жилом помещении, не может быть возложена на несовершеннолетних, поскольку такая обязанность лежит на иных лицах - на его родителях или опекунах.</w:t>
      </w:r>
      <w:r w:rsidRPr="0074340A">
        <w:t xml:space="preserve"> Законом не предусмотрена обязанность лица, достигшего совершеннолетия, по возмещению задолженности по оплате коммунальных услуг за период, когда такая обязанность была возложена на его родителей и последние ее не исполнили.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</w:pPr>
      <w:r w:rsidRPr="0074340A">
        <w:t xml:space="preserve">Исходя из вышеизложенного обязанность по оплате коммунальной услуги теплоснабжения за период несовершеннолетия </w:t>
      </w:r>
      <w:r w:rsidRPr="0074340A">
        <w:t>Салюк</w:t>
      </w:r>
      <w:r w:rsidRPr="0074340A">
        <w:t xml:space="preserve"> К.И., лежит на её родителях: </w:t>
      </w:r>
      <w:r w:rsidRPr="0074340A">
        <w:t>Салюк</w:t>
      </w:r>
      <w:r w:rsidRPr="0074340A">
        <w:t xml:space="preserve"> Ю.В. и  </w:t>
      </w:r>
      <w:r w:rsidRPr="0074340A">
        <w:t>Салюк</w:t>
      </w:r>
      <w:r w:rsidRPr="0074340A">
        <w:t xml:space="preserve"> И.В. (л.д.78).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</w:pPr>
      <w:r w:rsidRPr="0074340A">
        <w:t xml:space="preserve"> </w:t>
      </w:r>
      <w:r w:rsidRPr="0074340A">
        <w:t xml:space="preserve">Взыскивая с ответчиков </w:t>
      </w:r>
      <w:r w:rsidRPr="0074340A">
        <w:t>Салюк</w:t>
      </w:r>
      <w:r w:rsidRPr="0074340A">
        <w:t xml:space="preserve"> Ю.В., </w:t>
      </w:r>
      <w:r w:rsidRPr="0074340A">
        <w:t>Салюк</w:t>
      </w:r>
      <w:r w:rsidRPr="0074340A">
        <w:t xml:space="preserve"> И.В., Кирилловой Д.И., </w:t>
      </w:r>
      <w:r w:rsidRPr="0074340A">
        <w:t>Салюк</w:t>
      </w:r>
      <w:r w:rsidRPr="0074340A">
        <w:t xml:space="preserve"> К.И. задолженность за период с 01.11.2019г. по 01.07.2021г.  в размере 10815, 17 руб., суд исходит из того, что по состоянию на указанный период ответчик </w:t>
      </w:r>
      <w:r w:rsidRPr="0074340A">
        <w:t>Салюк</w:t>
      </w:r>
      <w:r w:rsidRPr="0074340A">
        <w:t xml:space="preserve"> К.И. достигла совершеннолетия,  в связи с чем, она несет солидарную с собственником ответственность по обязательствам, вытекающим из пользования</w:t>
      </w:r>
      <w:r w:rsidRPr="0074340A">
        <w:t xml:space="preserve"> данным жилым помещением.</w:t>
      </w:r>
    </w:p>
    <w:p w:rsidR="000B68EA" w:rsidRPr="0074340A" w:rsidP="000B68EA">
      <w:pPr>
        <w:autoSpaceDE w:val="0"/>
        <w:autoSpaceDN w:val="0"/>
        <w:adjustRightInd w:val="0"/>
        <w:jc w:val="both"/>
      </w:pPr>
      <w:r w:rsidRPr="0074340A">
        <w:t xml:space="preserve">           </w:t>
      </w:r>
      <w:r w:rsidRPr="0074340A">
        <w:t xml:space="preserve">Удовлетворяя частично исковые требования в части взыскания пени и взыскивая в пользу истца с ответчиков </w:t>
      </w:r>
      <w:r w:rsidRPr="0074340A">
        <w:t>Салюк</w:t>
      </w:r>
      <w:r w:rsidRPr="0074340A">
        <w:t xml:space="preserve"> Ю.В., </w:t>
      </w:r>
      <w:r w:rsidRPr="0074340A">
        <w:t>Салюка</w:t>
      </w:r>
      <w:r w:rsidRPr="0074340A">
        <w:t xml:space="preserve"> И.В., Кириловой Д.И пеню в размере 2129, 50 руб. и с ответчиков </w:t>
      </w:r>
      <w:r w:rsidRPr="0074340A">
        <w:t>Салюк</w:t>
      </w:r>
      <w:r w:rsidRPr="0074340A">
        <w:t xml:space="preserve"> Ю.В., </w:t>
      </w:r>
      <w:r w:rsidRPr="0074340A">
        <w:t>Салюка</w:t>
      </w:r>
      <w:r w:rsidRPr="0074340A">
        <w:t xml:space="preserve"> И.В., </w:t>
      </w:r>
      <w:r w:rsidRPr="0074340A">
        <w:t>Салюк</w:t>
      </w:r>
      <w:r w:rsidRPr="0074340A">
        <w:t xml:space="preserve"> К.И., Кириловой Д.И.  пеню в размере 987, 69 руб.,   суд исходит из требований п.14 ст. 155 ЖК</w:t>
      </w:r>
      <w:r w:rsidRPr="0074340A">
        <w:t xml:space="preserve"> РФ, согласно которого лица, несвоевременно и (или) не полностью внесшие плату за жилое помещение и </w:t>
      </w:r>
      <w:r w:rsidRPr="0074340A">
        <w:rPr>
          <w:color w:val="000000" w:themeColor="text1"/>
        </w:rPr>
        <w:t xml:space="preserve">коммунальные услуги, обязаны уплатить кредитору пени в размере одной трехсотой </w:t>
      </w:r>
      <w:hyperlink r:id="rId18" w:history="1">
        <w:r w:rsidRPr="0074340A">
          <w:rPr>
            <w:rStyle w:val="Hyperlink"/>
            <w:color w:val="000000" w:themeColor="text1"/>
            <w:u w:val="none"/>
          </w:rPr>
          <w:t>ставки</w:t>
        </w:r>
      </w:hyperlink>
      <w:r w:rsidRPr="0074340A">
        <w:rPr>
          <w:color w:val="000000" w:themeColor="text1"/>
        </w:rPr>
        <w:t xml:space="preserve"> рефинансирования Центрального банка Российской Федерации, действующей</w:t>
      </w:r>
      <w:r w:rsidRPr="0074340A">
        <w:t xml:space="preserve"> на день фактической оплаты, от не выплаченной в срок </w:t>
      </w:r>
      <w:r w:rsidRPr="0074340A">
        <w:t>суммы</w:t>
      </w:r>
      <w:r w:rsidRPr="0074340A">
        <w:t xml:space="preserve">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74340A">
        <w:t>стотридцатой</w:t>
      </w:r>
      <w:r w:rsidRPr="0074340A"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</w:pPr>
      <w:r w:rsidRPr="0074340A">
        <w:t>При этом, суд отказывает во взыскании пени за период с 06.04.2020 года по 01.01.2021 года исходя из следующего.</w:t>
      </w:r>
    </w:p>
    <w:p w:rsidR="000B68EA" w:rsidRPr="0074340A" w:rsidP="000B68E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4340A">
        <w:rPr>
          <w:color w:val="000000" w:themeColor="text1"/>
        </w:rPr>
        <w:t xml:space="preserve">       </w:t>
      </w:r>
      <w:r w:rsidRPr="0074340A">
        <w:rPr>
          <w:color w:val="000000" w:themeColor="text1"/>
        </w:rPr>
        <w:t>Статьей 18 Федерального закона от 01.04.2020 N 98- ФЗ "О внесении изменений в отдельные законодательные акты Российской Федерации по вопросам предупреждения и ликвидации чрезвычайных ситуаций" установлено, что до 1 января 2021 года Правительство Российской Федерации вправе устанавливать особенности начисления и уплаты пени в случае несвоевременной и (или) не полностью внесенной платы за жилое помещение и коммунальные услуги, взносов на капитальный</w:t>
      </w:r>
      <w:r w:rsidRPr="0074340A">
        <w:rPr>
          <w:color w:val="000000" w:themeColor="text1"/>
        </w:rPr>
        <w:t xml:space="preserve"> </w:t>
      </w:r>
      <w:r w:rsidRPr="0074340A">
        <w:rPr>
          <w:color w:val="000000" w:themeColor="text1"/>
        </w:rPr>
        <w:t>ремонт, установленных жилищным законодательством Российской Федерации, а также начисления и взыскания неустойки (штрафа, пени) за несвоевременное и (или) не полностью исполненное юридическими лицами и индивидуальными предпринимателями обязательство по оплате услуг, предоставляемых на основании договоров в соответствии с законодательством Российской Федерации о газоснабжении, электроэнергетике, теплоснабжении, водоснабжении и водоотведении, обращении с твердыми коммунальными отходами.</w:t>
      </w:r>
    </w:p>
    <w:p w:rsidR="000B68EA" w:rsidRPr="0074340A" w:rsidP="000B68EA">
      <w:pPr>
        <w:autoSpaceDE w:val="0"/>
        <w:autoSpaceDN w:val="0"/>
        <w:adjustRightInd w:val="0"/>
        <w:jc w:val="both"/>
        <w:rPr>
          <w:color w:val="000000" w:themeColor="text1"/>
        </w:rPr>
      </w:pPr>
      <w:r w:rsidRPr="0074340A">
        <w:rPr>
          <w:color w:val="000000" w:themeColor="text1"/>
        </w:rPr>
        <w:t xml:space="preserve">        Во исполнение указанной нормы Правительством Российской Федерации принято </w:t>
      </w:r>
      <w:hyperlink r:id="rId19" w:history="1">
        <w:r w:rsidRPr="0074340A">
          <w:rPr>
            <w:rStyle w:val="Hyperlink"/>
            <w:color w:val="000000" w:themeColor="text1"/>
            <w:u w:val="none"/>
          </w:rPr>
          <w:t>постановление</w:t>
        </w:r>
      </w:hyperlink>
      <w:r w:rsidRPr="0074340A">
        <w:rPr>
          <w:color w:val="000000" w:themeColor="text1"/>
        </w:rPr>
        <w:t xml:space="preserve"> от 2 апреля 2020 г. N 424 "Об особенностях предоставления коммунальных услуг собственникам и пользователям помещений в многоквартирных домах и жилых домов" (далее - постановление N 424), которое вступило в силу со дня его официального опубликования - 6 апреля 2020 г.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4340A">
        <w:rPr>
          <w:color w:val="000000" w:themeColor="text1"/>
        </w:rPr>
        <w:t xml:space="preserve">Согласно </w:t>
      </w:r>
      <w:hyperlink r:id="rId20" w:history="1">
        <w:r w:rsidRPr="0074340A">
          <w:rPr>
            <w:rStyle w:val="Hyperlink"/>
            <w:color w:val="000000" w:themeColor="text1"/>
            <w:u w:val="none"/>
          </w:rPr>
          <w:t>пункту 3</w:t>
        </w:r>
      </w:hyperlink>
      <w:r w:rsidRPr="0074340A">
        <w:rPr>
          <w:color w:val="000000" w:themeColor="text1"/>
        </w:rPr>
        <w:t xml:space="preserve"> постановления N 424 положения договоров, заключенных в соответствии с законодательством Российской Федерации о газоснабжении, электроэнергетике, теплоснабжении, водоснабжении и водоотведении, устанавливающие право поставщиков коммунальных ресурсов на взыскание неустойки (штрафа, пени) за несвоевременное и (или) не полностью исполненное лицами, осуществляющими деятельность по управлению многоквартирными домами, обязательство по оплате коммунальных ресурсов, не применяются до 1 января 2021 г.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hyperlink r:id="rId21" w:history="1">
        <w:r w:rsidRPr="0074340A">
          <w:rPr>
            <w:rStyle w:val="Hyperlink"/>
            <w:color w:val="000000" w:themeColor="text1"/>
            <w:u w:val="none"/>
          </w:rPr>
          <w:t>Пунктом 4</w:t>
        </w:r>
      </w:hyperlink>
      <w:r w:rsidRPr="0074340A">
        <w:rPr>
          <w:color w:val="000000" w:themeColor="text1"/>
        </w:rPr>
        <w:t xml:space="preserve"> постановления N 424 также установлено, что положения договоров управления многоквартирными домами, устанавливающие право лиц, осуществляющих управление многоквартирными домами, на взыскание неустойки (штрафа, пени) за несвоевременное и (или) неполное внесение платы за жилое помещение, не применяются до 1 января 2021 г.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  <w:rPr>
          <w:color w:val="000000" w:themeColor="text1"/>
        </w:rPr>
      </w:pPr>
      <w:r w:rsidRPr="0074340A">
        <w:rPr>
          <w:color w:val="000000" w:themeColor="text1"/>
        </w:rPr>
        <w:t xml:space="preserve">Кроме того, </w:t>
      </w:r>
      <w:hyperlink r:id="rId22" w:history="1">
        <w:r w:rsidRPr="0074340A">
          <w:rPr>
            <w:rStyle w:val="Hyperlink"/>
            <w:color w:val="000000" w:themeColor="text1"/>
            <w:u w:val="none"/>
          </w:rPr>
          <w:t>пунктом 5</w:t>
        </w:r>
      </w:hyperlink>
      <w:r w:rsidRPr="0074340A">
        <w:rPr>
          <w:color w:val="000000" w:themeColor="text1"/>
        </w:rPr>
        <w:t xml:space="preserve"> постановления N 424 приостановлено до 1 января 2021 г. взыскание неустойки (штрафа, пени) в случае несвоевременных и (или) внесенных не в полном размере платы за жилое помещение и коммунальные услуги и взносов на капитальный ремонт.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</w:pPr>
      <w:r w:rsidRPr="0074340A">
        <w:rPr>
          <w:color w:val="000000" w:themeColor="text1"/>
        </w:rPr>
        <w:t>Таким образом, приостановлено действие порядка начисления (взыскания) неустоек, предусмотренного</w:t>
      </w:r>
      <w:r w:rsidRPr="0074340A">
        <w:t xml:space="preserve"> законодательством и условиями заключенных договоров (установлен мораторий), как в отношении собственников и пользователей помещений в многоквартирных домах и жилых домов, так и в отношении лиц, осуществляющих деятельность по управлению многоквартирными домами, и, соответственно, плательщики освобождены от уплаты неустоек за соответствующий период.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</w:pPr>
      <w:r w:rsidRPr="0074340A">
        <w:t xml:space="preserve">Названный мораторий действует в отношении неустоек (пеней, штрафов), подлежавших начислению за период просрочки с 6 апреля 2020 г. до 1 января 2021 г., независимо от расчетного периода (месяца) поставки коммунального ресурса (оказания коммунальных услуг), по </w:t>
      </w:r>
      <w:r w:rsidRPr="0074340A">
        <w:t>оплате</w:t>
      </w:r>
      <w:r w:rsidRPr="0074340A">
        <w:t xml:space="preserve"> которой допущена просрочка, в том числе, если сумма основного долга образовалась до 6 апреля 2020 г., если законом или правовым актом не будет установлен иной срок окончания моратория.</w:t>
      </w:r>
    </w:p>
    <w:p w:rsidR="000B68EA" w:rsidRPr="0074340A" w:rsidP="000B68EA">
      <w:pPr>
        <w:autoSpaceDE w:val="0"/>
        <w:autoSpaceDN w:val="0"/>
        <w:adjustRightInd w:val="0"/>
        <w:jc w:val="both"/>
      </w:pPr>
      <w:r w:rsidRPr="0074340A">
        <w:t xml:space="preserve">        В соответствии с ч. 1 ст. 98 ГПК РФ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В случае</w:t>
      </w:r>
      <w:r w:rsidRPr="0074340A">
        <w:t>,</w:t>
      </w:r>
      <w:r w:rsidRPr="0074340A">
        <w:t xml:space="preserve"> 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0B68EA" w:rsidRPr="0074340A" w:rsidP="000B68EA">
      <w:pPr>
        <w:jc w:val="both"/>
      </w:pPr>
      <w:r w:rsidRPr="0074340A">
        <w:t xml:space="preserve">     </w:t>
      </w:r>
      <w:r w:rsidRPr="0074340A">
        <w:tab/>
      </w:r>
      <w:r w:rsidRPr="0074340A">
        <w:t>р</w:t>
      </w:r>
      <w:r w:rsidRPr="0074340A">
        <w:t xml:space="preserve">уководствуясь ст. ст. 194-199, 233-235 </w:t>
      </w:r>
      <w:r w:rsidRPr="0074340A">
        <w:rPr>
          <w:color w:val="000000"/>
        </w:rPr>
        <w:t>Гражданского процессуального кодекса</w:t>
      </w:r>
      <w:r w:rsidRPr="0074340A">
        <w:t xml:space="preserve"> РФ, мировой судья</w:t>
      </w:r>
    </w:p>
    <w:p w:rsidR="000B68EA" w:rsidRPr="0074340A" w:rsidP="000B68EA">
      <w:pPr>
        <w:jc w:val="both"/>
      </w:pPr>
    </w:p>
    <w:p w:rsidR="000B68EA" w:rsidRPr="0074340A" w:rsidP="000B68EA">
      <w:pPr>
        <w:jc w:val="center"/>
      </w:pPr>
      <w:r w:rsidRPr="0074340A">
        <w:t>Р</w:t>
      </w:r>
      <w:r w:rsidRPr="0074340A">
        <w:t xml:space="preserve"> Е Ш И Л :</w:t>
      </w:r>
    </w:p>
    <w:p w:rsidR="000B68EA" w:rsidRPr="0074340A" w:rsidP="000B68EA">
      <w:pPr>
        <w:jc w:val="center"/>
      </w:pPr>
    </w:p>
    <w:p w:rsidR="000B68EA" w:rsidRPr="0074340A" w:rsidP="000B68EA">
      <w:pPr>
        <w:ind w:firstLine="708"/>
        <w:jc w:val="both"/>
      </w:pPr>
      <w:r w:rsidRPr="0074340A">
        <w:t xml:space="preserve">Исковые требования Государственного унитарного предприятия Республики Крым «Крымтеплокоммунэнерго» к </w:t>
      </w:r>
      <w:r w:rsidRPr="0074340A">
        <w:t>Салюку</w:t>
      </w:r>
      <w:r w:rsidRPr="0074340A">
        <w:t xml:space="preserve"> </w:t>
      </w:r>
      <w:r w:rsidRPr="0074340A" w:rsidR="00BD7C9E">
        <w:t>«ИЗЪЯТО»</w:t>
      </w:r>
      <w:r w:rsidRPr="0074340A">
        <w:t xml:space="preserve">, </w:t>
      </w:r>
      <w:r w:rsidRPr="0074340A">
        <w:t>Салюк</w:t>
      </w:r>
      <w:r w:rsidRPr="0074340A">
        <w:t xml:space="preserve"> </w:t>
      </w:r>
      <w:r w:rsidRPr="0074340A" w:rsidR="00BD7C9E">
        <w:t>«ИЗЪЯТО»</w:t>
      </w:r>
      <w:r w:rsidRPr="0074340A">
        <w:t xml:space="preserve">, </w:t>
      </w:r>
      <w:r w:rsidRPr="0074340A">
        <w:t>Салюк</w:t>
      </w:r>
      <w:r w:rsidRPr="0074340A">
        <w:t xml:space="preserve"> </w:t>
      </w:r>
      <w:r w:rsidRPr="0074340A" w:rsidR="00BD7C9E">
        <w:t>«ИЗЪЯТО»</w:t>
      </w:r>
      <w:r w:rsidRPr="0074340A">
        <w:t xml:space="preserve">, Кириловой </w:t>
      </w:r>
      <w:r w:rsidRPr="0074340A" w:rsidR="00BD7C9E">
        <w:t>«ИЗЪЯТО»</w:t>
      </w:r>
      <w:r w:rsidRPr="0074340A">
        <w:t xml:space="preserve">, третье </w:t>
      </w:r>
      <w:r w:rsidRPr="0074340A">
        <w:t>лицо</w:t>
      </w:r>
      <w:r w:rsidRPr="0074340A">
        <w:t xml:space="preserve"> не заявляющее самостоятельных требований – МУП МОГОК «</w:t>
      </w:r>
      <w:r w:rsidRPr="0074340A">
        <w:t>ЖилсервисКерчь</w:t>
      </w:r>
      <w:r w:rsidRPr="0074340A">
        <w:t>»  о взыскании задолженности по коммунальной услуге  теплоснабжения, удовлетворить частично.</w:t>
      </w:r>
    </w:p>
    <w:p w:rsidR="000B68EA" w:rsidRPr="0074340A" w:rsidP="000B68EA">
      <w:pPr>
        <w:jc w:val="both"/>
      </w:pPr>
      <w:r w:rsidRPr="0074340A">
        <w:t xml:space="preserve">     </w:t>
      </w:r>
      <w:r w:rsidRPr="0074340A">
        <w:tab/>
        <w:t xml:space="preserve">Взыскать солидарно с </w:t>
      </w:r>
      <w:r w:rsidRPr="0074340A">
        <w:t>Салюк</w:t>
      </w:r>
      <w:r w:rsidRPr="0074340A">
        <w:t xml:space="preserve"> </w:t>
      </w:r>
      <w:r w:rsidRPr="0074340A" w:rsidR="00BD7C9E">
        <w:t>«ИЗЪЯТО»</w:t>
      </w:r>
      <w:r w:rsidRPr="0074340A">
        <w:t xml:space="preserve">, </w:t>
      </w:r>
      <w:r w:rsidRPr="0074340A">
        <w:t>Салюка</w:t>
      </w:r>
      <w:r w:rsidRPr="0074340A">
        <w:t xml:space="preserve"> </w:t>
      </w:r>
      <w:r w:rsidRPr="0074340A" w:rsidR="00BD7C9E">
        <w:t>«ИЗЪЯТО»</w:t>
      </w:r>
      <w:r w:rsidRPr="0074340A">
        <w:t xml:space="preserve">, Кириловой </w:t>
      </w:r>
      <w:r w:rsidRPr="0074340A" w:rsidR="00BD7C9E">
        <w:t xml:space="preserve">«ИЗЪЯТО» </w:t>
      </w:r>
      <w:r w:rsidRPr="0074340A">
        <w:t>в пользу Государственного унитарного предприятия Республики Крым «Крымтеплокоммунэнерго» задолженность по коммунальной услуге  теплоснабжения за период с 01 ноября 2018 года по 01 ноября 2019 года в размере 11375 (одиннадцать тысяч триста семьдесят пять) рублей 33 коп.</w:t>
      </w:r>
    </w:p>
    <w:p w:rsidR="000B68EA" w:rsidRPr="0074340A" w:rsidP="000B68EA">
      <w:pPr>
        <w:jc w:val="both"/>
      </w:pPr>
      <w:r w:rsidRPr="0074340A">
        <w:t xml:space="preserve">          Взыскать солидарно с </w:t>
      </w:r>
      <w:r w:rsidRPr="0074340A">
        <w:t>Салюк</w:t>
      </w:r>
      <w:r w:rsidRPr="0074340A">
        <w:t xml:space="preserve"> </w:t>
      </w:r>
      <w:r w:rsidRPr="0074340A" w:rsidR="0074340A">
        <w:t>«ИЗЪЯТО»</w:t>
      </w:r>
      <w:r w:rsidRPr="0074340A">
        <w:t xml:space="preserve">, </w:t>
      </w:r>
      <w:r w:rsidRPr="0074340A">
        <w:t>Салюка</w:t>
      </w:r>
      <w:r w:rsidRPr="0074340A">
        <w:t xml:space="preserve"> </w:t>
      </w:r>
      <w:r w:rsidRPr="0074340A" w:rsidR="0074340A">
        <w:t>«ИЗЪЯТО»</w:t>
      </w:r>
      <w:r w:rsidRPr="0074340A">
        <w:t xml:space="preserve">, Кириловой </w:t>
      </w:r>
      <w:r w:rsidRPr="0074340A" w:rsidR="0074340A">
        <w:t>«ИЗЪЯТО»</w:t>
      </w:r>
      <w:r w:rsidRPr="0074340A">
        <w:t xml:space="preserve">, </w:t>
      </w:r>
      <w:r w:rsidRPr="0074340A">
        <w:t>Салюк</w:t>
      </w:r>
      <w:r w:rsidRPr="0074340A">
        <w:t xml:space="preserve"> </w:t>
      </w:r>
      <w:r w:rsidRPr="0074340A" w:rsidR="0074340A">
        <w:t xml:space="preserve">«ИЗЪЯТО» </w:t>
      </w:r>
      <w:r w:rsidRPr="0074340A">
        <w:t xml:space="preserve">в пользу Государственного унитарного предприятия Республики Крым «Крымтеплокоммунэнерго»  задолженность по коммунальной услуге  теплоснабжения за период с 01 ноября 2019 года по 01 июля 2021 года в размере 10815 (десять тысяч восемьсот пятнадцать) рублей 17 коп. </w:t>
      </w:r>
    </w:p>
    <w:p w:rsidR="000B68EA" w:rsidRPr="0074340A" w:rsidP="000B68EA">
      <w:pPr>
        <w:jc w:val="both"/>
      </w:pPr>
      <w:r w:rsidRPr="0074340A">
        <w:t xml:space="preserve">         Взыскать солидарно с </w:t>
      </w:r>
      <w:r w:rsidRPr="0074340A">
        <w:t>Салюк</w:t>
      </w:r>
      <w:r w:rsidRPr="0074340A">
        <w:t xml:space="preserve"> </w:t>
      </w:r>
      <w:r w:rsidRPr="0074340A" w:rsidR="0074340A">
        <w:t>«ИЗЪЯТО»</w:t>
      </w:r>
      <w:r w:rsidRPr="0074340A">
        <w:t xml:space="preserve">, </w:t>
      </w:r>
      <w:r w:rsidRPr="0074340A">
        <w:t>Салюка</w:t>
      </w:r>
      <w:r w:rsidRPr="0074340A">
        <w:t xml:space="preserve"> </w:t>
      </w:r>
      <w:r w:rsidRPr="0074340A" w:rsidR="0074340A">
        <w:t>«ИЗЪЯТО»</w:t>
      </w:r>
      <w:r w:rsidRPr="0074340A">
        <w:t xml:space="preserve">, Кириловой </w:t>
      </w:r>
      <w:r w:rsidRPr="0074340A" w:rsidR="0074340A">
        <w:t xml:space="preserve">«ИЗЪЯТО» </w:t>
      </w:r>
      <w:r w:rsidRPr="0074340A">
        <w:t>в пользу Государственного унитарного предприятия Республики Крым «Крымтеплокоммунэнерго» пеню в размере 2129 (две тысячи сто двадцать девять) руб. 50 коп.</w:t>
      </w:r>
    </w:p>
    <w:p w:rsidR="000B68EA" w:rsidRPr="0074340A" w:rsidP="000B68EA">
      <w:pPr>
        <w:jc w:val="both"/>
      </w:pPr>
      <w:r w:rsidRPr="0074340A">
        <w:t xml:space="preserve">        Взыскать солидарно с </w:t>
      </w:r>
      <w:r w:rsidRPr="0074340A">
        <w:t>Салюк</w:t>
      </w:r>
      <w:r w:rsidRPr="0074340A">
        <w:t xml:space="preserve"> </w:t>
      </w:r>
      <w:r w:rsidRPr="0074340A" w:rsidR="0074340A">
        <w:t>«ИЗЪЯТО»</w:t>
      </w:r>
      <w:r w:rsidRPr="0074340A">
        <w:t xml:space="preserve">, </w:t>
      </w:r>
      <w:r w:rsidRPr="0074340A">
        <w:t>Салюка</w:t>
      </w:r>
      <w:r w:rsidRPr="0074340A">
        <w:t xml:space="preserve"> </w:t>
      </w:r>
      <w:r w:rsidRPr="0074340A" w:rsidR="0074340A">
        <w:t>«ИЗЪЯТО»</w:t>
      </w:r>
      <w:r w:rsidRPr="0074340A">
        <w:t xml:space="preserve">, Кириловой </w:t>
      </w:r>
      <w:r w:rsidRPr="0074340A" w:rsidR="0074340A">
        <w:t>«ИЗЪЯТО»</w:t>
      </w:r>
      <w:r w:rsidRPr="0074340A">
        <w:t xml:space="preserve">, </w:t>
      </w:r>
      <w:r w:rsidRPr="0074340A">
        <w:t>Салюк</w:t>
      </w:r>
      <w:r w:rsidRPr="0074340A">
        <w:t xml:space="preserve"> </w:t>
      </w:r>
      <w:r w:rsidRPr="0074340A" w:rsidR="0074340A">
        <w:t xml:space="preserve">«ИЗЪЯТО» </w:t>
      </w:r>
      <w:r w:rsidRPr="0074340A">
        <w:t xml:space="preserve">в пользу Государственного унитарного предприятия Республики Крым «Крымтеплокоммунэнерго»  пеню в размере 987 (девятьсот восемьдесят семь) руб. 69 коп. </w:t>
      </w:r>
    </w:p>
    <w:p w:rsidR="000B68EA" w:rsidRPr="0074340A" w:rsidP="000B68EA">
      <w:pPr>
        <w:jc w:val="both"/>
      </w:pPr>
      <w:r w:rsidRPr="0074340A">
        <w:t xml:space="preserve">         Взыскать с солидарно с </w:t>
      </w:r>
      <w:r w:rsidRPr="0074340A">
        <w:t>Салюк</w:t>
      </w:r>
      <w:r w:rsidRPr="0074340A">
        <w:t xml:space="preserve"> </w:t>
      </w:r>
      <w:r w:rsidRPr="0074340A" w:rsidR="0074340A">
        <w:t>«ИЗЪЯТО»</w:t>
      </w:r>
      <w:r w:rsidRPr="0074340A">
        <w:t xml:space="preserve">, </w:t>
      </w:r>
      <w:r w:rsidRPr="0074340A">
        <w:t>Салюка</w:t>
      </w:r>
      <w:r w:rsidRPr="0074340A">
        <w:t xml:space="preserve"> </w:t>
      </w:r>
      <w:r w:rsidRPr="0074340A" w:rsidR="0074340A">
        <w:t>«ИЗЪЯТО»</w:t>
      </w:r>
      <w:r w:rsidRPr="0074340A">
        <w:t xml:space="preserve">, Кириловой </w:t>
      </w:r>
      <w:r w:rsidRPr="0074340A" w:rsidR="0074340A">
        <w:t>«ИЗЪЯТО»</w:t>
      </w:r>
      <w:r w:rsidRPr="0074340A">
        <w:t xml:space="preserve">, </w:t>
      </w:r>
      <w:r w:rsidRPr="0074340A">
        <w:t>Салюк</w:t>
      </w:r>
      <w:r w:rsidRPr="0074340A">
        <w:t xml:space="preserve"> </w:t>
      </w:r>
      <w:r w:rsidRPr="0074340A" w:rsidR="0074340A">
        <w:t xml:space="preserve">«ИЗЪЯТО» </w:t>
      </w:r>
      <w:r w:rsidRPr="0074340A">
        <w:t xml:space="preserve">в пользу Государственного унитарного предприятия Республики Крым «Крымтеплокоммунэнерго» расходы по оплате государственной пошлины в размере 959,21 руб.   </w:t>
      </w:r>
    </w:p>
    <w:p w:rsidR="000B68EA" w:rsidRPr="0074340A" w:rsidP="000B68EA">
      <w:pPr>
        <w:jc w:val="both"/>
      </w:pPr>
      <w:r w:rsidRPr="0074340A">
        <w:t xml:space="preserve">         В удовлетворении  исковых требований в части взыскания пени за период с 06.04.2020 года по 01.01.2021года отказать.  </w:t>
      </w:r>
    </w:p>
    <w:p w:rsidR="000B68EA" w:rsidRPr="0074340A" w:rsidP="000B68EA">
      <w:pPr>
        <w:jc w:val="both"/>
      </w:pPr>
      <w:r w:rsidRPr="0074340A">
        <w:tab/>
        <w:t>В судебном заседании объявлена резолютивная часть решения.</w:t>
      </w:r>
    </w:p>
    <w:p w:rsidR="000B68EA" w:rsidRPr="0074340A" w:rsidP="000B68EA">
      <w:pPr>
        <w:ind w:firstLine="708"/>
        <w:jc w:val="both"/>
      </w:pPr>
      <w:r w:rsidRPr="0074340A"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B68EA" w:rsidRPr="0074340A" w:rsidP="000B68EA">
      <w:pPr>
        <w:ind w:firstLine="720"/>
        <w:jc w:val="both"/>
      </w:pPr>
      <w:r w:rsidRPr="0074340A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B68EA" w:rsidRPr="0074340A" w:rsidP="000B68EA">
      <w:pPr>
        <w:ind w:firstLine="540"/>
        <w:jc w:val="both"/>
      </w:pPr>
      <w:r w:rsidRPr="0074340A">
        <w:t xml:space="preserve">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B68EA" w:rsidRPr="0074340A" w:rsidP="000B68EA">
      <w:pPr>
        <w:ind w:firstLine="540"/>
        <w:jc w:val="both"/>
      </w:pPr>
      <w:r w:rsidRPr="0074340A">
        <w:t xml:space="preserve"> Ответчиком заочное решение суда может быть обжаловано </w:t>
      </w:r>
      <w:r w:rsidRPr="0074340A">
        <w:t>в апелляционном порядке в течение одного месяца со дня вынесения определения суда об отказе в удовлетворении</w:t>
      </w:r>
      <w:r w:rsidRPr="0074340A">
        <w:t xml:space="preserve"> заявления об отмене этого решения суда.</w:t>
      </w:r>
    </w:p>
    <w:p w:rsidR="000B68EA" w:rsidRPr="0074340A" w:rsidP="000B68EA">
      <w:pPr>
        <w:ind w:firstLine="540"/>
        <w:jc w:val="both"/>
      </w:pPr>
      <w:r w:rsidRPr="0074340A">
        <w:t xml:space="preserve"> </w:t>
      </w:r>
      <w:r w:rsidRPr="0074340A"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74340A">
        <w:t xml:space="preserve"> одного месяца со дня вынесения определения суда об отказе в удовлетворении этого заявления.</w:t>
      </w:r>
    </w:p>
    <w:p w:rsidR="000B68EA" w:rsidRPr="0074340A" w:rsidP="000B68EA">
      <w:pPr>
        <w:autoSpaceDE w:val="0"/>
        <w:autoSpaceDN w:val="0"/>
        <w:adjustRightInd w:val="0"/>
        <w:ind w:firstLine="540"/>
        <w:jc w:val="both"/>
      </w:pPr>
      <w:r w:rsidRPr="0074340A">
        <w:t>Мотивированное решение изготовлено 01 февраля  2022 года.</w:t>
      </w:r>
    </w:p>
    <w:p w:rsidR="000B68EA" w:rsidRPr="0074340A" w:rsidP="000B68EA">
      <w:pPr>
        <w:ind w:firstLine="720"/>
        <w:jc w:val="both"/>
      </w:pPr>
    </w:p>
    <w:p w:rsidR="000B68EA" w:rsidRPr="0074340A" w:rsidP="000B68EA"/>
    <w:p w:rsidR="000B68EA" w:rsidRPr="0074340A" w:rsidP="000B68EA">
      <w:pPr>
        <w:jc w:val="center"/>
      </w:pPr>
      <w:r w:rsidRPr="0074340A">
        <w:t>Мировой судья                                                                 К.Ю. Козлова</w:t>
      </w:r>
    </w:p>
    <w:p w:rsidR="000B68EA" w:rsidRPr="0074340A" w:rsidP="000B68EA"/>
    <w:p w:rsidR="0074340A" w:rsidRPr="00407E37" w:rsidP="0074340A">
      <w:pPr>
        <w:contextualSpacing/>
      </w:pPr>
      <w:r w:rsidRPr="00407E37">
        <w:t>ДЕПЕРСОНИФИКАЦИ</w:t>
      </w:r>
      <w:r>
        <w:t>Я</w:t>
      </w:r>
    </w:p>
    <w:p w:rsidR="0074340A" w:rsidRPr="00407E37" w:rsidP="0074340A">
      <w:pPr>
        <w:contextualSpacing/>
      </w:pPr>
      <w:r>
        <w:t xml:space="preserve">лингвистический контроль </w:t>
      </w:r>
      <w:r w:rsidRPr="00407E37">
        <w:t>произвел</w:t>
      </w:r>
      <w:r>
        <w:tab/>
      </w:r>
    </w:p>
    <w:p w:rsidR="0074340A" w:rsidRPr="00407E37" w:rsidP="0074340A">
      <w:pPr>
        <w:contextualSpacing/>
      </w:pPr>
      <w:r>
        <w:t xml:space="preserve">помощник  мирового судьи </w:t>
      </w:r>
      <w:r w:rsidRPr="00407E37">
        <w:t>__________________</w:t>
      </w:r>
      <w:r>
        <w:t xml:space="preserve">  </w:t>
      </w:r>
      <w:r>
        <w:t>Серажединова</w:t>
      </w:r>
      <w:r>
        <w:t xml:space="preserve"> З.Л. </w:t>
      </w:r>
    </w:p>
    <w:p w:rsidR="0074340A" w:rsidRPr="00407E37" w:rsidP="0074340A">
      <w:pPr>
        <w:contextualSpacing/>
      </w:pPr>
    </w:p>
    <w:p w:rsidR="0074340A" w:rsidRPr="00407E37" w:rsidP="0074340A">
      <w:pPr>
        <w:contextualSpacing/>
      </w:pPr>
      <w:r w:rsidRPr="00407E37">
        <w:t>СОГЛАСОВАНО</w:t>
      </w:r>
    </w:p>
    <w:p w:rsidR="0074340A" w:rsidRPr="00407E37" w:rsidP="0074340A">
      <w:pPr>
        <w:contextualSpacing/>
      </w:pPr>
      <w:r>
        <w:t>Мировой судья</w:t>
      </w:r>
      <w:r>
        <w:tab/>
      </w:r>
      <w:r>
        <w:tab/>
        <w:t xml:space="preserve">     </w:t>
      </w:r>
      <w:r w:rsidRPr="00407E37">
        <w:t xml:space="preserve">__________________  </w:t>
      </w:r>
      <w:r>
        <w:t xml:space="preserve"> Козлова К.Ю.</w:t>
      </w:r>
    </w:p>
    <w:p w:rsidR="0074340A" w:rsidP="0074340A">
      <w:pPr>
        <w:contextualSpacing/>
      </w:pPr>
    </w:p>
    <w:p w:rsidR="0074340A" w:rsidP="0074340A">
      <w:pPr>
        <w:contextualSpacing/>
      </w:pPr>
    </w:p>
    <w:p w:rsidR="0074340A" w:rsidRPr="003F57EA" w:rsidP="0074340A">
      <w:pPr>
        <w:contextualSpacing/>
      </w:pPr>
      <w:r>
        <w:t>«ИЗЪЯТО»</w:t>
      </w:r>
    </w:p>
    <w:p w:rsidR="00E40D59" w:rsidRPr="0074340A"/>
    <w:sectPr w:rsidSect="000B68E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4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7B0"/>
    <w:rsid w:val="000B68EA"/>
    <w:rsid w:val="003F57EA"/>
    <w:rsid w:val="00407E37"/>
    <w:rsid w:val="004C2786"/>
    <w:rsid w:val="006767B0"/>
    <w:rsid w:val="0074340A"/>
    <w:rsid w:val="00BD7C9E"/>
    <w:rsid w:val="00E40D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0B68EA"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0B68E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Hyperlink">
    <w:name w:val="Hyperlink"/>
    <w:uiPriority w:val="99"/>
    <w:semiHidden/>
    <w:unhideWhenUsed/>
    <w:rsid w:val="000B68EA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0B68EA"/>
    <w:pPr>
      <w:jc w:val="both"/>
    </w:pPr>
    <w:rPr>
      <w:rFonts w:ascii="Bookman Old Style" w:hAnsi="Bookman Old Style"/>
      <w:sz w:val="24"/>
    </w:rPr>
  </w:style>
  <w:style w:type="character" w:customStyle="1" w:styleId="a">
    <w:name w:val="Основной текст Знак"/>
    <w:basedOn w:val="DefaultParagraphFont"/>
    <w:link w:val="BodyText"/>
    <w:semiHidden/>
    <w:rsid w:val="000B68EA"/>
    <w:rPr>
      <w:rFonts w:ascii="Bookman Old Style" w:eastAsia="Times New Roman" w:hAnsi="Bookman Old Style" w:cs="Times New Roman"/>
      <w:sz w:val="24"/>
      <w:szCs w:val="20"/>
      <w:lang w:eastAsia="ru-RU"/>
    </w:rPr>
  </w:style>
  <w:style w:type="character" w:customStyle="1" w:styleId="2">
    <w:name w:val="Основной текст (2)_"/>
    <w:basedOn w:val="DefaultParagraphFont"/>
    <w:link w:val="20"/>
    <w:locked/>
    <w:rsid w:val="000B68EA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B68EA"/>
    <w:pPr>
      <w:widowControl w:val="0"/>
      <w:shd w:val="clear" w:color="auto" w:fill="FFFFFF"/>
      <w:spacing w:after="300" w:line="0" w:lineRule="atLeast"/>
      <w:jc w:val="righ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snippetequal">
    <w:name w:val="snippet_equal"/>
    <w:basedOn w:val="DefaultParagraphFont"/>
    <w:rsid w:val="000B6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gk-rf-chast2/razdel-iv/glava-30/ss-6/statia-547/" TargetMode="External" /><Relationship Id="rId11" Type="http://schemas.openxmlformats.org/officeDocument/2006/relationships/hyperlink" Target="consultantplus://offline/ref=3E86E21CAEE808B15EE65995705D624FD99F836F787BE8617EDC49A072611E2B0D734EB1594957523A4A580DD2B3815B1D14D93452097D41o1MAM" TargetMode="External" /><Relationship Id="rId12" Type="http://schemas.openxmlformats.org/officeDocument/2006/relationships/hyperlink" Target="http://sudact.ru/law/gk-rf-chast2/razdel-iv/glava-30/ss-6/statia-548/" TargetMode="External" /><Relationship Id="rId13" Type="http://schemas.openxmlformats.org/officeDocument/2006/relationships/hyperlink" Target="http://sudact.ru/law/zhk-rf/razdel-vii/statia-155/" TargetMode="External" /><Relationship Id="rId14" Type="http://schemas.openxmlformats.org/officeDocument/2006/relationships/hyperlink" Target="http://sudact.ru/law/zhk-rf/razdel-vii/statia-154/?marker=fdoctlaw" TargetMode="External" /><Relationship Id="rId15" Type="http://schemas.openxmlformats.org/officeDocument/2006/relationships/hyperlink" Target="http://sudact.ru/law/zhk-rf/razdel-vii/statia-157/" TargetMode="External" /><Relationship Id="rId16" Type="http://schemas.openxmlformats.org/officeDocument/2006/relationships/hyperlink" Target="http://sudact.ru/law/gk-rf-chast1/razdel-iii/podrazdel-1_1/glava-22/statia-309/" TargetMode="External" /><Relationship Id="rId17" Type="http://schemas.openxmlformats.org/officeDocument/2006/relationships/hyperlink" Target="http://sudact.ru/law/gk-rf-chast1/razdel-iii/podrazdel-1_1/glava-22/statia-310/" TargetMode="External" /><Relationship Id="rId18" Type="http://schemas.openxmlformats.org/officeDocument/2006/relationships/hyperlink" Target="consultantplus://offline/ref=5D839730D3D7C3E75E242F3773FB8ED581708BAF8BE4C75ED3148932945A4C667A4F98BDB035721CD550D11243401923B97CD9B927B4F7i1n4O" TargetMode="External" /><Relationship Id="rId19" Type="http://schemas.openxmlformats.org/officeDocument/2006/relationships/hyperlink" Target="consultantplus://offline/ref=2A75C0AC37927C027FEE8EAFF0FDB44F6D7E74788A09837E7DF5B4BB01769F01DD324B14F6F68B4F5A9B3F98FBt809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2A75C0AC37927C027FEE8EAFF0FDB44F6D7E74788A09837E7DF5B4BB01769F01CF321318F4F5954F548E69C9BDDDD2C18AA03D06A3339704tC0CH" TargetMode="External" /><Relationship Id="rId21" Type="http://schemas.openxmlformats.org/officeDocument/2006/relationships/hyperlink" Target="consultantplus://offline/ref=2A75C0AC37927C027FEE8EAFF0FDB44F6D7E74788A09837E7DF5B4BB01769F01CF321318F4F5954F5B8E69C9BDDDD2C18AA03D06A3339704tC0CH" TargetMode="External" /><Relationship Id="rId22" Type="http://schemas.openxmlformats.org/officeDocument/2006/relationships/hyperlink" Target="consultantplus://offline/ref=2A75C0AC37927C027FEE8EAFF0FDB44F6D7E74788A09837E7DF5B4BB01769F01CF321318F4F5954F5A8E69C9BDDDD2C18AA03D06A3339704tC0CH" TargetMode="Externa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4C380348F98C7A2B844C9C1A1AC8874E6B7CD6D0EB20488B1B157A73B57226AFA02FD7FF0676706DA501D06962687ED4BBA70BFFFFD9EB1lDp2L" TargetMode="External" /><Relationship Id="rId5" Type="http://schemas.openxmlformats.org/officeDocument/2006/relationships/hyperlink" Target="consultantplus://offline/ref=14C380348F98C7A2B844C9C1A1AC8874E6B7CD6D0EB20488B1B157A73B57226AFA02FD7FF067600DDA501D06962687ED4BBA70BFFFFD9EB1lDp2L" TargetMode="External" /><Relationship Id="rId6" Type="http://schemas.openxmlformats.org/officeDocument/2006/relationships/hyperlink" Target="http://sudact.ru/law/gk-rf-chast2/razdel-iv/glava-30/ss-6/statia-539/" TargetMode="External" /><Relationship Id="rId7" Type="http://schemas.openxmlformats.org/officeDocument/2006/relationships/hyperlink" Target="http://sudact.ru/law/gk-rf-chast2/razdel-iv/glava-30/ss-6/statia-540/" TargetMode="External" /><Relationship Id="rId8" Type="http://schemas.openxmlformats.org/officeDocument/2006/relationships/hyperlink" Target="http://sudact.ru/law/gk-rf-chast2/razdel-iv/glava-30/ss-6/statia-542/" TargetMode="External" /><Relationship Id="rId9" Type="http://schemas.openxmlformats.org/officeDocument/2006/relationships/hyperlink" Target="http://sudact.ru/law/gk-rf-chast2/razdel-iv/glava-30/ss-6/statia-544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