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337F" w:rsidRPr="00207F1B" w:rsidP="00D7337F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 w:themeColor="text1"/>
          <w:sz w:val="12"/>
          <w:szCs w:val="28"/>
          <w:lang w:eastAsia="ru-RU"/>
        </w:rPr>
      </w:pPr>
      <w:r w:rsidRPr="00207F1B">
        <w:rPr>
          <w:rFonts w:ascii="Times New Roman" w:eastAsia="Times New Roman" w:hAnsi="Times New Roman" w:cs="Times New Roman"/>
          <w:color w:val="000000" w:themeColor="text1"/>
          <w:sz w:val="12"/>
          <w:szCs w:val="28"/>
          <w:lang w:eastAsia="ru-RU"/>
        </w:rPr>
        <w:t>Дело № 2-44-21/2023</w:t>
      </w:r>
    </w:p>
    <w:p w:rsidR="00D7337F" w:rsidRPr="00207F1B" w:rsidP="00D7337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"/>
          <w:szCs w:val="10"/>
          <w:lang w:eastAsia="ru-RU"/>
        </w:rPr>
      </w:pPr>
      <w:r w:rsidRPr="00207F1B">
        <w:rPr>
          <w:rFonts w:ascii="Times New Roman" w:eastAsia="Times New Roman" w:hAnsi="Times New Roman" w:cs="Times New Roman"/>
          <w:bCs/>
          <w:color w:val="000000" w:themeColor="text1"/>
          <w:sz w:val="12"/>
          <w:szCs w:val="28"/>
          <w:lang w:eastAsia="ru-RU"/>
        </w:rPr>
        <w:t>УИД 91MS0044-01-2022-002134-27</w:t>
      </w:r>
    </w:p>
    <w:p w:rsidR="00D7337F" w:rsidRPr="00207F1B" w:rsidP="00D7337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14"/>
          <w:szCs w:val="28"/>
          <w:lang w:eastAsia="ru-RU"/>
        </w:rPr>
      </w:pPr>
    </w:p>
    <w:p w:rsidR="00D7337F" w:rsidRPr="00207F1B" w:rsidP="00D7337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18"/>
          <w:szCs w:val="26"/>
          <w:lang w:eastAsia="ru-RU"/>
        </w:rPr>
      </w:pPr>
      <w:r w:rsidRPr="00207F1B">
        <w:rPr>
          <w:rFonts w:ascii="Times New Roman" w:eastAsia="Times New Roman" w:hAnsi="Times New Roman" w:cs="Times New Roman"/>
          <w:bCs/>
          <w:color w:val="000000" w:themeColor="text1"/>
          <w:sz w:val="18"/>
          <w:szCs w:val="26"/>
          <w:lang w:eastAsia="ru-RU"/>
        </w:rPr>
        <w:t>З</w:t>
      </w:r>
      <w:r w:rsidRPr="00207F1B">
        <w:rPr>
          <w:rFonts w:ascii="Times New Roman" w:eastAsia="Times New Roman" w:hAnsi="Times New Roman" w:cs="Times New Roman"/>
          <w:bCs/>
          <w:color w:val="000000" w:themeColor="text1"/>
          <w:sz w:val="18"/>
          <w:szCs w:val="26"/>
          <w:lang w:eastAsia="ru-RU"/>
        </w:rPr>
        <w:t xml:space="preserve"> А О Ч Н О Е    Р Е Ш Е Н И Е</w:t>
      </w:r>
    </w:p>
    <w:p w:rsidR="00D7337F" w:rsidRPr="00207F1B" w:rsidP="00D7337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Именем Российской Федерации</w:t>
      </w:r>
    </w:p>
    <w:p w:rsidR="00D7337F" w:rsidRPr="00207F1B" w:rsidP="00D733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</w:p>
    <w:p w:rsidR="00D7337F" w:rsidRPr="00207F1B" w:rsidP="00D733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14 марта 2023 г.                                                                                              гор. Керчь</w:t>
      </w:r>
    </w:p>
    <w:p w:rsidR="00D7337F" w:rsidRPr="00207F1B" w:rsidP="00D733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</w:p>
    <w:p w:rsidR="00D7337F" w:rsidRPr="00207F1B" w:rsidP="00D73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Мировой судья судебного участка № 44 Керченского судебного района (городской округ Керчь) Республики Крым Козлова К.Ю., </w:t>
      </w:r>
    </w:p>
    <w:p w:rsidR="00D7337F" w:rsidRPr="00207F1B" w:rsidP="00D73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при секретаре </w:t>
      </w: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Никиточкиной</w:t>
      </w: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К.А., </w:t>
      </w:r>
    </w:p>
    <w:p w:rsidR="00D7337F" w:rsidRPr="00207F1B" w:rsidP="00D73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рассмотрев в открытом судебном заседании в помещении судебного участка № 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Шидловской </w:t>
      </w: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«ИЗЪЯТО»</w:t>
      </w: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</w:t>
      </w: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,</w:t>
      </w: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Донец «ИЗЪЯТО», третье лицо, не заявляющее самостоятельных требований – Муниципальное унитарное предприятие Муниципального образования городской округ Керчь Республики Крым «</w:t>
      </w: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ЖилсервисКерчь</w:t>
      </w: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», о взыскании задолженности по коммунальной услуге теплоснабжения,</w:t>
      </w:r>
    </w:p>
    <w:p w:rsidR="00D7337F" w:rsidRPr="00207F1B" w:rsidP="00D73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руководствуясь </w:t>
      </w: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ст.ст</w:t>
      </w: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. 194–199, 233–235 ГПК РФ, мировой су</w:t>
      </w: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дья</w:t>
      </w:r>
    </w:p>
    <w:p w:rsidR="00D7337F" w:rsidRPr="00207F1B" w:rsidP="00D733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</w:p>
    <w:p w:rsidR="00D7337F" w:rsidRPr="00207F1B" w:rsidP="00D733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Р</w:t>
      </w: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Е Ш И Л :</w:t>
      </w:r>
    </w:p>
    <w:p w:rsidR="00D7337F" w:rsidRPr="00207F1B" w:rsidP="00D733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</w:p>
    <w:p w:rsidR="00D7337F" w:rsidRPr="00207F1B" w:rsidP="00D73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Исковые требования Государственного унитарного предприятия Республики Крым «Крымтеплокоммунэнерго» (ИНН 9102028499), удовлетворить частично.</w:t>
      </w:r>
    </w:p>
    <w:p w:rsidR="00D7337F" w:rsidRPr="00207F1B" w:rsidP="00D73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Взыскать с Шидловской «ИЗЪЯТО»</w:t>
      </w: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</w:t>
      </w: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(СНИЛС «ИЗЪЯТО») в пользу Государственного унитарного предприятия Республики Крым «Крымтеплокоммунэнерго» (ИНН 9102028499) задолженность по коммунальной услуге теплоснабжения за период с 01 сентября 2019 года по 08 ноября 2021 год в размере 25 278 руб. 93 коп.</w:t>
      </w:r>
    </w:p>
    <w:p w:rsidR="00D7337F" w:rsidRPr="00207F1B" w:rsidP="00D73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Взыскать с Шидловской «ИЗЪЯТО»</w:t>
      </w: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</w:t>
      </w: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(СНИЛС «ИЗЪЯТО») в пользу Государственного унитарного предприятия Республики Крым «Крымтеплокоммунэнерго» (ИНН 9102028499) пеню в размере 5 285 руб. 69 коп.</w:t>
      </w:r>
    </w:p>
    <w:p w:rsidR="00D7337F" w:rsidRPr="00207F1B" w:rsidP="00D73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Взыскать с Шидловской «ИЗЪЯТО»</w:t>
      </w: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</w:t>
      </w: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(СНИЛС «ИЗЪЯТО») в пользу Государственного унитарного предприятия Республики Крым «Крымтеплокоммунэнерго» (ИНН 9102028499) расходы по оплате государственной пошлины в размере 893 руб. 55 коп.</w:t>
      </w:r>
    </w:p>
    <w:p w:rsidR="00D7337F" w:rsidRPr="00207F1B" w:rsidP="00D73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В удовлетворении исковых требований в части взыскания пени за период времени с 06 апреля 2020 г. по 01 января 2021 г. в размере 779 руб. 53 коп</w:t>
      </w: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., </w:t>
      </w: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отказать.</w:t>
      </w:r>
    </w:p>
    <w:p w:rsidR="00D7337F" w:rsidRPr="00207F1B" w:rsidP="00D73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Взыскать солидарно с Шидловской «ИЗЪЯТО»</w:t>
      </w: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</w:t>
      </w: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(СНИЛС </w:t>
      </w: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br/>
        <w:t>«ИЗЪЯТО»), Донец «ИЗЪЯТО»</w:t>
      </w: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</w:t>
      </w: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(паспорт гражданина РФ:</w:t>
      </w: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</w:t>
      </w: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«ИЗЪЯТО») в пользу Государственного унитарного предприятия Республики Крым «Крымтеплокоммунэнерго» (ИНН 9102028499) задолженность по коммунальной услуге теплоснабжения за период с 08 ноября 2021 года по 01 мая 2022 год в размере 5 683 руб. 17 коп.</w:t>
      </w:r>
    </w:p>
    <w:p w:rsidR="00D7337F" w:rsidRPr="00207F1B" w:rsidP="00D73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Взыскать солидарно с Шидловской </w:t>
      </w:r>
      <w:r w:rsidRPr="00207F1B" w:rsid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«ИЗЪЯТО»</w:t>
      </w:r>
      <w:r w:rsidRPr="00207F1B" w:rsid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</w:t>
      </w: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(СНИЛС </w:t>
      </w: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br/>
      </w:r>
      <w:r w:rsidRPr="00207F1B" w:rsid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«ИЗЪЯТО»</w:t>
      </w: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), Донец </w:t>
      </w:r>
      <w:r w:rsidRPr="00207F1B" w:rsid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«ИЗЪЯТО»</w:t>
      </w:r>
      <w:r w:rsidRPr="00207F1B" w:rsid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</w:t>
      </w: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(паспорт гражданина РФ:</w:t>
      </w: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</w:t>
      </w:r>
      <w:r w:rsidRPr="00207F1B" w:rsid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«ИЗЪЯТО»</w:t>
      </w: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) в пользу Государственного унитарного предприятия Республики Крым «Крымтеплокоммунэнерго» (ИНН 9102028499) пеню в размере 109 руб. 76 коп.</w:t>
      </w:r>
    </w:p>
    <w:p w:rsidR="00D7337F" w:rsidRPr="00207F1B" w:rsidP="00D73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Взыскать солидарно с Шидловской </w:t>
      </w:r>
      <w:r w:rsidRPr="00207F1B" w:rsid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«ИЗЪЯТО»</w:t>
      </w:r>
      <w:r w:rsidRPr="00207F1B" w:rsid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</w:t>
      </w: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(СНИЛС </w:t>
      </w: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br/>
      </w:r>
      <w:r w:rsidRPr="00207F1B" w:rsid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«ИЗЪЯТО»</w:t>
      </w: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), Донец </w:t>
      </w:r>
      <w:r w:rsidRPr="00207F1B" w:rsid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«ИЗЪЯТО»</w:t>
      </w:r>
      <w:r w:rsidRPr="00207F1B" w:rsid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</w:t>
      </w: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(паспорт гражданина РФ:</w:t>
      </w: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</w:t>
      </w:r>
      <w:r w:rsidRPr="00207F1B" w:rsid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«ИЗЪЯТО»</w:t>
      </w: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) в пользу Государственного унитарного предприятия Республики Крым «Крымтеплокоммунэнерго» (ИНН 9102028499) расходы по оплате государственной пошлины в размере 223 руб. 39 коп.</w:t>
      </w:r>
    </w:p>
    <w:p w:rsidR="00D7337F" w:rsidRPr="00207F1B" w:rsidP="00D73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В судебном заседании объявлена резолютивная часть заочного решения суда.</w:t>
      </w:r>
    </w:p>
    <w:p w:rsidR="00D7337F" w:rsidRPr="00207F1B" w:rsidP="00D73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7337F" w:rsidRPr="00207F1B" w:rsidP="00D73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7337F" w:rsidRPr="00207F1B" w:rsidP="00D73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7337F" w:rsidRPr="00207F1B" w:rsidP="00D73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Ответчиком заочное решение суда может быть обжаловано </w:t>
      </w: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заявления об отмене этого решения суда.</w:t>
      </w:r>
    </w:p>
    <w:p w:rsidR="00D7337F" w:rsidRPr="00207F1B" w:rsidP="00D73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D7337F" w:rsidRPr="00207F1B" w:rsidP="00D733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</w:p>
    <w:p w:rsidR="00D7337F" w:rsidRPr="00207F1B" w:rsidP="00D733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</w:p>
    <w:p w:rsidR="00D7337F" w:rsidRPr="00207F1B" w:rsidP="00D733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207F1B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Мировой судья                                                                                    Козлова К.Ю.</w:t>
      </w:r>
    </w:p>
    <w:sectPr w:rsidSect="00207F1B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C5A"/>
    <w:rsid w:val="00207F1B"/>
    <w:rsid w:val="007E7C5A"/>
    <w:rsid w:val="00BF7974"/>
    <w:rsid w:val="00D733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3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07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07F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