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1B7" w:rsidRPr="0013671A" w:rsidP="0013671A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3671A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2 - 44-541/2022</w:t>
      </w:r>
    </w:p>
    <w:p w:rsidR="00A831B7" w:rsidRPr="0013671A" w:rsidP="0013671A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3671A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13671A">
        <w:rPr>
          <w:rFonts w:ascii="Times New Roman" w:hAnsi="Times New Roman" w:cs="Times New Roman"/>
          <w:b w:val="0"/>
          <w:bCs w:val="0"/>
          <w:sz w:val="20"/>
          <w:szCs w:val="20"/>
        </w:rPr>
        <w:t>91MS0044-01-2022-000787-91</w:t>
      </w:r>
    </w:p>
    <w:p w:rsidR="00A831B7" w:rsidRPr="0013671A" w:rsidP="00A831B7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A831B7" w:rsidRPr="0013671A" w:rsidP="00A831B7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13671A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A831B7" w:rsidRPr="0013671A" w:rsidP="00A831B7">
      <w:pPr>
        <w:pStyle w:val="Heading2"/>
        <w:rPr>
          <w:b w:val="0"/>
          <w:sz w:val="20"/>
          <w:szCs w:val="20"/>
        </w:rPr>
      </w:pPr>
      <w:r w:rsidRPr="0013671A">
        <w:rPr>
          <w:b w:val="0"/>
          <w:sz w:val="20"/>
          <w:szCs w:val="20"/>
        </w:rPr>
        <w:t>Именем Российской Федерации</w:t>
      </w:r>
    </w:p>
    <w:p w:rsidR="00A831B7" w:rsidRPr="0013671A" w:rsidP="00A831B7">
      <w:pPr>
        <w:rPr>
          <w:sz w:val="20"/>
          <w:szCs w:val="20"/>
        </w:rPr>
      </w:pP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  <w:t>(резолютивная часть)</w:t>
      </w:r>
    </w:p>
    <w:p w:rsidR="00A831B7" w:rsidRPr="0013671A" w:rsidP="00A831B7">
      <w:pPr>
        <w:ind w:left="708" w:hanging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>16 июня  2022 года</w:t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</w:r>
      <w:r w:rsidRPr="0013671A">
        <w:rPr>
          <w:sz w:val="20"/>
          <w:szCs w:val="20"/>
        </w:rPr>
        <w:tab/>
        <w:t xml:space="preserve">         </w:t>
      </w:r>
      <w:r w:rsidRPr="0013671A">
        <w:rPr>
          <w:sz w:val="20"/>
          <w:szCs w:val="20"/>
        </w:rPr>
        <w:tab/>
        <w:t xml:space="preserve">         г. Керчь     </w:t>
      </w:r>
    </w:p>
    <w:p w:rsidR="00A831B7" w:rsidRPr="0013671A" w:rsidP="00A831B7">
      <w:pPr>
        <w:ind w:left="708" w:hanging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13671A">
        <w:rPr>
          <w:sz w:val="20"/>
          <w:szCs w:val="20"/>
        </w:rPr>
        <w:t>Серажединовой</w:t>
      </w:r>
      <w:r w:rsidRPr="0013671A">
        <w:rPr>
          <w:sz w:val="20"/>
          <w:szCs w:val="20"/>
        </w:rPr>
        <w:t xml:space="preserve"> З.Л., рассмотрев в открытом судебном заседании гражданское дело по иску индивидуального предпринимателя </w:t>
      </w:r>
      <w:r w:rsidRPr="0013671A">
        <w:rPr>
          <w:sz w:val="20"/>
          <w:szCs w:val="20"/>
        </w:rPr>
        <w:t>Верейкина</w:t>
      </w:r>
      <w:r w:rsidRPr="0013671A">
        <w:rPr>
          <w:sz w:val="20"/>
          <w:szCs w:val="20"/>
        </w:rPr>
        <w:t xml:space="preserve"> </w:t>
      </w:r>
      <w:r w:rsidR="00071C9A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к  Малкову </w:t>
      </w:r>
      <w:r w:rsidR="001E090B">
        <w:rPr>
          <w:sz w:val="20"/>
          <w:szCs w:val="20"/>
        </w:rPr>
        <w:t>«ИЗЪЯТО»</w:t>
      </w:r>
      <w:r w:rsidRPr="0013671A">
        <w:rPr>
          <w:sz w:val="20"/>
          <w:szCs w:val="20"/>
        </w:rPr>
        <w:t xml:space="preserve">,  третье лицо – Отдел по вопросам миграции управления Министерства внутренних дел России по городу Керчи, о взыскании задолженности  по договору займа, 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На основании </w:t>
      </w:r>
      <w:r w:rsidRPr="0013671A">
        <w:rPr>
          <w:sz w:val="20"/>
          <w:szCs w:val="20"/>
        </w:rPr>
        <w:t>изложенного</w:t>
      </w:r>
      <w:r w:rsidRPr="0013671A">
        <w:rPr>
          <w:sz w:val="20"/>
          <w:szCs w:val="20"/>
        </w:rPr>
        <w:t xml:space="preserve"> и руководствуясь </w:t>
      </w:r>
      <w:r w:rsidRPr="0013671A">
        <w:rPr>
          <w:sz w:val="20"/>
          <w:szCs w:val="20"/>
        </w:rPr>
        <w:t>ст.ст</w:t>
      </w:r>
      <w:r w:rsidRPr="0013671A">
        <w:rPr>
          <w:sz w:val="20"/>
          <w:szCs w:val="20"/>
        </w:rPr>
        <w:t>. 194-199, 233-235 ГПК РФ, мировой судья,</w:t>
      </w:r>
    </w:p>
    <w:p w:rsidR="00A831B7" w:rsidRPr="0013671A" w:rsidP="00A831B7">
      <w:pPr>
        <w:jc w:val="center"/>
        <w:rPr>
          <w:bCs/>
          <w:sz w:val="20"/>
          <w:szCs w:val="20"/>
        </w:rPr>
      </w:pPr>
      <w:r w:rsidRPr="0013671A">
        <w:rPr>
          <w:bCs/>
          <w:sz w:val="20"/>
          <w:szCs w:val="20"/>
        </w:rPr>
        <w:t>Р</w:t>
      </w:r>
      <w:r w:rsidRPr="0013671A">
        <w:rPr>
          <w:bCs/>
          <w:sz w:val="20"/>
          <w:szCs w:val="20"/>
        </w:rPr>
        <w:t xml:space="preserve"> Е Ш И Л :</w:t>
      </w:r>
    </w:p>
    <w:p w:rsidR="00A831B7" w:rsidRPr="0013671A" w:rsidP="00A831B7">
      <w:pPr>
        <w:jc w:val="center"/>
        <w:rPr>
          <w:bCs/>
          <w:sz w:val="20"/>
          <w:szCs w:val="20"/>
        </w:rPr>
      </w:pP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Исковые требования индивидуального предпринимателя </w:t>
      </w:r>
      <w:r w:rsidRPr="0013671A">
        <w:rPr>
          <w:sz w:val="20"/>
          <w:szCs w:val="20"/>
        </w:rPr>
        <w:t>Верейкина</w:t>
      </w:r>
      <w:r w:rsidRPr="0013671A">
        <w:rPr>
          <w:sz w:val="20"/>
          <w:szCs w:val="20"/>
        </w:rPr>
        <w:t xml:space="preserve">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к  Малкову </w:t>
      </w:r>
      <w:r w:rsidR="001E090B">
        <w:rPr>
          <w:sz w:val="20"/>
          <w:szCs w:val="20"/>
        </w:rPr>
        <w:t>«ИЗЪЯТО»</w:t>
      </w:r>
      <w:r w:rsidRPr="0013671A">
        <w:rPr>
          <w:sz w:val="20"/>
          <w:szCs w:val="20"/>
        </w:rPr>
        <w:t xml:space="preserve">,  третье лицо – Отдел по вопросам </w:t>
      </w:r>
      <w:r w:rsidRPr="0013671A">
        <w:rPr>
          <w:sz w:val="20"/>
          <w:szCs w:val="20"/>
        </w:rPr>
        <w:t>миграции управления Министерства внутренних дел России</w:t>
      </w:r>
      <w:r w:rsidRPr="0013671A">
        <w:rPr>
          <w:sz w:val="20"/>
          <w:szCs w:val="20"/>
        </w:rPr>
        <w:t xml:space="preserve"> по городу Керчи, о взыскании задолженности  по договору займа, удовлетворить частично.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Взыскать с Малкова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в пользу индивидуального предпринимателя </w:t>
      </w:r>
      <w:r w:rsidRPr="0013671A">
        <w:rPr>
          <w:sz w:val="20"/>
          <w:szCs w:val="20"/>
        </w:rPr>
        <w:t>Верейкина</w:t>
      </w:r>
      <w:r w:rsidRPr="0013671A">
        <w:rPr>
          <w:sz w:val="20"/>
          <w:szCs w:val="20"/>
        </w:rPr>
        <w:t xml:space="preserve">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 сумму основного долга в размере 2000 (две тысячи) рублей, проценты за пользование займом с 14.09.2014г. по 29.09.2014г. в размере 600 (шестьсот)  рублей,  проценты по договору займа за период с 30.09.2014г. по 30.03.2022 г. в размере 1615 (одна тысяча шестьсот пятнадцать) руб. 48 коп.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 Взыскать с Малкова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в пользу индивидуального предпринимателя </w:t>
      </w:r>
      <w:r w:rsidRPr="0013671A">
        <w:rPr>
          <w:sz w:val="20"/>
          <w:szCs w:val="20"/>
        </w:rPr>
        <w:t>Верейкина</w:t>
      </w:r>
      <w:r w:rsidRPr="0013671A">
        <w:rPr>
          <w:sz w:val="20"/>
          <w:szCs w:val="20"/>
        </w:rPr>
        <w:t xml:space="preserve">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 расходы по оплате услуг представителя в размере 5000 (пять тысяч) рублей.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Взыскать с Малкова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в пользу индивидуального предпринимателя </w:t>
      </w:r>
      <w:r w:rsidRPr="0013671A">
        <w:rPr>
          <w:sz w:val="20"/>
          <w:szCs w:val="20"/>
        </w:rPr>
        <w:t>Верейкина</w:t>
      </w:r>
      <w:r w:rsidRPr="0013671A">
        <w:rPr>
          <w:sz w:val="20"/>
          <w:szCs w:val="20"/>
        </w:rPr>
        <w:t xml:space="preserve"> </w:t>
      </w:r>
      <w:r w:rsidR="001E090B">
        <w:rPr>
          <w:sz w:val="20"/>
          <w:szCs w:val="20"/>
        </w:rPr>
        <w:t xml:space="preserve">«ИЗЪЯТО» </w:t>
      </w:r>
      <w:r w:rsidRPr="0013671A">
        <w:rPr>
          <w:sz w:val="20"/>
          <w:szCs w:val="20"/>
        </w:rPr>
        <w:t xml:space="preserve"> расходы по оплате государственной пошлины в размере 400 руб. </w:t>
      </w:r>
    </w:p>
    <w:p w:rsidR="00A831B7" w:rsidRPr="0013671A" w:rsidP="00A831B7">
      <w:pPr>
        <w:ind w:firstLine="708"/>
        <w:jc w:val="both"/>
        <w:rPr>
          <w:sz w:val="20"/>
          <w:szCs w:val="20"/>
        </w:rPr>
      </w:pPr>
      <w:r w:rsidRPr="0013671A">
        <w:rPr>
          <w:sz w:val="20"/>
          <w:szCs w:val="20"/>
        </w:rPr>
        <w:t>В удовлетворении остальной части исковых требований, отказать.</w:t>
      </w:r>
    </w:p>
    <w:p w:rsidR="00A831B7" w:rsidRPr="0013671A" w:rsidP="00A831B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3671A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A831B7" w:rsidRPr="0013671A" w:rsidP="00A831B7">
      <w:pPr>
        <w:ind w:firstLine="567"/>
        <w:jc w:val="both"/>
        <w:rPr>
          <w:sz w:val="20"/>
          <w:szCs w:val="20"/>
        </w:rPr>
      </w:pPr>
      <w:r w:rsidRPr="0013671A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31B7" w:rsidRPr="0013671A" w:rsidP="00A831B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3671A">
        <w:rPr>
          <w:sz w:val="20"/>
          <w:szCs w:val="20"/>
        </w:rPr>
        <w:t xml:space="preserve">        </w:t>
      </w:r>
      <w:r w:rsidRPr="0013671A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31B7" w:rsidRPr="0013671A" w:rsidP="00A831B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3671A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13671A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3671A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A831B7" w:rsidRPr="0013671A" w:rsidP="00A831B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3671A">
        <w:rPr>
          <w:rFonts w:eastAsiaTheme="minorHAnsi"/>
          <w:sz w:val="20"/>
          <w:szCs w:val="20"/>
          <w:lang w:eastAsia="en-US"/>
        </w:rPr>
        <w:t xml:space="preserve">        </w:t>
      </w:r>
      <w:r w:rsidRPr="0013671A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3671A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831B7" w:rsidRPr="0013671A" w:rsidP="00A831B7">
      <w:pPr>
        <w:ind w:firstLine="567"/>
        <w:jc w:val="both"/>
        <w:rPr>
          <w:sz w:val="20"/>
          <w:szCs w:val="20"/>
        </w:rPr>
      </w:pPr>
    </w:p>
    <w:p w:rsidR="00A831B7" w:rsidRPr="0013671A" w:rsidP="00A831B7">
      <w:pPr>
        <w:tabs>
          <w:tab w:val="left" w:pos="6678"/>
        </w:tabs>
        <w:rPr>
          <w:sz w:val="20"/>
          <w:szCs w:val="20"/>
        </w:rPr>
      </w:pPr>
      <w:r w:rsidRPr="0013671A">
        <w:rPr>
          <w:sz w:val="20"/>
          <w:szCs w:val="20"/>
        </w:rPr>
        <w:t xml:space="preserve">        Мировой судья </w:t>
      </w:r>
      <w:r w:rsidRPr="0013671A">
        <w:rPr>
          <w:sz w:val="20"/>
          <w:szCs w:val="20"/>
        </w:rPr>
        <w:tab/>
        <w:t xml:space="preserve">Козлова К.Ю. </w:t>
      </w:r>
    </w:p>
    <w:p w:rsidR="004C44DE">
      <w:pPr>
        <w:rPr>
          <w:sz w:val="20"/>
          <w:szCs w:val="20"/>
        </w:rPr>
      </w:pPr>
    </w:p>
    <w:p w:rsidR="001E090B" w:rsidRPr="00407E37" w:rsidP="001E090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1E090B" w:rsidRPr="00407E37" w:rsidP="001E090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1E090B" w:rsidRPr="00407E37" w:rsidP="001E090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1E090B" w:rsidRPr="00407E37" w:rsidP="001E090B">
      <w:pPr>
        <w:contextualSpacing/>
        <w:rPr>
          <w:sz w:val="20"/>
          <w:szCs w:val="20"/>
        </w:rPr>
      </w:pPr>
    </w:p>
    <w:p w:rsidR="001E090B" w:rsidRPr="00407E37" w:rsidP="001E090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1E090B" w:rsidRPr="00407E37" w:rsidP="001E090B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1E090B" w:rsidP="001E090B">
      <w:pPr>
        <w:contextualSpacing/>
        <w:rPr>
          <w:sz w:val="20"/>
          <w:szCs w:val="20"/>
        </w:rPr>
      </w:pPr>
    </w:p>
    <w:p w:rsidR="001E090B" w:rsidP="001E090B">
      <w:pPr>
        <w:contextualSpacing/>
        <w:rPr>
          <w:sz w:val="20"/>
          <w:szCs w:val="20"/>
        </w:rPr>
      </w:pPr>
    </w:p>
    <w:p w:rsidR="001E090B" w:rsidRPr="003F57EA" w:rsidP="001E090B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1E090B" w:rsidRPr="0013671A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7D"/>
    <w:rsid w:val="00071C9A"/>
    <w:rsid w:val="0013671A"/>
    <w:rsid w:val="001E090B"/>
    <w:rsid w:val="003F57EA"/>
    <w:rsid w:val="00407E37"/>
    <w:rsid w:val="004C44DE"/>
    <w:rsid w:val="0097117D"/>
    <w:rsid w:val="00A83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A831B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A831B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A831B7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rsid w:val="00A831B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