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76FD3" w:rsidRPr="00864968" w:rsidP="00864968">
      <w:pPr>
        <w:rPr>
          <w:sz w:val="16"/>
          <w:szCs w:val="16"/>
          <w:lang w:val="en-US"/>
        </w:rPr>
        <w:sectPr>
          <w:type w:val="continuous"/>
          <w:pgSz w:w="11900" w:h="16840"/>
          <w:pgMar w:top="8" w:right="708" w:bottom="952" w:left="420" w:header="0" w:footer="3" w:gutter="0"/>
          <w:cols w:space="720"/>
          <w:noEndnote/>
          <w:docGrid w:linePitch="360"/>
        </w:sect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1.1pt;height:16.8pt;margin-top:0;margin-left:0.05pt;mso-position-horizontal-relative:margin;mso-wrap-distance-left:5pt;mso-wrap-distance-right:5pt;position:absolute;z-index:-251658240" wrapcoords="0 0">
            <v:imagedata r:id="rId4" o:title="image1"/>
            <w10:wrap anchorx="margin"/>
          </v:shape>
        </w:pict>
      </w:r>
    </w:p>
    <w:p w:rsidR="00076FD3" w:rsidRPr="00864968" w:rsidP="00864968">
      <w:pPr>
        <w:rPr>
          <w:sz w:val="16"/>
          <w:szCs w:val="16"/>
          <w:lang w:val="en-US"/>
        </w:rPr>
        <w:sectPr>
          <w:type w:val="continuous"/>
          <w:pgSz w:w="11900" w:h="16840"/>
          <w:pgMar w:top="719" w:right="0" w:bottom="719" w:left="0" w:header="0" w:footer="3" w:gutter="0"/>
          <w:cols w:space="720"/>
          <w:noEndnote/>
          <w:docGrid w:linePitch="360"/>
        </w:sectPr>
      </w:pPr>
    </w:p>
    <w:p w:rsidR="00076FD3" w:rsidRPr="00864968" w:rsidP="00864968">
      <w:pPr>
        <w:pStyle w:val="30"/>
        <w:shd w:val="clear" w:color="auto" w:fill="auto"/>
        <w:tabs>
          <w:tab w:val="left" w:pos="7327"/>
        </w:tabs>
        <w:spacing w:after="206" w:line="240" w:lineRule="auto"/>
        <w:rPr>
          <w:sz w:val="16"/>
          <w:szCs w:val="16"/>
        </w:rPr>
      </w:pPr>
      <w:r w:rsidRPr="00864968">
        <w:rPr>
          <w:sz w:val="16"/>
          <w:szCs w:val="16"/>
        </w:rPr>
        <w:tab/>
        <w:t>к делу № 2-44-625/2019</w:t>
      </w:r>
    </w:p>
    <w:p w:rsidR="00864968" w:rsidRPr="00196B34" w:rsidP="00864968">
      <w:pPr>
        <w:pStyle w:val="30"/>
        <w:shd w:val="clear" w:color="auto" w:fill="auto"/>
        <w:tabs>
          <w:tab w:val="left" w:pos="7327"/>
        </w:tabs>
        <w:spacing w:after="206" w:line="240" w:lineRule="auto"/>
        <w:ind w:left="2100"/>
        <w:rPr>
          <w:sz w:val="16"/>
          <w:szCs w:val="16"/>
        </w:rPr>
      </w:pPr>
      <w:r w:rsidRPr="00864968">
        <w:rPr>
          <w:sz w:val="16"/>
          <w:szCs w:val="16"/>
        </w:rPr>
        <w:t xml:space="preserve">                                                                                                    </w:t>
      </w:r>
      <w:r w:rsidRPr="00196B34">
        <w:rPr>
          <w:sz w:val="16"/>
          <w:szCs w:val="16"/>
        </w:rPr>
        <w:t xml:space="preserve">                            </w:t>
      </w:r>
      <w:r w:rsidRPr="00864968">
        <w:rPr>
          <w:sz w:val="16"/>
          <w:szCs w:val="16"/>
        </w:rPr>
        <w:t xml:space="preserve"> 91 </w:t>
      </w:r>
      <w:r w:rsidRPr="00864968">
        <w:rPr>
          <w:sz w:val="16"/>
          <w:szCs w:val="16"/>
          <w:lang w:val="en-US"/>
        </w:rPr>
        <w:t>MS</w:t>
      </w:r>
      <w:r w:rsidRPr="00196B34">
        <w:rPr>
          <w:sz w:val="16"/>
          <w:szCs w:val="16"/>
        </w:rPr>
        <w:t>0044-01-2019-000939-72</w:t>
      </w:r>
    </w:p>
    <w:p w:rsidR="00076FD3" w:rsidRPr="00864968">
      <w:pPr>
        <w:pStyle w:val="10"/>
        <w:keepNext/>
        <w:keepLines/>
        <w:shd w:val="clear" w:color="auto" w:fill="auto"/>
        <w:spacing w:before="0"/>
        <w:rPr>
          <w:sz w:val="24"/>
          <w:szCs w:val="24"/>
        </w:rPr>
      </w:pPr>
      <w:r w:rsidRPr="00864968">
        <w:rPr>
          <w:sz w:val="24"/>
          <w:szCs w:val="24"/>
        </w:rPr>
        <w:t>ЗАОЧНОЕ РЕШЕНИЕ</w:t>
      </w:r>
    </w:p>
    <w:p w:rsidR="00076FD3" w:rsidRPr="00864968">
      <w:pPr>
        <w:pStyle w:val="20"/>
        <w:shd w:val="clear" w:color="auto" w:fill="auto"/>
        <w:spacing w:after="90"/>
        <w:rPr>
          <w:sz w:val="24"/>
          <w:szCs w:val="24"/>
        </w:rPr>
      </w:pPr>
      <w:r w:rsidRPr="00864968">
        <w:rPr>
          <w:sz w:val="24"/>
          <w:szCs w:val="24"/>
        </w:rPr>
        <w:t>Именем Российской Федерации</w:t>
      </w:r>
      <w:r w:rsidRPr="00864968">
        <w:rPr>
          <w:sz w:val="24"/>
          <w:szCs w:val="24"/>
        </w:rPr>
        <w:br/>
        <w:t>(резолютивная часть)</w:t>
      </w:r>
    </w:p>
    <w:p w:rsidR="00076FD3" w:rsidRPr="00864968">
      <w:pPr>
        <w:pStyle w:val="20"/>
        <w:shd w:val="clear" w:color="auto" w:fill="auto"/>
        <w:tabs>
          <w:tab w:val="left" w:pos="6696"/>
        </w:tabs>
        <w:spacing w:after="129" w:line="280" w:lineRule="exact"/>
        <w:ind w:left="240"/>
        <w:jc w:val="both"/>
        <w:rPr>
          <w:sz w:val="24"/>
          <w:szCs w:val="24"/>
        </w:rPr>
      </w:pPr>
      <w:r w:rsidRPr="00864968">
        <w:rPr>
          <w:sz w:val="24"/>
          <w:szCs w:val="24"/>
        </w:rPr>
        <w:t>г. Керчь</w:t>
      </w:r>
      <w:r w:rsidRPr="00864968">
        <w:rPr>
          <w:sz w:val="24"/>
          <w:szCs w:val="24"/>
        </w:rPr>
        <w:tab/>
        <w:t>23 октября 2019 года</w:t>
      </w:r>
    </w:p>
    <w:p w:rsidR="00864968" w:rsidRPr="00864968" w:rsidP="00864968">
      <w:pPr>
        <w:pStyle w:val="20"/>
        <w:shd w:val="clear" w:color="auto" w:fill="auto"/>
        <w:spacing w:after="304" w:line="322" w:lineRule="exact"/>
        <w:ind w:firstLine="600"/>
        <w:jc w:val="left"/>
        <w:rPr>
          <w:sz w:val="24"/>
          <w:szCs w:val="24"/>
        </w:rPr>
      </w:pPr>
      <w:r w:rsidRPr="00864968">
        <w:rPr>
          <w:sz w:val="24"/>
          <w:szCs w:val="24"/>
        </w:rPr>
        <w:t>Мировой судья судебного участка № 46 Керченского судебного района Республики Крым Чич Х.И., исполняющий обязанности мирового судьи судебного участка № 44 Керченского судебного района Республики Крым, при секретаре Павленко Е.Н.,рассмотрев в открытом судебном засед</w:t>
      </w:r>
      <w:r>
        <w:rPr>
          <w:sz w:val="24"/>
          <w:szCs w:val="24"/>
        </w:rPr>
        <w:t>ании гражданское дело по иску Государственного</w:t>
      </w:r>
      <w:r w:rsidRPr="00864968">
        <w:rPr>
          <w:sz w:val="24"/>
          <w:szCs w:val="24"/>
        </w:rPr>
        <w:t xml:space="preserve"> </w:t>
      </w:r>
      <w:r w:rsidRPr="00864968">
        <w:rPr>
          <w:sz w:val="24"/>
          <w:szCs w:val="24"/>
        </w:rPr>
        <w:t>унитарного</w:t>
      </w:r>
      <w:r w:rsidRPr="00864968">
        <w:rPr>
          <w:sz w:val="24"/>
          <w:szCs w:val="24"/>
        </w:rPr>
        <w:t xml:space="preserve"> </w:t>
      </w:r>
      <w:r w:rsidRPr="00864968">
        <w:rPr>
          <w:sz w:val="24"/>
          <w:szCs w:val="24"/>
        </w:rPr>
        <w:t>предприятия</w:t>
      </w:r>
      <w:r w:rsidRPr="00864968">
        <w:rPr>
          <w:sz w:val="24"/>
          <w:szCs w:val="24"/>
        </w:rPr>
        <w:tab/>
        <w:t>Республики</w:t>
      </w:r>
      <w:r w:rsidRPr="00864968">
        <w:rPr>
          <w:sz w:val="24"/>
          <w:szCs w:val="24"/>
        </w:rPr>
        <w:tab/>
      </w:r>
      <w:r w:rsidRPr="00864968">
        <w:rPr>
          <w:sz w:val="24"/>
          <w:szCs w:val="24"/>
        </w:rPr>
        <w:t xml:space="preserve">   </w:t>
      </w:r>
      <w:r w:rsidRPr="00864968">
        <w:rPr>
          <w:sz w:val="24"/>
          <w:szCs w:val="24"/>
        </w:rPr>
        <w:t>Крым</w:t>
      </w:r>
      <w:r w:rsidRPr="00864968">
        <w:rPr>
          <w:sz w:val="24"/>
          <w:szCs w:val="24"/>
        </w:rPr>
        <w:t xml:space="preserve"> </w:t>
      </w:r>
      <w:r w:rsidRPr="00864968">
        <w:rPr>
          <w:sz w:val="24"/>
          <w:szCs w:val="24"/>
        </w:rPr>
        <w:t xml:space="preserve">«Крымтеплокоммунэнерго» к Карабельникову </w:t>
      </w:r>
      <w:r w:rsidR="00196B34">
        <w:rPr>
          <w:sz w:val="24"/>
          <w:szCs w:val="24"/>
        </w:rPr>
        <w:t>А.К.</w:t>
      </w:r>
      <w:r w:rsidRPr="00864968">
        <w:rPr>
          <w:sz w:val="24"/>
          <w:szCs w:val="24"/>
        </w:rPr>
        <w:t xml:space="preserve"> о взыскании задолженности по коммунальной услуге теплоснабжения, руководствуясь ст. 199 ГПК РФ,</w:t>
      </w:r>
    </w:p>
    <w:p w:rsidR="00076FD3" w:rsidRPr="00864968">
      <w:pPr>
        <w:pStyle w:val="10"/>
        <w:keepNext/>
        <w:keepLines/>
        <w:shd w:val="clear" w:color="auto" w:fill="auto"/>
        <w:spacing w:before="0" w:after="129" w:line="280" w:lineRule="exact"/>
        <w:rPr>
          <w:sz w:val="24"/>
          <w:szCs w:val="24"/>
        </w:rPr>
      </w:pPr>
      <w:r w:rsidRPr="00864968">
        <w:rPr>
          <w:sz w:val="24"/>
          <w:szCs w:val="24"/>
        </w:rPr>
        <w:t>РЕШИЛ:</w:t>
      </w:r>
    </w:p>
    <w:p w:rsidR="00076FD3" w:rsidRPr="00864968" w:rsidP="00196B34">
      <w:pPr>
        <w:pStyle w:val="20"/>
        <w:shd w:val="clear" w:color="auto" w:fill="auto"/>
        <w:spacing w:after="0" w:line="322" w:lineRule="exact"/>
        <w:ind w:firstLine="600"/>
        <w:jc w:val="left"/>
        <w:rPr>
          <w:sz w:val="24"/>
          <w:szCs w:val="24"/>
        </w:rPr>
      </w:pPr>
      <w:r w:rsidRPr="00864968">
        <w:rPr>
          <w:sz w:val="24"/>
          <w:szCs w:val="24"/>
        </w:rPr>
        <w:t>Исковые требования Государственного унитарного предприятия Республики Крым «Крымтеплокоммунэнерго» удовлетворить.Взыскать</w:t>
      </w:r>
      <w:r w:rsidRPr="00864968">
        <w:rPr>
          <w:sz w:val="24"/>
          <w:szCs w:val="24"/>
        </w:rPr>
        <w:tab/>
        <w:t>с</w:t>
      </w:r>
      <w:r w:rsidRPr="00864968">
        <w:rPr>
          <w:sz w:val="24"/>
          <w:szCs w:val="24"/>
        </w:rPr>
        <w:tab/>
        <w:t>Карабельникова</w:t>
      </w:r>
      <w:r w:rsidRPr="00864968">
        <w:rPr>
          <w:sz w:val="24"/>
          <w:szCs w:val="24"/>
        </w:rPr>
        <w:tab/>
      </w:r>
      <w:r w:rsidR="00196B34">
        <w:rPr>
          <w:sz w:val="24"/>
          <w:szCs w:val="24"/>
        </w:rPr>
        <w:t>А.К.</w:t>
      </w:r>
      <w:r w:rsidR="00196B34">
        <w:rPr>
          <w:sz w:val="24"/>
          <w:szCs w:val="24"/>
        </w:rPr>
        <w:tab/>
        <w:t xml:space="preserve">в </w:t>
      </w:r>
      <w:r w:rsidRPr="00864968">
        <w:rPr>
          <w:sz w:val="24"/>
          <w:szCs w:val="24"/>
        </w:rPr>
        <w:t>пользу</w:t>
      </w:r>
      <w:r w:rsidR="00196B34">
        <w:rPr>
          <w:sz w:val="24"/>
          <w:szCs w:val="24"/>
        </w:rPr>
        <w:t xml:space="preserve">  </w:t>
      </w:r>
      <w:r w:rsidR="00864968">
        <w:rPr>
          <w:sz w:val="24"/>
          <w:szCs w:val="24"/>
        </w:rPr>
        <w:t>Г</w:t>
      </w:r>
      <w:r w:rsidRPr="00864968">
        <w:rPr>
          <w:sz w:val="24"/>
          <w:szCs w:val="24"/>
        </w:rPr>
        <w:t>осударственного</w:t>
      </w:r>
      <w:r w:rsidRPr="00864968">
        <w:rPr>
          <w:sz w:val="24"/>
          <w:szCs w:val="24"/>
        </w:rPr>
        <w:tab/>
        <w:t>унитарного</w:t>
      </w:r>
      <w:r w:rsidRPr="00864968">
        <w:rPr>
          <w:sz w:val="24"/>
          <w:szCs w:val="24"/>
        </w:rPr>
        <w:tab/>
        <w:t>предприятия</w:t>
      </w:r>
      <w:r w:rsidRPr="00864968">
        <w:rPr>
          <w:sz w:val="24"/>
          <w:szCs w:val="24"/>
        </w:rPr>
        <w:tab/>
        <w:t>Республики</w:t>
      </w:r>
      <w:r w:rsidRPr="00864968">
        <w:rPr>
          <w:sz w:val="24"/>
          <w:szCs w:val="24"/>
        </w:rPr>
        <w:tab/>
        <w:t>Крым</w:t>
      </w:r>
    </w:p>
    <w:p w:rsidR="00076FD3" w:rsidRPr="00864968">
      <w:pPr>
        <w:pStyle w:val="20"/>
        <w:shd w:val="clear" w:color="auto" w:fill="auto"/>
        <w:tabs>
          <w:tab w:val="center" w:pos="7411"/>
          <w:tab w:val="right" w:pos="9317"/>
        </w:tabs>
        <w:spacing w:after="0" w:line="322" w:lineRule="exact"/>
        <w:jc w:val="both"/>
        <w:rPr>
          <w:sz w:val="24"/>
          <w:szCs w:val="24"/>
        </w:rPr>
      </w:pPr>
      <w:r w:rsidRPr="00864968">
        <w:rPr>
          <w:sz w:val="24"/>
          <w:szCs w:val="24"/>
        </w:rPr>
        <w:t>«Крымтепл</w:t>
      </w:r>
      <w:r w:rsidR="00864968">
        <w:rPr>
          <w:sz w:val="24"/>
          <w:szCs w:val="24"/>
        </w:rPr>
        <w:t>окоммунэнерго» задолженность по</w:t>
      </w:r>
      <w:r w:rsidRPr="00864968" w:rsidR="00864968">
        <w:rPr>
          <w:sz w:val="24"/>
          <w:szCs w:val="24"/>
        </w:rPr>
        <w:t xml:space="preserve"> </w:t>
      </w:r>
      <w:r w:rsidRPr="00864968">
        <w:rPr>
          <w:sz w:val="24"/>
          <w:szCs w:val="24"/>
        </w:rPr>
        <w:t>коммунальной</w:t>
      </w:r>
      <w:r w:rsidRPr="00864968">
        <w:rPr>
          <w:sz w:val="24"/>
          <w:szCs w:val="24"/>
        </w:rPr>
        <w:tab/>
        <w:t>услуге</w:t>
      </w:r>
    </w:p>
    <w:p w:rsidR="00076FD3" w:rsidRPr="00864968" w:rsidP="00864968">
      <w:pPr>
        <w:pStyle w:val="20"/>
        <w:shd w:val="clear" w:color="auto" w:fill="auto"/>
        <w:spacing w:after="0" w:line="322" w:lineRule="exact"/>
        <w:jc w:val="both"/>
        <w:rPr>
          <w:sz w:val="24"/>
          <w:szCs w:val="24"/>
        </w:rPr>
      </w:pPr>
      <w:r w:rsidRPr="00864968">
        <w:rPr>
          <w:sz w:val="24"/>
          <w:szCs w:val="24"/>
        </w:rPr>
        <w:t>теплоснабжения за период с 01 июля 2017 года до 01 февраля 2019 года в размере 18 710 рублей 34 копеек.</w:t>
      </w:r>
      <w:r w:rsidR="00196B34">
        <w:rPr>
          <w:sz w:val="24"/>
          <w:szCs w:val="24"/>
        </w:rPr>
        <w:t xml:space="preserve"> </w:t>
      </w:r>
      <w:r w:rsidRPr="00864968">
        <w:rPr>
          <w:sz w:val="24"/>
          <w:szCs w:val="24"/>
        </w:rPr>
        <w:t>Взыскать</w:t>
      </w:r>
      <w:r w:rsidRPr="00864968">
        <w:rPr>
          <w:sz w:val="24"/>
          <w:szCs w:val="24"/>
        </w:rPr>
        <w:tab/>
        <w:t>с</w:t>
      </w:r>
      <w:r w:rsidRPr="00864968">
        <w:rPr>
          <w:sz w:val="24"/>
          <w:szCs w:val="24"/>
        </w:rPr>
        <w:tab/>
        <w:t>Кар</w:t>
      </w:r>
      <w:r w:rsidR="00864968">
        <w:rPr>
          <w:sz w:val="24"/>
          <w:szCs w:val="24"/>
        </w:rPr>
        <w:t>абельникова</w:t>
      </w:r>
      <w:r w:rsidR="00864968">
        <w:rPr>
          <w:sz w:val="24"/>
          <w:szCs w:val="24"/>
        </w:rPr>
        <w:tab/>
      </w:r>
      <w:r w:rsidR="00196B34">
        <w:rPr>
          <w:sz w:val="24"/>
          <w:szCs w:val="24"/>
        </w:rPr>
        <w:t>А.К.</w:t>
      </w:r>
      <w:r w:rsidR="00864968">
        <w:rPr>
          <w:sz w:val="24"/>
          <w:szCs w:val="24"/>
        </w:rPr>
        <w:tab/>
        <w:t>в</w:t>
      </w:r>
      <w:r w:rsidR="00196B34">
        <w:rPr>
          <w:sz w:val="24"/>
          <w:szCs w:val="24"/>
        </w:rPr>
        <w:t xml:space="preserve"> </w:t>
      </w:r>
      <w:r w:rsidRPr="00864968">
        <w:rPr>
          <w:sz w:val="24"/>
          <w:szCs w:val="24"/>
        </w:rPr>
        <w:t>пользу</w:t>
      </w:r>
    </w:p>
    <w:p w:rsidR="00076FD3" w:rsidRPr="00864968">
      <w:pPr>
        <w:pStyle w:val="20"/>
        <w:shd w:val="clear" w:color="auto" w:fill="auto"/>
        <w:tabs>
          <w:tab w:val="left" w:pos="2606"/>
          <w:tab w:val="right" w:pos="6222"/>
          <w:tab w:val="center" w:pos="7411"/>
          <w:tab w:val="right" w:pos="9317"/>
        </w:tabs>
        <w:spacing w:after="0"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864968" w:rsidR="00D37801">
        <w:rPr>
          <w:sz w:val="24"/>
          <w:szCs w:val="24"/>
        </w:rPr>
        <w:t>осударственного</w:t>
      </w:r>
      <w:r w:rsidRPr="00864968" w:rsidR="00D37801">
        <w:rPr>
          <w:sz w:val="24"/>
          <w:szCs w:val="24"/>
        </w:rPr>
        <w:tab/>
        <w:t>унитарного</w:t>
      </w:r>
      <w:r w:rsidRPr="00864968" w:rsidR="00D37801">
        <w:rPr>
          <w:sz w:val="24"/>
          <w:szCs w:val="24"/>
        </w:rPr>
        <w:tab/>
        <w:t>предприятия</w:t>
      </w:r>
      <w:r w:rsidRPr="00864968" w:rsidR="00D37801">
        <w:rPr>
          <w:sz w:val="24"/>
          <w:szCs w:val="24"/>
        </w:rPr>
        <w:tab/>
        <w:t>Республики</w:t>
      </w:r>
      <w:r w:rsidRPr="00864968" w:rsidR="00D37801">
        <w:rPr>
          <w:sz w:val="24"/>
          <w:szCs w:val="24"/>
        </w:rPr>
        <w:tab/>
        <w:t>Крым</w:t>
      </w:r>
    </w:p>
    <w:p w:rsidR="00076FD3" w:rsidRPr="00864968">
      <w:pPr>
        <w:pStyle w:val="20"/>
        <w:shd w:val="clear" w:color="auto" w:fill="auto"/>
        <w:spacing w:after="0" w:line="322" w:lineRule="exact"/>
        <w:jc w:val="both"/>
        <w:rPr>
          <w:sz w:val="24"/>
          <w:szCs w:val="24"/>
        </w:rPr>
      </w:pPr>
      <w:r w:rsidRPr="00864968">
        <w:rPr>
          <w:sz w:val="24"/>
          <w:szCs w:val="24"/>
        </w:rPr>
        <w:t>«Крымтеплокоммунэнерго» расходы по уплате государственной пошлины в размере 748 рублей 42 копеек.</w:t>
      </w:r>
    </w:p>
    <w:p w:rsidR="00076FD3" w:rsidRPr="00864968" w:rsidP="005920FD">
      <w:pPr>
        <w:pStyle w:val="20"/>
        <w:shd w:val="clear" w:color="auto" w:fill="auto"/>
        <w:spacing w:after="0" w:line="322" w:lineRule="exact"/>
        <w:ind w:firstLine="600"/>
        <w:jc w:val="both"/>
        <w:rPr>
          <w:sz w:val="24"/>
          <w:szCs w:val="24"/>
        </w:rPr>
      </w:pPr>
      <w:r w:rsidRPr="00864968">
        <w:rPr>
          <w:sz w:val="24"/>
          <w:szCs w:val="24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64968" w:rsidRPr="00864968" w:rsidP="00864968">
      <w:pPr>
        <w:pStyle w:val="20"/>
        <w:shd w:val="clear" w:color="auto" w:fill="auto"/>
        <w:spacing w:after="630"/>
        <w:ind w:firstLine="600"/>
        <w:jc w:val="both"/>
        <w:rPr>
          <w:sz w:val="24"/>
          <w:szCs w:val="24"/>
        </w:rPr>
      </w:pPr>
      <w:r w:rsidRPr="00864968">
        <w:rPr>
          <w:sz w:val="24"/>
          <w:szCs w:val="24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44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864968" w:rsidP="00864968">
      <w:pPr>
        <w:pStyle w:val="20"/>
        <w:shd w:val="clear" w:color="auto" w:fill="auto"/>
        <w:spacing w:after="63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6.9pt;height:16.85pt;margin-top:-1.6pt;margin-left:410.15pt;mso-position-horizontal-relative:margin;mso-wrap-distance-left:5pt;mso-wrap-distance-right:5pt;position:absolute;z-index:-251657216" filled="f" stroked="f">
            <v:textbox style="mso-fit-shape-to-text:t" inset="0,0,0,0">
              <w:txbxContent>
                <w:p w:rsidR="00076FD3" w:rsidRPr="00864968">
                  <w:pPr>
                    <w:pStyle w:val="20"/>
                    <w:shd w:val="clear" w:color="auto" w:fill="auto"/>
                    <w:spacing w:after="0" w:line="280" w:lineRule="exact"/>
                    <w:jc w:val="left"/>
                    <w:rPr>
                      <w:sz w:val="24"/>
                      <w:szCs w:val="24"/>
                    </w:rPr>
                  </w:pPr>
                  <w:r w:rsidRPr="00864968">
                    <w:rPr>
                      <w:rStyle w:val="2Exact"/>
                      <w:sz w:val="24"/>
                      <w:szCs w:val="24"/>
                    </w:rPr>
                    <w:t>Х.И. Чич</w:t>
                  </w:r>
                </w:p>
              </w:txbxContent>
            </v:textbox>
            <w10:wrap type="square" side="left"/>
          </v:shape>
        </w:pict>
      </w:r>
      <w:r w:rsidRPr="00864968" w:rsidR="00D37801">
        <w:rPr>
          <w:sz w:val="24"/>
          <w:szCs w:val="24"/>
        </w:rPr>
        <w:t>Мировой судья</w:t>
      </w:r>
    </w:p>
    <w:p w:rsidR="005920FD" w:rsidRPr="009764C8" w:rsidP="005920FD">
      <w:pPr>
        <w:contextualSpacing/>
        <w:rPr>
          <w:rFonts w:ascii="Times New Roman" w:hAnsi="Times New Roman" w:cs="Times New Roman"/>
          <w:sz w:val="16"/>
          <w:szCs w:val="16"/>
        </w:rPr>
      </w:pPr>
      <w:r w:rsidRPr="005920F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764C8">
        <w:rPr>
          <w:rFonts w:ascii="Times New Roman" w:hAnsi="Times New Roman" w:cs="Times New Roman"/>
          <w:sz w:val="16"/>
          <w:szCs w:val="16"/>
        </w:rPr>
        <w:t>ДЕПЕРСОНИФИКАЦИЮ</w:t>
      </w:r>
    </w:p>
    <w:p w:rsidR="005920FD" w:rsidRPr="009764C8" w:rsidP="005920FD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764C8">
        <w:rPr>
          <w:rFonts w:ascii="Times New Roman" w:hAnsi="Times New Roman" w:cs="Times New Roman"/>
          <w:sz w:val="16"/>
          <w:szCs w:val="16"/>
        </w:rPr>
        <w:t>лингвистический контроль</w:t>
      </w:r>
    </w:p>
    <w:p w:rsidR="005920FD" w:rsidRPr="005920FD" w:rsidP="005920FD">
      <w:pPr>
        <w:tabs>
          <w:tab w:val="left" w:pos="1440"/>
        </w:tabs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764C8">
        <w:rPr>
          <w:rFonts w:ascii="Times New Roman" w:hAnsi="Times New Roman" w:cs="Times New Roman"/>
          <w:sz w:val="16"/>
          <w:szCs w:val="16"/>
        </w:rPr>
        <w:t>произвел</w:t>
      </w:r>
      <w:r w:rsidRPr="009764C8">
        <w:rPr>
          <w:rFonts w:ascii="Times New Roman" w:hAnsi="Times New Roman" w:cs="Times New Roman"/>
          <w:sz w:val="16"/>
          <w:szCs w:val="16"/>
        </w:rPr>
        <w:tab/>
      </w:r>
    </w:p>
    <w:p w:rsidR="005920FD" w:rsidRPr="009764C8" w:rsidP="005920FD">
      <w:pPr>
        <w:tabs>
          <w:tab w:val="left" w:pos="144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Помощник  судьи __________ Т.А.</w:t>
      </w:r>
      <w:r>
        <w:rPr>
          <w:rFonts w:ascii="Times New Roman" w:hAnsi="Times New Roman" w:cs="Times New Roman"/>
          <w:sz w:val="16"/>
          <w:szCs w:val="16"/>
        </w:rPr>
        <w:t>Нистрян</w:t>
      </w:r>
      <w:r w:rsidRPr="009764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920FD" w:rsidRPr="009764C8" w:rsidP="005920FD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5920FD" w:rsidRPr="009764C8" w:rsidP="005920FD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764C8">
        <w:rPr>
          <w:rFonts w:ascii="Times New Roman" w:hAnsi="Times New Roman" w:cs="Times New Roman"/>
          <w:sz w:val="16"/>
          <w:szCs w:val="16"/>
        </w:rPr>
        <w:t>СОГЛАСОВАНО</w:t>
      </w:r>
    </w:p>
    <w:p w:rsidR="005920FD" w:rsidRPr="009764C8" w:rsidP="005920FD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764C8">
        <w:rPr>
          <w:rFonts w:ascii="Times New Roman" w:hAnsi="Times New Roman" w:cs="Times New Roman"/>
          <w:sz w:val="16"/>
          <w:szCs w:val="16"/>
        </w:rPr>
        <w:t xml:space="preserve">Судья_________ </w:t>
      </w:r>
      <w:r w:rsidRPr="009764C8">
        <w:rPr>
          <w:rFonts w:ascii="Times New Roman" w:hAnsi="Times New Roman" w:cs="Times New Roman"/>
          <w:sz w:val="16"/>
          <w:szCs w:val="16"/>
        </w:rPr>
        <w:t>К.Ю.Козлова</w:t>
      </w:r>
    </w:p>
    <w:p w:rsidR="005920FD" w:rsidRPr="009764C8" w:rsidP="005920FD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764C8">
        <w:rPr>
          <w:rFonts w:ascii="Times New Roman" w:hAnsi="Times New Roman" w:cs="Times New Roman"/>
          <w:sz w:val="16"/>
          <w:szCs w:val="16"/>
        </w:rPr>
        <w:t>«_</w:t>
      </w:r>
      <w:r>
        <w:rPr>
          <w:rFonts w:ascii="Times New Roman" w:hAnsi="Times New Roman" w:cs="Times New Roman"/>
          <w:sz w:val="16"/>
          <w:szCs w:val="16"/>
        </w:rPr>
        <w:t>__» __ 2020</w:t>
      </w:r>
      <w:r w:rsidRPr="009764C8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076FD3" w:rsidRPr="00864968" w:rsidP="00864968">
      <w:pPr>
        <w:ind w:firstLine="708"/>
      </w:pPr>
    </w:p>
    <w:sectPr w:rsidSect="00864968">
      <w:type w:val="continuous"/>
      <w:pgSz w:w="11900" w:h="16840"/>
      <w:pgMar w:top="142" w:right="709" w:bottom="142" w:left="178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076FD3"/>
    <w:rsid w:val="00076FD3"/>
    <w:rsid w:val="000C2786"/>
    <w:rsid w:val="00196B34"/>
    <w:rsid w:val="005920FD"/>
    <w:rsid w:val="005D395D"/>
    <w:rsid w:val="00864968"/>
    <w:rsid w:val="009764C8"/>
    <w:rsid w:val="00D378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6FD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6FD3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sid w:val="00076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rsid w:val="00076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DefaultParagraphFont"/>
    <w:link w:val="10"/>
    <w:rsid w:val="00076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rsid w:val="00076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rsid w:val="00076FD3"/>
    <w:pPr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rsid w:val="00076FD3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Normal"/>
    <w:link w:val="1"/>
    <w:rsid w:val="00076FD3"/>
    <w:pPr>
      <w:shd w:val="clear" w:color="auto" w:fill="FFFFFF"/>
      <w:spacing w:before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