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6BAE" w:rsidP="00A86BAE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2-44-672/2021</w:t>
      </w:r>
    </w:p>
    <w:p w:rsidR="00A86BAE" w:rsidP="00A86BAE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0044-01-2021-001078-75</w:t>
      </w:r>
    </w:p>
    <w:p w:rsidR="00A86BAE" w:rsidP="00A86BAE">
      <w:pPr>
        <w:tabs>
          <w:tab w:val="left" w:pos="709"/>
          <w:tab w:val="left" w:pos="2610"/>
        </w:tabs>
        <w:jc w:val="right"/>
        <w:rPr>
          <w:bCs/>
          <w:sz w:val="14"/>
          <w:szCs w:val="28"/>
        </w:rPr>
      </w:pPr>
    </w:p>
    <w:p w:rsidR="00A86BAE" w:rsidP="00A86BAE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A86BAE" w:rsidP="00A86BAE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A86BAE" w:rsidP="00A86BAE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A86BAE" w:rsidP="00A86BAE">
      <w:pPr>
        <w:ind w:firstLine="425"/>
        <w:jc w:val="center"/>
        <w:rPr>
          <w:sz w:val="14"/>
          <w:szCs w:val="28"/>
        </w:rPr>
      </w:pPr>
    </w:p>
    <w:p w:rsidR="00A86BAE" w:rsidP="00A86BA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15 октября 2021 г.                                                                          г. Керчь</w:t>
      </w:r>
    </w:p>
    <w:p w:rsidR="00A86BAE" w:rsidP="00A86BAE">
      <w:pPr>
        <w:pStyle w:val="BodyText"/>
        <w:ind w:firstLine="709"/>
        <w:rPr>
          <w:sz w:val="14"/>
          <w:szCs w:val="28"/>
        </w:rPr>
      </w:pPr>
    </w:p>
    <w:p w:rsidR="00A86BAE" w:rsidP="00A86BA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A86BAE" w:rsidP="00A86BAE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Яковлевой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третье лицо – Департамент труда и социальной защиты населения администрации города Керчи Республики Крым о взыскании необоснованно полученной меры социальной поддержки,</w:t>
      </w:r>
    </w:p>
    <w:p w:rsidR="00A86BAE" w:rsidP="00A86BA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ст. 309, 309.2, 314, 395 ГК РФ и руководствуясь ст. 194-199, 233-235 ГПК РФ, мировой судья</w:t>
      </w:r>
    </w:p>
    <w:p w:rsidR="00A86BAE" w:rsidP="00A86BAE">
      <w:pPr>
        <w:pStyle w:val="BodyText"/>
        <w:ind w:firstLine="720"/>
        <w:rPr>
          <w:sz w:val="14"/>
          <w:szCs w:val="28"/>
        </w:rPr>
      </w:pPr>
      <w:r>
        <w:rPr>
          <w:sz w:val="28"/>
          <w:szCs w:val="28"/>
        </w:rPr>
        <w:t xml:space="preserve"> </w:t>
      </w:r>
    </w:p>
    <w:p w:rsidR="00A86BAE" w:rsidP="00A86BAE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A86BAE" w:rsidP="00A86BAE">
      <w:pPr>
        <w:ind w:firstLine="720"/>
        <w:jc w:val="both"/>
        <w:rPr>
          <w:sz w:val="14"/>
          <w:szCs w:val="28"/>
        </w:rPr>
      </w:pPr>
    </w:p>
    <w:p w:rsidR="00A86BAE" w:rsidP="00A86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Яковлевой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третье лицо – Департамент труда и социальной защиты </w:t>
      </w:r>
      <w:r>
        <w:rPr>
          <w:sz w:val="28"/>
          <w:szCs w:val="28"/>
        </w:rPr>
        <w:t>населения администрации города Керчи Республики</w:t>
      </w:r>
      <w:r>
        <w:rPr>
          <w:sz w:val="28"/>
          <w:szCs w:val="28"/>
        </w:rPr>
        <w:t xml:space="preserve"> Крым о взыскании необоснованно полученной меры социальной поддержки, удовлетворить в полном объеме. </w:t>
      </w:r>
    </w:p>
    <w:p w:rsidR="00A86BAE" w:rsidP="00A86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Яковлевой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зарегистрированной по адресу: ул. ИЗЪЯТО, 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необоснованно полученные меры социальной поддержки «Пособие на ребенка» за период с 01.03.2020г. по 31.12.2020г. в размере 27645 рублей 00 копеек, «Единовременная денежная выплата на ребенка одинокой матери» в размере 3000 рублей 00 копеек, всего в сумме 30645 рублей 00 копеек, по следующим реквизитам: Юридический и почтовый адрес: г. Симферополь, бул. Ивана Франко, 25, ОГРН 1169102086108, Получатель: УФК по Республике Крым (ГКУ РК «Центр социальных выплат», </w:t>
      </w:r>
      <w:r>
        <w:rPr>
          <w:sz w:val="28"/>
          <w:szCs w:val="28"/>
        </w:rPr>
        <w:t>л</w:t>
      </w:r>
      <w:r>
        <w:rPr>
          <w:sz w:val="28"/>
          <w:szCs w:val="28"/>
        </w:rPr>
        <w:t>/с 04752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56700) Код по свободному реестру 352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5670, Банк получателя: Отделение Республика Крым Банка России// БИК 013510002, ЕКС 40102810645370000035, Номер казначейского счета 03100643000000017500, ИНН 9102219045/КПП 910201001, ОГРН 1169102086108, ОКТМО 35000000, КБК 808 1 13 02992 02 0200 130.</w:t>
      </w:r>
    </w:p>
    <w:p w:rsidR="00A86BAE" w:rsidP="00A86BAE">
      <w:pPr>
        <w:ind w:left="-851" w:right="85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Яковлевой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доход государства государственную пошлину в размере 1119 руб. 35 коп. </w:t>
      </w:r>
    </w:p>
    <w:p w:rsidR="00A86BAE" w:rsidP="00A86BAE">
      <w:pPr>
        <w:autoSpaceDE w:val="0"/>
        <w:autoSpaceDN w:val="0"/>
        <w:adjustRightInd w:val="0"/>
        <w:ind w:left="-851" w:right="850"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A86BAE" w:rsidP="00A86BA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6BAE" w:rsidP="00A86BA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86BAE" w:rsidP="00A86BA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6BAE" w:rsidP="00A86BA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A86BAE" w:rsidP="00A86BAE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86BAE" w:rsidP="00A86BAE">
      <w:pPr>
        <w:ind w:left="-851" w:right="850" w:firstLine="720"/>
        <w:jc w:val="both"/>
        <w:rPr>
          <w:sz w:val="24"/>
          <w:szCs w:val="24"/>
        </w:rPr>
      </w:pPr>
    </w:p>
    <w:p w:rsidR="00A86BAE" w:rsidP="00A86BAE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8"/>
          <w:szCs w:val="28"/>
        </w:rPr>
      </w:pPr>
    </w:p>
    <w:p w:rsidR="00A86BAE" w:rsidP="00A86BAE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94615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87"/>
    <w:rsid w:val="00610787"/>
    <w:rsid w:val="00946156"/>
    <w:rsid w:val="00A86B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86BA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86B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86BA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A86BA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A86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