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44FEA" w:rsidRPr="00044FEA" w:rsidP="00044FEA">
      <w:pPr>
        <w:pStyle w:val="10"/>
        <w:keepNext/>
        <w:keepLines/>
        <w:shd w:val="clear" w:color="auto" w:fill="auto"/>
        <w:tabs>
          <w:tab w:val="left" w:pos="7275"/>
        </w:tabs>
        <w:jc w:val="left"/>
        <w:rPr>
          <w:sz w:val="18"/>
          <w:szCs w:val="18"/>
          <w:lang w:val="en-US"/>
        </w:rPr>
      </w:pPr>
      <w:r>
        <w:rPr>
          <w:b w:val="0"/>
          <w:lang w:val="en-US"/>
        </w:rPr>
        <w:t xml:space="preserve">                                                                                                           </w:t>
      </w:r>
      <w:r w:rsidRPr="00044FEA">
        <w:rPr>
          <w:sz w:val="18"/>
          <w:szCs w:val="18"/>
        </w:rPr>
        <w:t>91</w:t>
      </w:r>
      <w:r w:rsidRPr="00044FEA">
        <w:rPr>
          <w:sz w:val="18"/>
          <w:szCs w:val="18"/>
          <w:lang w:val="en-US"/>
        </w:rPr>
        <w:t>MS  0044-01-2019-001256-91</w:t>
      </w:r>
    </w:p>
    <w:p w:rsidR="00044FEA">
      <w:pPr>
        <w:pStyle w:val="10"/>
        <w:keepNext/>
        <w:keepLines/>
        <w:shd w:val="clear" w:color="auto" w:fill="auto"/>
        <w:rPr>
          <w:b w:val="0"/>
        </w:rPr>
      </w:pPr>
    </w:p>
    <w:p w:rsidR="00CD705A" w:rsidRPr="003C65FD">
      <w:pPr>
        <w:pStyle w:val="10"/>
        <w:keepNext/>
        <w:keepLines/>
        <w:shd w:val="clear" w:color="auto" w:fill="auto"/>
        <w:rPr>
          <w:b w:val="0"/>
        </w:rPr>
      </w:pPr>
      <w:r w:rsidRPr="003C65FD">
        <w:rPr>
          <w:b w:val="0"/>
        </w:rPr>
        <w:t>Р Е З О Л Ю Т И В Н А Я    Ч А С Т Ь</w:t>
      </w:r>
    </w:p>
    <w:p w:rsidR="00CD705A" w:rsidRPr="003C65FD">
      <w:pPr>
        <w:pStyle w:val="20"/>
        <w:shd w:val="clear" w:color="auto" w:fill="auto"/>
        <w:spacing w:after="266"/>
        <w:rPr>
          <w:b/>
        </w:rPr>
      </w:pPr>
      <w:r w:rsidRPr="003C65FD">
        <w:rPr>
          <w:b/>
        </w:rPr>
        <w:t>Р Е Ш Е Н И Е</w:t>
      </w:r>
    </w:p>
    <w:p w:rsidR="003C65FD" w:rsidP="003C65FD">
      <w:pPr>
        <w:pStyle w:val="20"/>
        <w:shd w:val="clear" w:color="auto" w:fill="auto"/>
        <w:tabs>
          <w:tab w:val="left" w:pos="3090"/>
        </w:tabs>
        <w:spacing w:after="271" w:line="260" w:lineRule="exact"/>
        <w:ind w:left="180"/>
        <w:jc w:val="both"/>
      </w:pPr>
      <w:r>
        <w:tab/>
        <w:t>Именем Российской Ф едерации</w:t>
      </w:r>
    </w:p>
    <w:p w:rsidR="003C65FD" w:rsidP="008F4291">
      <w:pPr>
        <w:pStyle w:val="20"/>
        <w:shd w:val="clear" w:color="auto" w:fill="auto"/>
        <w:tabs>
          <w:tab w:val="left" w:pos="6838"/>
        </w:tabs>
        <w:spacing w:after="271" w:line="260" w:lineRule="exact"/>
        <w:jc w:val="both"/>
      </w:pPr>
    </w:p>
    <w:p w:rsidR="00CD705A">
      <w:pPr>
        <w:pStyle w:val="20"/>
        <w:shd w:val="clear" w:color="auto" w:fill="auto"/>
        <w:tabs>
          <w:tab w:val="left" w:pos="6838"/>
        </w:tabs>
        <w:spacing w:after="271" w:line="260" w:lineRule="exact"/>
        <w:ind w:left="180"/>
        <w:jc w:val="both"/>
      </w:pPr>
      <w:r>
        <w:t>г. Керчь</w:t>
      </w:r>
      <w:r>
        <w:tab/>
        <w:t>10 декабря</w:t>
      </w:r>
      <w:r w:rsidR="0030273C">
        <w:t xml:space="preserve"> 2019 года</w:t>
      </w:r>
    </w:p>
    <w:p w:rsidR="003C65FD" w:rsidP="003C65FD">
      <w:pPr>
        <w:pStyle w:val="20"/>
        <w:shd w:val="clear" w:color="auto" w:fill="auto"/>
        <w:spacing w:after="0" w:line="240" w:lineRule="auto"/>
        <w:ind w:firstLine="601"/>
        <w:jc w:val="both"/>
        <w:rPr>
          <w:sz w:val="28"/>
          <w:szCs w:val="28"/>
        </w:rPr>
      </w:pPr>
      <w:r w:rsidRPr="003C65FD">
        <w:rPr>
          <w:sz w:val="28"/>
          <w:szCs w:val="28"/>
        </w:rPr>
        <w:t>Миро</w:t>
      </w:r>
      <w:r w:rsidRPr="003C65FD">
        <w:rPr>
          <w:sz w:val="28"/>
          <w:szCs w:val="28"/>
        </w:rPr>
        <w:t>вой судья судебного участка № 45</w:t>
      </w:r>
      <w:r w:rsidRPr="003C65FD">
        <w:rPr>
          <w:sz w:val="28"/>
          <w:szCs w:val="28"/>
        </w:rPr>
        <w:t xml:space="preserve"> Керченского судебног</w:t>
      </w:r>
      <w:r w:rsidRPr="003C65FD">
        <w:rPr>
          <w:sz w:val="28"/>
          <w:szCs w:val="28"/>
        </w:rPr>
        <w:t>о района Республики Крым</w:t>
      </w:r>
      <w:r w:rsidRPr="003C65FD">
        <w:rPr>
          <w:sz w:val="28"/>
          <w:szCs w:val="28"/>
        </w:rPr>
        <w:t xml:space="preserve">, исполняющий обязанности мирового судьи судебного участка № 44 </w:t>
      </w:r>
      <w:r w:rsidRPr="003C65FD">
        <w:rPr>
          <w:sz w:val="28"/>
          <w:szCs w:val="28"/>
        </w:rPr>
        <w:t>Керченского судебного района Республики Крым</w:t>
      </w:r>
      <w:r w:rsidRPr="003C65FD">
        <w:rPr>
          <w:sz w:val="28"/>
          <w:szCs w:val="28"/>
        </w:rPr>
        <w:t xml:space="preserve"> Волошина О.В.</w:t>
      </w:r>
      <w:r w:rsidRPr="003C65FD">
        <w:rPr>
          <w:sz w:val="28"/>
          <w:szCs w:val="28"/>
        </w:rPr>
        <w:t>, при секретаре Павленко Е.Н.,</w:t>
      </w:r>
    </w:p>
    <w:p w:rsidR="003C65FD" w:rsidP="003C65FD">
      <w:pPr>
        <w:pStyle w:val="20"/>
        <w:shd w:val="clear" w:color="auto" w:fill="auto"/>
        <w:spacing w:after="0" w:line="240" w:lineRule="auto"/>
        <w:ind w:firstLine="601"/>
        <w:jc w:val="both"/>
        <w:rPr>
          <w:sz w:val="28"/>
          <w:szCs w:val="28"/>
        </w:rPr>
      </w:pPr>
      <w:r w:rsidRPr="003C65FD">
        <w:rPr>
          <w:sz w:val="28"/>
          <w:szCs w:val="28"/>
        </w:rPr>
        <w:t xml:space="preserve">с участием представителя истца помощника военного прокурора войсковой части </w:t>
      </w:r>
      <w:r w:rsidR="00E467A9">
        <w:rPr>
          <w:sz w:val="28"/>
          <w:szCs w:val="28"/>
        </w:rPr>
        <w:t>ИЗЪЯТО</w:t>
      </w:r>
      <w:r w:rsidRPr="003C65FD">
        <w:rPr>
          <w:sz w:val="28"/>
          <w:szCs w:val="28"/>
        </w:rPr>
        <w:t xml:space="preserve"> военной прокуратуры Черноморского флота РФ –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Pr="003C65FD">
        <w:rPr>
          <w:sz w:val="28"/>
          <w:szCs w:val="28"/>
        </w:rPr>
        <w:t xml:space="preserve">., ответчика-Пузик О.В., </w:t>
      </w:r>
    </w:p>
    <w:p w:rsidR="003C65FD" w:rsidRPr="003C65FD" w:rsidP="003C65FD">
      <w:pPr>
        <w:pStyle w:val="20"/>
        <w:shd w:val="clear" w:color="auto" w:fill="auto"/>
        <w:spacing w:after="0" w:line="240" w:lineRule="auto"/>
        <w:ind w:firstLine="601"/>
        <w:jc w:val="both"/>
        <w:rPr>
          <w:sz w:val="28"/>
          <w:szCs w:val="28"/>
        </w:rPr>
      </w:pPr>
      <w:r w:rsidRPr="003C65FD">
        <w:rPr>
          <w:sz w:val="28"/>
          <w:szCs w:val="28"/>
        </w:rPr>
        <w:t xml:space="preserve">рассмотрев гражданское дело по исковому заявлению военного прокурора войсковой части </w:t>
      </w:r>
      <w:r w:rsidR="00E467A9">
        <w:rPr>
          <w:sz w:val="28"/>
          <w:szCs w:val="28"/>
        </w:rPr>
        <w:t>ИЗЪЯТО</w:t>
      </w:r>
      <w:r w:rsidRPr="003C65FD">
        <w:rPr>
          <w:sz w:val="28"/>
          <w:szCs w:val="28"/>
        </w:rPr>
        <w:t xml:space="preserve"> военной прокуратуры Черноморского флота РФ к Пузик </w:t>
      </w:r>
      <w:r w:rsidR="00E467A9">
        <w:rPr>
          <w:sz w:val="28"/>
          <w:szCs w:val="28"/>
        </w:rPr>
        <w:t>О.В.</w:t>
      </w:r>
      <w:r w:rsidRPr="003C65FD">
        <w:rPr>
          <w:sz w:val="28"/>
          <w:szCs w:val="28"/>
        </w:rPr>
        <w:t xml:space="preserve"> о взыскании ущерба, причиненного незаконным выловом водных биоресурсов, </w:t>
      </w:r>
    </w:p>
    <w:p w:rsidR="003C65FD" w:rsidRPr="003C65FD" w:rsidP="003C65FD">
      <w:pPr>
        <w:pStyle w:val="20"/>
        <w:shd w:val="clear" w:color="auto" w:fill="auto"/>
        <w:spacing w:after="236"/>
        <w:ind w:firstLine="600"/>
        <w:jc w:val="left"/>
        <w:rPr>
          <w:sz w:val="28"/>
          <w:szCs w:val="28"/>
        </w:rPr>
      </w:pPr>
      <w:r w:rsidRPr="003C65FD">
        <w:rPr>
          <w:sz w:val="28"/>
          <w:szCs w:val="28"/>
        </w:rPr>
        <w:t>в соответс</w:t>
      </w:r>
      <w:r>
        <w:rPr>
          <w:sz w:val="28"/>
          <w:szCs w:val="28"/>
        </w:rPr>
        <w:t>твии со ст.ст.194-199 ГПК РФ,суд</w:t>
      </w:r>
    </w:p>
    <w:p w:rsidR="003C65FD" w:rsidP="003C65FD">
      <w:pPr>
        <w:pStyle w:val="10"/>
        <w:keepNext/>
        <w:keepLines/>
        <w:shd w:val="clear" w:color="auto" w:fill="auto"/>
        <w:spacing w:after="92" w:line="260" w:lineRule="exact"/>
        <w:jc w:val="left"/>
      </w:pPr>
    </w:p>
    <w:p w:rsidR="00CD705A" w:rsidP="003C65FD">
      <w:pPr>
        <w:pStyle w:val="10"/>
        <w:keepNext/>
        <w:keepLines/>
        <w:shd w:val="clear" w:color="auto" w:fill="auto"/>
        <w:spacing w:after="92" w:line="260" w:lineRule="exact"/>
        <w:jc w:val="left"/>
      </w:pPr>
      <w:r>
        <w:t xml:space="preserve">                                                      </w:t>
      </w:r>
      <w:r w:rsidR="0030273C">
        <w:t>РЕШИЛ:</w:t>
      </w:r>
    </w:p>
    <w:p w:rsidR="003C65FD">
      <w:pPr>
        <w:pStyle w:val="20"/>
        <w:shd w:val="clear" w:color="auto" w:fill="auto"/>
        <w:spacing w:after="0" w:line="298" w:lineRule="exact"/>
        <w:ind w:firstLine="600"/>
        <w:jc w:val="left"/>
      </w:pPr>
    </w:p>
    <w:p w:rsidR="00CD705A" w:rsidP="008F4291">
      <w:pPr>
        <w:pStyle w:val="20"/>
        <w:shd w:val="clear" w:color="auto" w:fill="auto"/>
        <w:spacing w:after="0" w:line="298" w:lineRule="exact"/>
        <w:ind w:firstLine="600"/>
        <w:jc w:val="both"/>
        <w:rPr>
          <w:sz w:val="28"/>
          <w:szCs w:val="28"/>
        </w:rPr>
      </w:pPr>
      <w:r w:rsidRPr="003C65FD">
        <w:rPr>
          <w:sz w:val="28"/>
          <w:szCs w:val="28"/>
        </w:rPr>
        <w:t xml:space="preserve">Исковые требования </w:t>
      </w:r>
      <w:r w:rsidRPr="003C65FD" w:rsidR="003C65FD">
        <w:rPr>
          <w:sz w:val="28"/>
          <w:szCs w:val="28"/>
        </w:rPr>
        <w:t xml:space="preserve">военного прокурора войсковой части </w:t>
      </w:r>
      <w:r w:rsidR="00E467A9">
        <w:rPr>
          <w:sz w:val="28"/>
          <w:szCs w:val="28"/>
        </w:rPr>
        <w:t>ИЗЪЯТО</w:t>
      </w:r>
      <w:r w:rsidRPr="003C65FD" w:rsidR="003C65FD">
        <w:rPr>
          <w:sz w:val="28"/>
          <w:szCs w:val="28"/>
        </w:rPr>
        <w:t xml:space="preserve"> военной прокуратуры Черноморского флота РФ к Пузик </w:t>
      </w:r>
      <w:r w:rsidR="00E467A9">
        <w:rPr>
          <w:sz w:val="28"/>
          <w:szCs w:val="28"/>
        </w:rPr>
        <w:t>О.В.</w:t>
      </w:r>
      <w:r w:rsidRPr="003C65FD" w:rsidR="003C65FD">
        <w:rPr>
          <w:sz w:val="28"/>
          <w:szCs w:val="28"/>
        </w:rPr>
        <w:t xml:space="preserve"> о взыскании ущерба, причиненного незаконным выловом водных биоресурсов, </w:t>
      </w:r>
      <w:r w:rsidRPr="003C65FD">
        <w:rPr>
          <w:sz w:val="28"/>
          <w:szCs w:val="28"/>
        </w:rPr>
        <w:t>удовлетворить.</w:t>
      </w:r>
    </w:p>
    <w:p w:rsidR="003C65FD" w:rsidP="008F4291">
      <w:pPr>
        <w:pStyle w:val="20"/>
        <w:shd w:val="clear" w:color="auto" w:fill="auto"/>
        <w:spacing w:after="0" w:line="298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Пузик </w:t>
      </w:r>
      <w:r w:rsidR="00E467A9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="008F4291">
        <w:rPr>
          <w:sz w:val="28"/>
          <w:szCs w:val="28"/>
        </w:rPr>
        <w:t xml:space="preserve"> в доход федерального бюджета Российской Федерации сумму ущерба , причиненного незаконным выловом водных биоресурсов в размере 16732,00 рублей (р/с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>, Получатель : Военная Прокуратура Черноморского флота УФК, ОГРН-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 xml:space="preserve">, ИНН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 xml:space="preserve">, КПП-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>, ОКПО-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 xml:space="preserve">, ОКТМО-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 xml:space="preserve">, БИК-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 xml:space="preserve">, л/с -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>,</w:t>
      </w:r>
      <w:r w:rsidRPr="008F4291" w:rsidR="008F4291">
        <w:rPr>
          <w:sz w:val="28"/>
          <w:szCs w:val="28"/>
        </w:rPr>
        <w:t xml:space="preserve"> </w:t>
      </w:r>
      <w:r w:rsidR="008F4291">
        <w:rPr>
          <w:sz w:val="28"/>
          <w:szCs w:val="28"/>
        </w:rPr>
        <w:t xml:space="preserve">КБК- </w:t>
      </w:r>
      <w:r w:rsidR="00E467A9">
        <w:rPr>
          <w:sz w:val="28"/>
          <w:szCs w:val="28"/>
        </w:rPr>
        <w:t>ИЗЪЯТО</w:t>
      </w:r>
      <w:r w:rsidR="008F4291">
        <w:rPr>
          <w:sz w:val="28"/>
          <w:szCs w:val="28"/>
        </w:rPr>
        <w:t>.</w:t>
      </w:r>
    </w:p>
    <w:p w:rsidR="008F4291" w:rsidP="008F4291">
      <w:pPr>
        <w:pStyle w:val="20"/>
        <w:shd w:val="clear" w:color="auto" w:fill="auto"/>
        <w:spacing w:after="0" w:line="298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Пузика </w:t>
      </w:r>
      <w:r w:rsidR="00E467A9">
        <w:rPr>
          <w:sz w:val="28"/>
          <w:szCs w:val="28"/>
        </w:rPr>
        <w:t>О.В.</w:t>
      </w:r>
      <w:r>
        <w:rPr>
          <w:sz w:val="28"/>
          <w:szCs w:val="28"/>
        </w:rPr>
        <w:t xml:space="preserve"> госпошлину в доход государства в сумме 669,00 рублей( </w:t>
      </w:r>
      <w:r w:rsidR="00E467A9">
        <w:rPr>
          <w:sz w:val="28"/>
          <w:szCs w:val="28"/>
        </w:rPr>
        <w:t>ИЗЪЯТО</w:t>
      </w:r>
      <w:r w:rsidR="003471AC">
        <w:rPr>
          <w:sz w:val="28"/>
          <w:szCs w:val="28"/>
        </w:rPr>
        <w:t xml:space="preserve"> по Республике Крым( Межрайонная ИФНС России № 7 по Республике Крым), Банк получателя-Отделение по Республике Крым ЦБ РФ,Банковский идентификационный код-</w:t>
      </w:r>
      <w:r w:rsidR="00E467A9">
        <w:rPr>
          <w:sz w:val="28"/>
          <w:szCs w:val="28"/>
        </w:rPr>
        <w:t xml:space="preserve"> ИЗЪЯТО</w:t>
      </w:r>
      <w:r w:rsidR="003471AC">
        <w:rPr>
          <w:sz w:val="28"/>
          <w:szCs w:val="28"/>
        </w:rPr>
        <w:t>, ИНН получателя (налогового органа)-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3471AC">
        <w:rPr>
          <w:sz w:val="28"/>
          <w:szCs w:val="28"/>
        </w:rPr>
        <w:t>, КПП получателя (налогового органа )-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3471AC">
        <w:rPr>
          <w:sz w:val="28"/>
          <w:szCs w:val="28"/>
        </w:rPr>
        <w:t xml:space="preserve"> Бюджетная классификация-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3471AC">
        <w:rPr>
          <w:sz w:val="28"/>
          <w:szCs w:val="28"/>
        </w:rPr>
        <w:t>, ОКТМО-</w:t>
      </w:r>
      <w:r w:rsidRPr="00E467A9" w:rsidR="00E467A9">
        <w:rPr>
          <w:sz w:val="28"/>
          <w:szCs w:val="28"/>
        </w:rPr>
        <w:t xml:space="preserve"> </w:t>
      </w:r>
      <w:r w:rsidR="00E467A9">
        <w:rPr>
          <w:sz w:val="28"/>
          <w:szCs w:val="28"/>
        </w:rPr>
        <w:t>ИЗЪЯТО</w:t>
      </w:r>
      <w:r w:rsidR="003471AC">
        <w:rPr>
          <w:sz w:val="28"/>
          <w:szCs w:val="28"/>
        </w:rPr>
        <w:t>).</w:t>
      </w:r>
    </w:p>
    <w:p w:rsidR="003471AC" w:rsidP="008F4291">
      <w:pPr>
        <w:pStyle w:val="20"/>
        <w:shd w:val="clear" w:color="auto" w:fill="auto"/>
        <w:spacing w:after="0" w:line="298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 , их представителей может быть подано заявление о составлении мотивированного решения суда, которое подается в течении 3-х дней со дня объявления резолютивной части решения суда, если лица, участвующие в деле, их представители присутствовали в судебном  заседании; в течении 15-ти дней со дня объявления резолютивной части </w:t>
      </w:r>
      <w:r>
        <w:rPr>
          <w:sz w:val="28"/>
          <w:szCs w:val="28"/>
        </w:rPr>
        <w:t>решения суда. Если лица, участвующие в деле, их представители присутствовали в судебном заседании.</w:t>
      </w:r>
    </w:p>
    <w:p w:rsidR="008F4291" w:rsidRPr="00E467A9" w:rsidP="00044FEA">
      <w:pPr>
        <w:pStyle w:val="20"/>
        <w:shd w:val="clear" w:color="auto" w:fill="auto"/>
        <w:spacing w:after="0" w:line="298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 суда в течении пяти дней со дня поступления от лиц, участвующих в деле, их представителей </w:t>
      </w:r>
      <w:r w:rsidRPr="00E467A9" w:rsidR="00044FEA">
        <w:rPr>
          <w:sz w:val="28"/>
          <w:szCs w:val="28"/>
        </w:rPr>
        <w:t>заявления о составлении мотивированного решения суда.</w:t>
      </w:r>
    </w:p>
    <w:p w:rsidR="00CD705A" w:rsidRPr="00E467A9">
      <w:pPr>
        <w:pStyle w:val="20"/>
        <w:shd w:val="clear" w:color="auto" w:fill="auto"/>
        <w:spacing w:after="570" w:line="298" w:lineRule="exact"/>
        <w:ind w:firstLine="600"/>
        <w:jc w:val="both"/>
        <w:rPr>
          <w:sz w:val="28"/>
          <w:szCs w:val="28"/>
        </w:rPr>
      </w:pPr>
      <w:r w:rsidRPr="00E467A9">
        <w:rPr>
          <w:sz w:val="28"/>
          <w:szCs w:val="28"/>
        </w:rPr>
        <w:t>Р</w:t>
      </w:r>
      <w:r w:rsidRPr="00E467A9" w:rsidR="0030273C">
        <w:rPr>
          <w:sz w:val="28"/>
          <w:szCs w:val="28"/>
        </w:rPr>
        <w:t xml:space="preserve">ешение суда </w:t>
      </w:r>
      <w:r w:rsidRPr="00E467A9" w:rsidR="0030273C">
        <w:rPr>
          <w:sz w:val="28"/>
          <w:szCs w:val="28"/>
        </w:rPr>
        <w:t xml:space="preserve">может быть обжаловано сторонами в апелляционном порядке в Керченский городской суд Республики Крым через мирового судью судебного участка № 44 Керченского судебного района Республики Крым в течение месяца </w:t>
      </w:r>
      <w:r w:rsidRPr="00E467A9">
        <w:rPr>
          <w:sz w:val="28"/>
          <w:szCs w:val="28"/>
        </w:rPr>
        <w:t>.</w:t>
      </w:r>
    </w:p>
    <w:p w:rsidR="00E467A9" w:rsidRPr="00E467A9">
      <w:pPr>
        <w:pStyle w:val="20"/>
        <w:shd w:val="clear" w:color="auto" w:fill="auto"/>
        <w:spacing w:after="0" w:line="260" w:lineRule="exact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2.8pt;height:15.9pt;margin-top:-3.45pt;margin-left:412.3pt;mso-position-horizontal-relative:margin;mso-wrap-distance-left:5pt;mso-wrap-distance-right:5pt;position:absolute;z-index:-251658240" filled="f" stroked="f">
            <v:textbox style="mso-fit-shape-to-text:t" inset="0,0,0,0">
              <w:txbxContent>
                <w:p w:rsidR="00CD705A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</w:p>
              </w:txbxContent>
            </v:textbox>
            <w10:wrap type="square" side="left"/>
          </v:shape>
        </w:pict>
      </w:r>
      <w:r w:rsidRPr="00E467A9" w:rsidR="0030273C">
        <w:rPr>
          <w:sz w:val="28"/>
          <w:szCs w:val="28"/>
        </w:rPr>
        <w:t>Мировой судья</w:t>
      </w:r>
      <w:r w:rsidRPr="00E467A9" w:rsidR="00044FEA">
        <w:rPr>
          <w:sz w:val="28"/>
          <w:szCs w:val="28"/>
        </w:rPr>
        <w:t xml:space="preserve">                                                                О.В.Волошина</w:t>
      </w:r>
    </w:p>
    <w:p w:rsidR="00E467A9" w:rsidRPr="00E467A9" w:rsidP="00E467A9"/>
    <w:p w:rsidR="00E467A9" w:rsidRPr="00E467A9" w:rsidP="00E467A9"/>
    <w:p w:rsidR="00E467A9" w:rsidRPr="00E467A9" w:rsidP="00E467A9"/>
    <w:p w:rsidR="00E467A9" w:rsidRPr="00E467A9" w:rsidP="00E467A9"/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E467A9" w:rsidRPr="009764C8" w:rsidP="00E467A9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E467A9" w:rsidRPr="009764C8" w:rsidP="00E467A9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E467A9" w:rsidRPr="00E467A9" w:rsidP="00E467A9">
      <w:pPr>
        <w:ind w:firstLine="708"/>
      </w:pPr>
    </w:p>
    <w:p w:rsidR="00CD705A" w:rsidRPr="00E467A9" w:rsidP="00E467A9"/>
    <w:sectPr w:rsidSect="00044FEA">
      <w:headerReference w:type="default" r:id="rId4"/>
      <w:pgSz w:w="11900" w:h="16840"/>
      <w:pgMar w:top="1103" w:right="1701" w:bottom="1093" w:left="78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EA">
    <w:pPr>
      <w:rPr>
        <w:sz w:val="2"/>
        <w:szCs w:val="2"/>
      </w:rPr>
    </w:pPr>
  </w:p>
  <w:p w:rsidR="00CD705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0.3pt;height:9.6pt;margin-top:31.4pt;margin-left:408.2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CD705A">
                <w:pPr>
                  <w:pStyle w:val="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</w:rPr>
                  <w:t>дело</w:t>
                </w:r>
                <w:r w:rsidR="003C65FD">
                  <w:rPr>
                    <w:rStyle w:val="a0"/>
                  </w:rPr>
                  <w:t xml:space="preserve"> № 2-44-819</w:t>
                </w:r>
                <w:r w:rsidR="0030273C">
                  <w:rPr>
                    <w:rStyle w:val="a0"/>
                  </w:rPr>
                  <w:t>/2019</w:t>
                </w:r>
              </w:p>
            </w:txbxContent>
          </v:textbox>
        </v:shape>
      </w:pict>
    </w:r>
    <w:r w:rsidR="00044FEA">
      <w:rPr>
        <w:sz w:val="2"/>
        <w:szCs w:val="2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CD705A"/>
    <w:rsid w:val="00044FEA"/>
    <w:rsid w:val="0030273C"/>
    <w:rsid w:val="003471AC"/>
    <w:rsid w:val="003C65FD"/>
    <w:rsid w:val="008F4291"/>
    <w:rsid w:val="009764C8"/>
    <w:rsid w:val="00CD705A"/>
    <w:rsid w:val="00E46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0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705A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CD7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CD7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sid w:val="00CD7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0">
    <w:name w:val="Колонтитул"/>
    <w:basedOn w:val="a"/>
    <w:rsid w:val="00CD705A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D7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Оглавление_"/>
    <w:basedOn w:val="DefaultParagraphFont"/>
    <w:link w:val="a2"/>
    <w:rsid w:val="00CD7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rsid w:val="00CD705A"/>
    <w:pPr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CD705A"/>
    <w:pPr>
      <w:shd w:val="clear" w:color="auto" w:fill="FFFFFF"/>
      <w:spacing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rsid w:val="00CD705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2">
    <w:name w:val="Оглавление"/>
    <w:basedOn w:val="Normal"/>
    <w:link w:val="a1"/>
    <w:rsid w:val="00CD705A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semiHidden/>
    <w:unhideWhenUsed/>
    <w:rsid w:val="003C65F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3C65FD"/>
    <w:rPr>
      <w:color w:val="000000"/>
    </w:rPr>
  </w:style>
  <w:style w:type="paragraph" w:styleId="Footer">
    <w:name w:val="footer"/>
    <w:basedOn w:val="Normal"/>
    <w:link w:val="a4"/>
    <w:uiPriority w:val="99"/>
    <w:semiHidden/>
    <w:unhideWhenUsed/>
    <w:rsid w:val="003C65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3C65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