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118" w:rsidRPr="006F7C2C" w:rsidP="00D9011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2-44-1114/2022</w:t>
      </w:r>
    </w:p>
    <w:p w:rsidR="00D90118" w:rsidRPr="006F7C2C" w:rsidP="00D901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91MS0044-01-2022-001430-05</w:t>
      </w:r>
    </w:p>
    <w:p w:rsidR="00D90118" w:rsidRPr="006F7C2C" w:rsidP="00D901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90118" w:rsidRPr="006F7C2C" w:rsidP="00D901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6F7C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D90118" w:rsidRPr="006F7C2C" w:rsidP="00D901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D90118" w:rsidRPr="006F7C2C" w:rsidP="00D90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118" w:rsidRPr="006F7C2C" w:rsidP="00D9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19 октября 2022 г.                                                                                       гор. Керчь</w:t>
      </w:r>
    </w:p>
    <w:p w:rsidR="00D90118" w:rsidRPr="006F7C2C" w:rsidP="00D90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6F7C2C" w:rsidR="007F41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Мельнику </w:t>
      </w:r>
      <w:r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F7C2C" w:rsidR="007F41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</w:t>
      </w:r>
      <w:r w:rsidRPr="006F7C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</w:t>
      </w:r>
      <w:r w:rsidRPr="006F7C2C" w:rsidR="00540A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вуясь </w:t>
      </w:r>
      <w:r w:rsidRPr="006F7C2C" w:rsidR="00540A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ст.ст</w:t>
      </w:r>
      <w:r w:rsidRPr="006F7C2C" w:rsidR="00540A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194–199, 233–235 Г</w:t>
      </w:r>
      <w:r w:rsidRPr="006F7C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ражданского процессуального кодекса РФ, мировой судья</w:t>
      </w:r>
    </w:p>
    <w:p w:rsidR="00D90118" w:rsidRPr="006F7C2C" w:rsidP="00D90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118" w:rsidRPr="006F7C2C" w:rsidP="00D9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D90118" w:rsidRPr="006F7C2C" w:rsidP="00D9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6F7C2C" w:rsidR="007F41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Мельника </w:t>
      </w:r>
      <w:r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F7C2C"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9102028499), задолженность по коммунальной услуге теплоснабжения за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с 01 апреля 2019 года по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 2022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 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>10625 руб. 73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Мельника </w:t>
      </w:r>
      <w:r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F7C2C"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F7C2C" w:rsidR="00A32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9102028499)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пеню в размере 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1310 руб. 71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Мельника </w:t>
      </w:r>
      <w:r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F7C2C"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370C3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>478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6F7C2C" w:rsidR="002A4FD1">
        <w:rPr>
          <w:rFonts w:ascii="Times New Roman" w:eastAsia="Times New Roman" w:hAnsi="Times New Roman" w:cs="Times New Roman"/>
          <w:sz w:val="20"/>
          <w:szCs w:val="20"/>
          <w:lang w:eastAsia="ru-RU"/>
        </w:rPr>
        <w:t>54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  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удовлетворении  исковых требований в части взыскания пени за период с 06.04.2020 года по 01.01.2021года в размере </w:t>
      </w:r>
      <w:r w:rsidRPr="006F7C2C" w:rsidR="00DB1110">
        <w:rPr>
          <w:rFonts w:ascii="Times New Roman" w:eastAsia="Times New Roman" w:hAnsi="Times New Roman" w:cs="Times New Roman"/>
          <w:sz w:val="20"/>
          <w:szCs w:val="20"/>
          <w:lang w:eastAsia="ru-RU"/>
        </w:rPr>
        <w:t>339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6F7C2C" w:rsidR="00DB1110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D90118" w:rsidRPr="006F7C2C" w:rsidP="00D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90118" w:rsidRPr="006F7C2C" w:rsidP="00D901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118" w:rsidRPr="006F7C2C" w:rsidP="00D901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118" w:rsidRPr="006F7C2C" w:rsidP="00D9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Козлова </w:t>
      </w:r>
      <w:r w:rsidRPr="006F7C2C" w:rsidR="00DB1110">
        <w:rPr>
          <w:rFonts w:ascii="Times New Roman" w:eastAsia="Times New Roman" w:hAnsi="Times New Roman" w:cs="Times New Roman"/>
          <w:sz w:val="20"/>
          <w:szCs w:val="20"/>
          <w:lang w:eastAsia="ru-RU"/>
        </w:rPr>
        <w:t>К.Ю.</w:t>
      </w:r>
    </w:p>
    <w:p w:rsidR="001370C3" w:rsidP="006F7C2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6F7C2C" w:rsidRPr="00407E37" w:rsidP="006F7C2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6F7C2C" w:rsidRPr="00407E37" w:rsidP="006F7C2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6F7C2C" w:rsidRPr="00407E37" w:rsidP="006F7C2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6F7C2C" w:rsidRPr="00407E37" w:rsidP="006F7C2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6F7C2C" w:rsidRPr="00407E37" w:rsidP="006F7C2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6F7C2C" w:rsidRPr="00407E37" w:rsidP="006F7C2C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6F7C2C" w:rsidP="006F7C2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736F" w:rsidRPr="001370C3" w:rsidP="001370C3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6F7C2C">
      <w:pgSz w:w="11906" w:h="16838"/>
      <w:pgMar w:top="1134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5"/>
    <w:rsid w:val="000B26B5"/>
    <w:rsid w:val="001370C3"/>
    <w:rsid w:val="00165C37"/>
    <w:rsid w:val="002A4FD1"/>
    <w:rsid w:val="00407E37"/>
    <w:rsid w:val="00540A21"/>
    <w:rsid w:val="005D65BC"/>
    <w:rsid w:val="0069736F"/>
    <w:rsid w:val="006F7C2C"/>
    <w:rsid w:val="007F41EC"/>
    <w:rsid w:val="008D65F1"/>
    <w:rsid w:val="00A14F49"/>
    <w:rsid w:val="00A32EA4"/>
    <w:rsid w:val="00D90118"/>
    <w:rsid w:val="00DB11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