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6579E" w:rsidP="007A6C31">
      <w:pPr>
        <w:pStyle w:val="13"/>
        <w:keepNext/>
        <w:keepLines/>
        <w:shd w:val="clear" w:color="auto" w:fill="auto"/>
        <w:spacing w:line="280" w:lineRule="exact"/>
        <w:jc w:val="right"/>
      </w:pPr>
      <w:r>
        <w:t>Дело № 2-45-546/2018</w:t>
      </w:r>
    </w:p>
    <w:p w:rsidR="007A6C31" w:rsidP="007A6C31">
      <w:pPr>
        <w:pStyle w:val="300"/>
        <w:shd w:val="clear" w:color="auto" w:fill="auto"/>
        <w:rPr>
          <w:rStyle w:val="3"/>
          <w:b/>
          <w:bCs/>
        </w:rPr>
      </w:pPr>
      <w:r>
        <w:rPr>
          <w:rStyle w:val="3"/>
          <w:b/>
          <w:bCs/>
        </w:rPr>
        <w:t>ЗАОЧНОЕ РЕШЕНИЕ</w:t>
      </w:r>
    </w:p>
    <w:p w:rsidR="007A6C31" w:rsidP="007A6C31">
      <w:pPr>
        <w:pStyle w:val="300"/>
        <w:shd w:val="clear" w:color="auto" w:fill="auto"/>
        <w:rPr>
          <w:rStyle w:val="3"/>
          <w:b/>
          <w:bCs/>
        </w:rPr>
      </w:pPr>
      <w:r>
        <w:rPr>
          <w:rStyle w:val="3"/>
          <w:b/>
          <w:bCs/>
        </w:rPr>
        <w:t>Именем Российской Федерации</w:t>
      </w:r>
    </w:p>
    <w:p w:rsidR="0036579E" w:rsidP="007A6C31">
      <w:pPr>
        <w:pStyle w:val="300"/>
        <w:shd w:val="clear" w:color="auto" w:fill="auto"/>
      </w:pPr>
      <w:r>
        <w:rPr>
          <w:rStyle w:val="3"/>
          <w:b/>
          <w:bCs/>
        </w:rPr>
        <w:t xml:space="preserve"> (резолютивная часть)</w:t>
      </w:r>
    </w:p>
    <w:p w:rsidR="0036579E">
      <w:pPr>
        <w:rPr>
          <w:sz w:val="2"/>
          <w:szCs w:val="2"/>
        </w:rPr>
      </w:pPr>
    </w:p>
    <w:p w:rsidR="0036579E">
      <w:pPr>
        <w:rPr>
          <w:sz w:val="2"/>
          <w:szCs w:val="2"/>
        </w:rPr>
      </w:pPr>
    </w:p>
    <w:p w:rsidR="0036579E" w:rsidP="007A6C31">
      <w:pPr>
        <w:pStyle w:val="200"/>
        <w:shd w:val="clear" w:color="auto" w:fill="auto"/>
        <w:tabs>
          <w:tab w:val="left" w:pos="7709"/>
        </w:tabs>
        <w:spacing w:line="240" w:lineRule="exact"/>
        <w:rPr>
          <w:rStyle w:val="2"/>
        </w:rPr>
      </w:pPr>
      <w:r>
        <w:rPr>
          <w:rStyle w:val="2"/>
        </w:rPr>
        <w:t>30 ав</w:t>
      </w:r>
      <w:r w:rsidR="00113C10">
        <w:rPr>
          <w:rStyle w:val="2"/>
        </w:rPr>
        <w:t>густа 2018 года</w:t>
      </w:r>
      <w:r w:rsidR="00113C10">
        <w:rPr>
          <w:rStyle w:val="2"/>
        </w:rPr>
        <w:tab/>
      </w:r>
      <w:r>
        <w:rPr>
          <w:rStyle w:val="2"/>
        </w:rPr>
        <w:t xml:space="preserve">                       </w:t>
      </w:r>
      <w:r w:rsidR="00113C10">
        <w:rPr>
          <w:rStyle w:val="2"/>
        </w:rPr>
        <w:t>г. Керчь</w:t>
      </w:r>
    </w:p>
    <w:p w:rsidR="007A6C31" w:rsidP="007A6C31">
      <w:pPr>
        <w:pStyle w:val="200"/>
        <w:shd w:val="clear" w:color="auto" w:fill="auto"/>
        <w:tabs>
          <w:tab w:val="left" w:pos="7709"/>
        </w:tabs>
        <w:spacing w:line="240" w:lineRule="exact"/>
        <w:rPr>
          <w:rStyle w:val="2"/>
        </w:rPr>
      </w:pPr>
    </w:p>
    <w:p w:rsidR="007A6C31" w:rsidP="007A6C31">
      <w:pPr>
        <w:pStyle w:val="200"/>
        <w:shd w:val="clear" w:color="auto" w:fill="auto"/>
        <w:tabs>
          <w:tab w:val="left" w:pos="7709"/>
        </w:tabs>
        <w:spacing w:line="240" w:lineRule="exact"/>
      </w:pPr>
    </w:p>
    <w:p w:rsidR="0036579E" w:rsidP="007A6C31">
      <w:pPr>
        <w:pStyle w:val="200"/>
        <w:shd w:val="clear" w:color="auto" w:fill="auto"/>
        <w:spacing w:line="322" w:lineRule="exact"/>
        <w:ind w:firstLine="708"/>
        <w:jc w:val="left"/>
      </w:pPr>
      <w:r>
        <w:rPr>
          <w:rStyle w:val="2"/>
        </w:rPr>
        <w:t xml:space="preserve">Мировой судья судебного участка № 51 Керченского судебного района </w:t>
      </w:r>
      <w:r w:rsidR="007A6C31">
        <w:rPr>
          <w:rStyle w:val="2"/>
        </w:rPr>
        <w:t>городской</w:t>
      </w:r>
      <w:r>
        <w:rPr>
          <w:rStyle w:val="2"/>
        </w:rPr>
        <w:t xml:space="preserve"> округ Керчь) Республики Крым, Урюпина </w:t>
      </w:r>
      <w:r w:rsidR="007A6C31">
        <w:rPr>
          <w:rStyle w:val="2"/>
          <w:lang w:eastAsia="en-US" w:bidi="en-US"/>
        </w:rPr>
        <w:t>С</w:t>
      </w:r>
      <w:r w:rsidRPr="007A6C31">
        <w:rPr>
          <w:rStyle w:val="2"/>
          <w:lang w:eastAsia="en-US" w:bidi="en-US"/>
        </w:rPr>
        <w:t>.</w:t>
      </w:r>
      <w:r>
        <w:rPr>
          <w:rStyle w:val="2"/>
          <w:lang w:val="en-US" w:eastAsia="en-US" w:bidi="en-US"/>
        </w:rPr>
        <w:t>C</w:t>
      </w:r>
      <w:r w:rsidRPr="007A6C31">
        <w:rPr>
          <w:rStyle w:val="2"/>
          <w:lang w:eastAsia="en-US" w:bidi="en-US"/>
        </w:rPr>
        <w:t xml:space="preserve">., </w:t>
      </w:r>
      <w:r>
        <w:rPr>
          <w:rStyle w:val="2"/>
        </w:rPr>
        <w:t>и</w:t>
      </w:r>
      <w:r>
        <w:rPr>
          <w:rStyle w:val="2"/>
        </w:rPr>
        <w:t xml:space="preserve">сполняя обязанности мирового судьи судебного участка № 45 </w:t>
      </w:r>
      <w:r w:rsidR="007A6C31">
        <w:rPr>
          <w:rStyle w:val="2"/>
        </w:rPr>
        <w:t>Керче</w:t>
      </w:r>
      <w:r>
        <w:rPr>
          <w:rStyle w:val="2"/>
        </w:rPr>
        <w:t xml:space="preserve">нского судебного района (городской округ Керчь) Республики Крым, </w:t>
      </w:r>
      <w:r w:rsidR="007A6C31">
        <w:rPr>
          <w:rStyle w:val="2"/>
        </w:rPr>
        <w:t>Воло</w:t>
      </w:r>
      <w:r>
        <w:rPr>
          <w:rStyle w:val="2"/>
        </w:rPr>
        <w:t>шиной О.В., с участием лиц:</w:t>
      </w:r>
    </w:p>
    <w:p w:rsidR="0036579E" w:rsidP="007A6C31">
      <w:r>
        <w:rPr>
          <w:rStyle w:val="2"/>
          <w:rFonts w:eastAsia="Arial Unicode MS"/>
        </w:rPr>
        <w:t xml:space="preserve">представителя истца - </w:t>
      </w:r>
      <w:r w:rsidRPr="00A14582" w:rsidR="007A6C31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Style w:val="2"/>
          <w:rFonts w:eastAsia="Arial Unicode MS"/>
        </w:rPr>
        <w:t>, действующей на основании ценности № 038-Д от 16.01.2018 года,, при</w:t>
      </w:r>
      <w:r>
        <w:rPr>
          <w:rStyle w:val="2"/>
          <w:rFonts w:eastAsia="Arial Unicode MS"/>
        </w:rPr>
        <w:t xml:space="preserve"> секретаре - Приваловой Д.С.,</w:t>
      </w:r>
    </w:p>
    <w:p w:rsidR="0036579E">
      <w:pPr>
        <w:pStyle w:val="200"/>
        <w:shd w:val="clear" w:color="auto" w:fill="auto"/>
        <w:spacing w:line="322" w:lineRule="exact"/>
        <w:jc w:val="left"/>
      </w:pPr>
      <w:r>
        <w:rPr>
          <w:rStyle w:val="2"/>
        </w:rPr>
        <w:t xml:space="preserve">рассмотрев в открытом судебном заседании гражданское дело по иску РК «Крымэнерго» к Пугину </w:t>
      </w:r>
      <w:r w:rsidR="007A6C31">
        <w:rPr>
          <w:rStyle w:val="2"/>
        </w:rPr>
        <w:t>Н.В.</w:t>
      </w:r>
      <w:r>
        <w:rPr>
          <w:rStyle w:val="2"/>
        </w:rPr>
        <w:t xml:space="preserve"> о возмещении</w:t>
      </w:r>
      <w:r w:rsidR="007A6C31">
        <w:rPr>
          <w:rStyle w:val="2"/>
        </w:rPr>
        <w:t xml:space="preserve"> материа</w:t>
      </w:r>
      <w:r>
        <w:rPr>
          <w:rStyle w:val="2"/>
        </w:rPr>
        <w:t>льного ущерба,</w:t>
      </w:r>
    </w:p>
    <w:p w:rsidR="0036579E">
      <w:pPr>
        <w:pStyle w:val="200"/>
        <w:shd w:val="clear" w:color="auto" w:fill="auto"/>
        <w:spacing w:line="240" w:lineRule="exact"/>
        <w:jc w:val="left"/>
      </w:pPr>
      <w:r>
        <w:rPr>
          <w:rStyle w:val="2"/>
        </w:rPr>
        <w:t>Руководствуясь ст.1064 ГК РФ ст. ст. 56, 98, 233-244 ГПК РФ,</w:t>
      </w:r>
    </w:p>
    <w:p w:rsidR="0036579E" w:rsidP="007A6C31">
      <w:pPr>
        <w:pStyle w:val="13"/>
        <w:keepNext/>
        <w:keepLines/>
        <w:shd w:val="clear" w:color="auto" w:fill="auto"/>
        <w:spacing w:line="280" w:lineRule="exact"/>
        <w:jc w:val="center"/>
      </w:pPr>
      <w:r>
        <w:t>РЕШИЛ:</w:t>
      </w:r>
    </w:p>
    <w:p w:rsidR="0036579E" w:rsidP="007A6C31">
      <w:pPr>
        <w:pStyle w:val="200"/>
        <w:shd w:val="clear" w:color="auto" w:fill="auto"/>
        <w:spacing w:line="317" w:lineRule="exact"/>
        <w:ind w:firstLine="708"/>
        <w:jc w:val="left"/>
      </w:pPr>
      <w:r>
        <w:rPr>
          <w:rStyle w:val="2"/>
        </w:rPr>
        <w:t>Исковые требов</w:t>
      </w:r>
      <w:r>
        <w:rPr>
          <w:rStyle w:val="2"/>
        </w:rPr>
        <w:t xml:space="preserve">ания ГУП РК «Крымэнерго» удовлетворить в полном </w:t>
      </w:r>
      <w:r w:rsidR="007A6C31">
        <w:rPr>
          <w:rStyle w:val="2"/>
        </w:rPr>
        <w:t>объеме</w:t>
      </w:r>
      <w:r>
        <w:rPr>
          <w:rStyle w:val="2"/>
        </w:rPr>
        <w:t>.</w:t>
      </w:r>
    </w:p>
    <w:p w:rsidR="0036579E" w:rsidRPr="007A6C31" w:rsidP="007A6C3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Style w:val="2"/>
          <w:rFonts w:eastAsia="Arial Unicode MS"/>
        </w:rPr>
        <w:t xml:space="preserve">Взыскать с Пугина </w:t>
      </w:r>
      <w:r w:rsidR="007A6C31">
        <w:rPr>
          <w:rStyle w:val="2"/>
          <w:rFonts w:eastAsia="Arial Unicode MS"/>
        </w:rPr>
        <w:t>Н.В.</w:t>
      </w:r>
      <w:r>
        <w:rPr>
          <w:rStyle w:val="2"/>
          <w:rFonts w:eastAsia="Arial Unicode MS"/>
        </w:rPr>
        <w:t xml:space="preserve">, </w:t>
      </w:r>
      <w:r w:rsidRPr="00A14582" w:rsidR="007A6C31">
        <w:rPr>
          <w:rFonts w:ascii="Times New Roman" w:hAnsi="Times New Roman" w:cs="Times New Roman"/>
          <w:i/>
          <w:sz w:val="20"/>
          <w:szCs w:val="20"/>
        </w:rPr>
        <w:t>/изъято/</w:t>
      </w:r>
      <w:r w:rsidR="007A6C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6C31">
        <w:rPr>
          <w:rStyle w:val="2"/>
          <w:rFonts w:eastAsia="Arial Unicode MS"/>
        </w:rPr>
        <w:t>в пол</w:t>
      </w:r>
      <w:r>
        <w:rPr>
          <w:rStyle w:val="2"/>
          <w:rFonts w:eastAsia="Arial Unicode MS"/>
        </w:rPr>
        <w:t xml:space="preserve">ьзу ГУП РК «Крымэнерго» в счет возмещения ущерба причиненного жно-транспортным происшествием </w:t>
      </w:r>
      <w:r w:rsidRPr="00A14582" w:rsidR="007A6C31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Style w:val="2"/>
          <w:rFonts w:eastAsia="Arial Unicode MS"/>
        </w:rPr>
        <w:t>.</w:t>
      </w:r>
    </w:p>
    <w:p w:rsidR="0036579E">
      <w:pPr>
        <w:pStyle w:val="200"/>
        <w:shd w:val="clear" w:color="auto" w:fill="auto"/>
        <w:spacing w:line="240" w:lineRule="exact"/>
        <w:jc w:val="left"/>
      </w:pPr>
      <w:r>
        <w:rPr>
          <w:rStyle w:val="2"/>
        </w:rPr>
        <w:t>В судебном засед</w:t>
      </w:r>
      <w:r>
        <w:rPr>
          <w:rStyle w:val="2"/>
        </w:rPr>
        <w:t>ании объявлена резолютивная часть решения.</w:t>
      </w:r>
    </w:p>
    <w:p w:rsidR="0036579E" w:rsidP="007A6C31">
      <w:pPr>
        <w:pStyle w:val="200"/>
        <w:shd w:val="clear" w:color="auto" w:fill="auto"/>
        <w:spacing w:line="322" w:lineRule="exact"/>
        <w:ind w:firstLine="708"/>
        <w:jc w:val="left"/>
        <w:rPr>
          <w:rStyle w:val="2"/>
        </w:rPr>
      </w:pPr>
      <w:r>
        <w:rPr>
          <w:rStyle w:val="2"/>
        </w:rPr>
        <w:t>Заявление о составлении мотивированного решения суда может быть но мировому судье судебного участка № 51 Керченского судебного на (городской округ Керчь) Республики Крым лицами, участвующими в , их представителями</w:t>
      </w:r>
      <w:r>
        <w:rPr>
          <w:rStyle w:val="2"/>
        </w:rPr>
        <w:t xml:space="preserve"> в течение трех дней со дня объявления </w:t>
      </w:r>
      <w:r w:rsidR="007A6C31">
        <w:rPr>
          <w:rStyle w:val="2"/>
        </w:rPr>
        <w:t>резолю</w:t>
      </w:r>
      <w:r>
        <w:rPr>
          <w:rStyle w:val="2"/>
        </w:rPr>
        <w:t xml:space="preserve">тивной части решения суда, и в течение пятнадцати дней, со дня </w:t>
      </w:r>
      <w:r w:rsidR="007A6C31">
        <w:rPr>
          <w:rStyle w:val="2"/>
        </w:rPr>
        <w:t>соста</w:t>
      </w:r>
      <w:r>
        <w:rPr>
          <w:rStyle w:val="2"/>
        </w:rPr>
        <w:t>вления резолютивной части решения суда, если лица, участвующие в , их представители не присутствовали в судебном заседании.</w:t>
      </w:r>
    </w:p>
    <w:p w:rsidR="007A6C31" w:rsidP="007A6C31">
      <w:pPr>
        <w:pStyle w:val="200"/>
        <w:shd w:val="clear" w:color="auto" w:fill="auto"/>
        <w:spacing w:line="322" w:lineRule="exact"/>
        <w:ind w:firstLine="708"/>
        <w:jc w:val="left"/>
        <w:rPr>
          <w:rStyle w:val="2"/>
        </w:rPr>
      </w:pPr>
      <w:r>
        <w:rPr>
          <w:rStyle w:val="2"/>
        </w:rPr>
        <w:t>Ответчик вправе подать мировому судье  принявшему  заочное решение, заявление об отмене  этого решения, в течении семи дней со дня вручения ему копии.</w:t>
      </w:r>
    </w:p>
    <w:p w:rsidR="007A6C31" w:rsidRPr="007A6C31" w:rsidP="007A6C31">
      <w:pPr>
        <w:pStyle w:val="200"/>
        <w:shd w:val="clear" w:color="auto" w:fill="auto"/>
        <w:spacing w:line="322" w:lineRule="exact"/>
        <w:ind w:firstLine="708"/>
        <w:jc w:val="left"/>
      </w:pPr>
      <w:r>
        <w:rPr>
          <w:rStyle w:val="2"/>
        </w:rPr>
        <w:t xml:space="preserve">Заочное решение  может обжаловано в апелляционном порядке  в Керченский городской суд путем  подачи апелляционной жалобы  через мирового судью судебного участка № 45 Керченского судебного района (городской округ Керчь) Республики Крым  в течении </w:t>
      </w:r>
      <w:r>
        <w:rPr>
          <w:sz w:val="28"/>
          <w:szCs w:val="28"/>
        </w:rPr>
        <w:t xml:space="preserve"> </w:t>
      </w:r>
      <w:r w:rsidRPr="007A6C31">
        <w:t>месяца  по истечении срока подачи ответчиком  заявления об отмене заочного решения, а в случае, если таковое заявление  подано, в течении  месяца  со дня  вынесения определения  об отказе в удовлетворении  этого заявления.</w:t>
      </w:r>
    </w:p>
    <w:p w:rsidR="007A6C31" w:rsidRPr="007A6C31" w:rsidP="007A6C31">
      <w:pPr>
        <w:pStyle w:val="200"/>
        <w:shd w:val="clear" w:color="auto" w:fill="auto"/>
        <w:spacing w:line="322" w:lineRule="exact"/>
        <w:ind w:firstLine="708"/>
        <w:jc w:val="left"/>
      </w:pPr>
    </w:p>
    <w:p w:rsidR="007A6C31" w:rsidRPr="007A6C31" w:rsidP="007A6C31">
      <w:pPr>
        <w:pStyle w:val="200"/>
        <w:shd w:val="clear" w:color="auto" w:fill="auto"/>
        <w:spacing w:line="322" w:lineRule="exact"/>
        <w:ind w:firstLine="708"/>
        <w:jc w:val="left"/>
      </w:pPr>
    </w:p>
    <w:p w:rsidR="007A6C31" w:rsidP="007A6C31">
      <w:pPr>
        <w:pStyle w:val="200"/>
        <w:shd w:val="clear" w:color="auto" w:fill="auto"/>
        <w:spacing w:line="322" w:lineRule="exact"/>
        <w:ind w:firstLine="708"/>
        <w:jc w:val="left"/>
      </w:pPr>
      <w:r w:rsidRPr="007A6C31">
        <w:t xml:space="preserve">Мировой судья                                                                                        </w:t>
      </w:r>
      <w:r>
        <w:t xml:space="preserve">                    </w:t>
      </w:r>
      <w:r w:rsidRPr="007A6C31">
        <w:t xml:space="preserve"> С.С. Урюпина</w:t>
      </w:r>
    </w:p>
    <w:p w:rsidR="007A6C31" w:rsidP="007A6C31">
      <w:pPr>
        <w:pStyle w:val="200"/>
        <w:shd w:val="clear" w:color="auto" w:fill="auto"/>
        <w:spacing w:line="322" w:lineRule="exact"/>
        <w:ind w:firstLine="708"/>
        <w:jc w:val="left"/>
      </w:pPr>
    </w:p>
    <w:p w:rsidR="007A6C31" w:rsidP="007A6C31">
      <w:pPr>
        <w:pStyle w:val="200"/>
        <w:shd w:val="clear" w:color="auto" w:fill="auto"/>
        <w:spacing w:line="322" w:lineRule="exact"/>
        <w:ind w:firstLine="708"/>
        <w:jc w:val="left"/>
      </w:pPr>
    </w:p>
    <w:p w:rsidR="007A6C31" w:rsidRPr="00407E37" w:rsidP="007A6C31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7A6C31" w:rsidRPr="00407E37" w:rsidP="007A6C31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7A6C31" w:rsidRPr="00407E37" w:rsidP="007A6C31">
      <w:pPr>
        <w:tabs>
          <w:tab w:val="left" w:pos="1182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7A6C31" w:rsidRPr="000E158F" w:rsidP="007A6C31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__________И.А. Кузнецова</w:t>
      </w:r>
    </w:p>
    <w:p w:rsidR="007A6C31" w:rsidRPr="00407E37" w:rsidP="007A6C31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7A6C31" w:rsidRPr="00407E37" w:rsidP="007A6C31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A6C31" w:rsidP="007A6C31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С.С. Урюпина</w:t>
      </w:r>
    </w:p>
    <w:p w:rsidR="007A6C31" w:rsidRPr="00407E37" w:rsidP="007A6C31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7A6C31" w:rsidP="007A6C31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17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11 2018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7A6C31" w:rsidRPr="007A6C31" w:rsidP="007A6C31">
      <w:pPr>
        <w:pStyle w:val="200"/>
        <w:shd w:val="clear" w:color="auto" w:fill="auto"/>
        <w:spacing w:line="322" w:lineRule="exact"/>
        <w:ind w:firstLine="708"/>
        <w:jc w:val="left"/>
        <w:sectPr>
          <w:type w:val="continuous"/>
          <w:pgSz w:w="12336" w:h="17042"/>
          <w:pgMar w:top="801" w:right="360" w:bottom="360" w:left="360" w:header="0" w:footer="3" w:gutter="0"/>
          <w:cols w:space="720"/>
          <w:noEndnote/>
          <w:docGrid w:linePitch="360"/>
        </w:sectPr>
      </w:pPr>
    </w:p>
    <w:p w:rsidR="0036579E" w:rsidP="007A6C31">
      <w:pPr>
        <w:pStyle w:val="200"/>
        <w:shd w:val="clear" w:color="auto" w:fill="auto"/>
        <w:spacing w:line="322" w:lineRule="exact"/>
        <w:ind w:firstLine="360"/>
        <w:jc w:val="left"/>
        <w:rPr>
          <w:sz w:val="2"/>
          <w:szCs w:val="2"/>
        </w:rPr>
      </w:pPr>
    </w:p>
    <w:sectPr w:rsidSect="007A6C31">
      <w:pgSz w:w="12336" w:h="17042"/>
      <w:pgMar w:top="1430" w:right="144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36579E"/>
    <w:rsid w:val="000E158F"/>
    <w:rsid w:val="00113C10"/>
    <w:rsid w:val="0036579E"/>
    <w:rsid w:val="00407E37"/>
    <w:rsid w:val="007A6C31"/>
    <w:rsid w:val="00A145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579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579E"/>
    <w:rPr>
      <w:color w:val="0066CC"/>
      <w:u w:val="single"/>
    </w:rPr>
  </w:style>
  <w:style w:type="character" w:customStyle="1" w:styleId="1">
    <w:name w:val="Заголовок №1_"/>
    <w:basedOn w:val="DefaultParagraphFont"/>
    <w:link w:val="13"/>
    <w:rsid w:val="00365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"/>
    <w:basedOn w:val="DefaultParagraphFont"/>
    <w:rsid w:val="00365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"/>
    <w:basedOn w:val="DefaultParagraphFont"/>
    <w:rsid w:val="00365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onstantia13pt">
    <w:name w:val="Основной текст (2) + Constantia;13 pt"/>
    <w:basedOn w:val="22"/>
    <w:rsid w:val="0036579E"/>
    <w:rPr>
      <w:rFonts w:ascii="Constantia" w:eastAsia="Constantia" w:hAnsi="Constantia" w:cs="Constantia"/>
      <w:b/>
      <w:bCs/>
      <w:sz w:val="26"/>
      <w:szCs w:val="26"/>
    </w:rPr>
  </w:style>
  <w:style w:type="character" w:customStyle="1" w:styleId="4">
    <w:name w:val="Основной текст (4)_"/>
    <w:basedOn w:val="DefaultParagraphFont"/>
    <w:link w:val="40"/>
    <w:rsid w:val="00365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DefaultParagraphFont"/>
    <w:link w:val="50"/>
    <w:rsid w:val="0036579E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w w:val="100"/>
      <w:sz w:val="21"/>
      <w:szCs w:val="21"/>
      <w:u w:val="none"/>
    </w:rPr>
  </w:style>
  <w:style w:type="character" w:customStyle="1" w:styleId="6">
    <w:name w:val="Основной текст (6)_"/>
    <w:basedOn w:val="DefaultParagraphFont"/>
    <w:link w:val="60"/>
    <w:rsid w:val="0036579E"/>
    <w:rPr>
      <w:rFonts w:ascii="Constantia" w:eastAsia="Constantia" w:hAnsi="Constantia" w:cs="Constanti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DefaultParagraphFont"/>
    <w:link w:val="70"/>
    <w:rsid w:val="00365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CenturyGothic105pt5pt">
    <w:name w:val="Основной текст (2) + Century Gothic;10;5 pt;Полужирный;Интервал 5 pt"/>
    <w:basedOn w:val="22"/>
    <w:rsid w:val="0036579E"/>
    <w:rPr>
      <w:rFonts w:ascii="Century Gothic" w:eastAsia="Century Gothic" w:hAnsi="Century Gothic" w:cs="Century Gothic"/>
      <w:b/>
      <w:bCs/>
      <w:spacing w:val="110"/>
      <w:sz w:val="21"/>
      <w:szCs w:val="21"/>
    </w:rPr>
  </w:style>
  <w:style w:type="character" w:customStyle="1" w:styleId="20">
    <w:name w:val="Основной текст (2) + Курсив"/>
    <w:basedOn w:val="22"/>
    <w:rsid w:val="0036579E"/>
    <w:rPr>
      <w:i/>
      <w:iCs/>
      <w:sz w:val="24"/>
      <w:szCs w:val="24"/>
    </w:rPr>
  </w:style>
  <w:style w:type="character" w:customStyle="1" w:styleId="8">
    <w:name w:val="Основной текст (8)_"/>
    <w:basedOn w:val="DefaultParagraphFont"/>
    <w:link w:val="80"/>
    <w:rsid w:val="00365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DefaultParagraphFont"/>
    <w:link w:val="90"/>
    <w:rsid w:val="00365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Основной текст (10)_"/>
    <w:basedOn w:val="DefaultParagraphFont"/>
    <w:link w:val="100"/>
    <w:rsid w:val="00365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11">
    <w:name w:val="Основной текст (11)_"/>
    <w:basedOn w:val="DefaultParagraphFont"/>
    <w:link w:val="110"/>
    <w:rsid w:val="00365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12">
    <w:name w:val="Основной текст (12)_"/>
    <w:basedOn w:val="DefaultParagraphFont"/>
    <w:link w:val="1200"/>
    <w:rsid w:val="00365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1215pt-1pt">
    <w:name w:val="Основной текст (12) + 15 pt;Полужирный;Интервал -1 pt"/>
    <w:basedOn w:val="12"/>
    <w:rsid w:val="0036579E"/>
    <w:rPr>
      <w:b/>
      <w:bCs/>
      <w:color w:val="000000"/>
      <w:spacing w:val="-20"/>
      <w:w w:val="100"/>
      <w:position w:val="0"/>
      <w:sz w:val="30"/>
      <w:szCs w:val="30"/>
      <w:lang w:val="ru-RU" w:eastAsia="ru-RU" w:bidi="ru-RU"/>
    </w:rPr>
  </w:style>
  <w:style w:type="character" w:customStyle="1" w:styleId="12ArialNarrow11pt">
    <w:name w:val="Основной текст (12) + Arial Narrow;11 pt;Курсив"/>
    <w:basedOn w:val="12"/>
    <w:rsid w:val="0036579E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20pt">
    <w:name w:val="Основной текст (12) + Интервал 0 pt"/>
    <w:basedOn w:val="12"/>
    <w:rsid w:val="0036579E"/>
    <w:rPr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120">
    <w:name w:val="Основной текст (12)"/>
    <w:basedOn w:val="12"/>
    <w:rsid w:val="0036579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5pt">
    <w:name w:val="Основной текст (2) + 6;5 pt;Курсив"/>
    <w:basedOn w:val="22"/>
    <w:rsid w:val="0036579E"/>
    <w:rPr>
      <w:i/>
      <w:iCs/>
      <w:sz w:val="13"/>
      <w:szCs w:val="13"/>
    </w:rPr>
  </w:style>
  <w:style w:type="character" w:customStyle="1" w:styleId="21">
    <w:name w:val="Подпись к картинке (2)_"/>
    <w:basedOn w:val="DefaultParagraphFont"/>
    <w:link w:val="23"/>
    <w:rsid w:val="0036579E"/>
    <w:rPr>
      <w:rFonts w:ascii="Constantia" w:eastAsia="Constantia" w:hAnsi="Constantia" w:cs="Constanti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">
    <w:name w:val="Подпись к картинке_"/>
    <w:basedOn w:val="DefaultParagraphFont"/>
    <w:link w:val="a0"/>
    <w:rsid w:val="0036579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_"/>
    <w:basedOn w:val="DefaultParagraphFont"/>
    <w:link w:val="200"/>
    <w:rsid w:val="00365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_"/>
    <w:basedOn w:val="DefaultParagraphFont"/>
    <w:link w:val="300"/>
    <w:rsid w:val="00365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3">
    <w:name w:val="Заголовок №1"/>
    <w:basedOn w:val="Normal"/>
    <w:link w:val="1"/>
    <w:rsid w:val="0036579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0">
    <w:name w:val="Основной текст (3)_0"/>
    <w:basedOn w:val="Normal"/>
    <w:link w:val="30"/>
    <w:rsid w:val="0036579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0">
    <w:name w:val="Основной текст (2)_0"/>
    <w:basedOn w:val="Normal"/>
    <w:link w:val="22"/>
    <w:rsid w:val="0036579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Normal"/>
    <w:link w:val="4"/>
    <w:rsid w:val="003657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50">
    <w:name w:val="Основной текст (5)"/>
    <w:basedOn w:val="Normal"/>
    <w:link w:val="5"/>
    <w:rsid w:val="0036579E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i/>
      <w:iCs/>
      <w:sz w:val="21"/>
      <w:szCs w:val="21"/>
    </w:rPr>
  </w:style>
  <w:style w:type="paragraph" w:customStyle="1" w:styleId="60">
    <w:name w:val="Основной текст (6)"/>
    <w:basedOn w:val="Normal"/>
    <w:link w:val="6"/>
    <w:rsid w:val="0036579E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22"/>
      <w:szCs w:val="22"/>
    </w:rPr>
  </w:style>
  <w:style w:type="paragraph" w:customStyle="1" w:styleId="70">
    <w:name w:val="Основной текст (7)"/>
    <w:basedOn w:val="Normal"/>
    <w:link w:val="7"/>
    <w:rsid w:val="0036579E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Normal"/>
    <w:link w:val="8"/>
    <w:rsid w:val="0036579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Normal"/>
    <w:link w:val="9"/>
    <w:rsid w:val="003657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0">
    <w:name w:val="Основной текст (10)"/>
    <w:basedOn w:val="Normal"/>
    <w:link w:val="10"/>
    <w:rsid w:val="003657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110">
    <w:name w:val="Основной текст (11)"/>
    <w:basedOn w:val="Normal"/>
    <w:link w:val="11"/>
    <w:rsid w:val="003657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200">
    <w:name w:val="Основной текст (12)_0"/>
    <w:basedOn w:val="Normal"/>
    <w:link w:val="12"/>
    <w:rsid w:val="0036579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Подпись к картинке (2)"/>
    <w:basedOn w:val="Normal"/>
    <w:link w:val="21"/>
    <w:rsid w:val="0036579E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22"/>
      <w:szCs w:val="22"/>
    </w:rPr>
  </w:style>
  <w:style w:type="paragraph" w:customStyle="1" w:styleId="a0">
    <w:name w:val="Подпись к картинке"/>
    <w:basedOn w:val="Normal"/>
    <w:link w:val="a"/>
    <w:rsid w:val="0036579E"/>
    <w:pPr>
      <w:shd w:val="clear" w:color="auto" w:fill="FFFFFF"/>
      <w:spacing w:line="0" w:lineRule="atLeast"/>
    </w:pPr>
    <w:rPr>
      <w:rFonts w:ascii="Constantia" w:eastAsia="Constantia" w:hAnsi="Constantia" w:cs="Constant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