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7E13CC" w:rsidP="007E13CC">
      <w:pPr>
        <w:pStyle w:val="Title"/>
        <w:ind w:left="6372"/>
        <w:contextualSpacing/>
        <w:jc w:val="left"/>
        <w:rPr>
          <w:sz w:val="24"/>
          <w:szCs w:val="24"/>
        </w:rPr>
      </w:pPr>
      <w:r w:rsidRPr="00BF2157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Дело № 2 – </w:t>
      </w:r>
      <w:r w:rsidRPr="00BF2157">
        <w:rPr>
          <w:sz w:val="24"/>
          <w:szCs w:val="24"/>
        </w:rPr>
        <w:t>45-580</w:t>
      </w:r>
      <w:r>
        <w:rPr>
          <w:sz w:val="24"/>
          <w:szCs w:val="24"/>
        </w:rPr>
        <w:t>/201</w:t>
      </w:r>
      <w:r w:rsidRPr="00BF2157">
        <w:rPr>
          <w:sz w:val="24"/>
          <w:szCs w:val="24"/>
        </w:rPr>
        <w:t>8</w:t>
      </w:r>
    </w:p>
    <w:p w:rsidR="007E13CC" w:rsidP="007E13CC">
      <w:pPr>
        <w:pStyle w:val="Title"/>
        <w:ind w:left="6372" w:firstLine="708"/>
        <w:contextualSpacing/>
        <w:rPr>
          <w:sz w:val="24"/>
          <w:szCs w:val="24"/>
        </w:rPr>
      </w:pPr>
    </w:p>
    <w:p w:rsidR="007E13CC" w:rsidP="007E13CC">
      <w:pPr>
        <w:pStyle w:val="Title"/>
        <w:contextualSpacing/>
        <w:rPr>
          <w:sz w:val="24"/>
          <w:szCs w:val="24"/>
        </w:rPr>
      </w:pPr>
      <w:r>
        <w:rPr>
          <w:sz w:val="24"/>
          <w:szCs w:val="24"/>
        </w:rPr>
        <w:t>РЕШЕНИЕ</w:t>
      </w:r>
    </w:p>
    <w:p w:rsidR="007E13CC" w:rsidP="007E13CC">
      <w:pPr>
        <w:pStyle w:val="Title"/>
        <w:contextualSpacing/>
        <w:rPr>
          <w:sz w:val="24"/>
          <w:szCs w:val="24"/>
        </w:rPr>
      </w:pPr>
      <w:r>
        <w:rPr>
          <w:sz w:val="24"/>
          <w:szCs w:val="24"/>
        </w:rPr>
        <w:t>Именем Российской Федерации</w:t>
      </w:r>
    </w:p>
    <w:p w:rsidR="007E13CC" w:rsidRPr="007E13CC" w:rsidP="007E13CC">
      <w:pPr>
        <w:pStyle w:val="Title"/>
        <w:contextualSpacing/>
        <w:rPr>
          <w:sz w:val="24"/>
          <w:szCs w:val="24"/>
        </w:rPr>
      </w:pPr>
      <w:r w:rsidRPr="008E38E3">
        <w:rPr>
          <w:sz w:val="24"/>
          <w:szCs w:val="24"/>
        </w:rPr>
        <w:t>/</w:t>
      </w:r>
      <w:r>
        <w:rPr>
          <w:sz w:val="24"/>
          <w:szCs w:val="24"/>
        </w:rPr>
        <w:t>резолютивная часть/</w:t>
      </w:r>
    </w:p>
    <w:p w:rsidR="007E13CC" w:rsidP="007E13CC">
      <w:pPr>
        <w:pStyle w:val="Title"/>
        <w:contextualSpacing/>
        <w:jc w:val="both"/>
        <w:rPr>
          <w:b w:val="0"/>
          <w:sz w:val="24"/>
          <w:szCs w:val="24"/>
        </w:rPr>
      </w:pPr>
    </w:p>
    <w:p w:rsidR="007E13CC" w:rsidP="007E13CC">
      <w:pPr>
        <w:pStyle w:val="Title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03 сентября 2018 года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 xml:space="preserve">           </w:t>
      </w:r>
      <w:r>
        <w:rPr>
          <w:b w:val="0"/>
          <w:sz w:val="24"/>
          <w:szCs w:val="24"/>
        </w:rPr>
        <w:t>г</w:t>
      </w:r>
      <w:r>
        <w:rPr>
          <w:b w:val="0"/>
          <w:sz w:val="24"/>
          <w:szCs w:val="24"/>
        </w:rPr>
        <w:t>. Керчь</w:t>
      </w:r>
    </w:p>
    <w:p w:rsidR="007E13CC" w:rsidP="007E13C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3321" w:rsidP="007E13C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 судебного участка № 51 Керченского судебного района (городской округ Керчь) Республики Крым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Урюпина С.С., </w:t>
      </w:r>
    </w:p>
    <w:p w:rsidR="00C73321" w:rsidP="007E13C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исполняя обязанности мирового судьи судебного участка № 45 Керченского судебного района (городской округ Керчь) Республики Крым, Волошиной О.В., </w:t>
      </w:r>
    </w:p>
    <w:p w:rsidR="007E13CC" w:rsidP="00C7332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участием лиц:</w:t>
      </w:r>
    </w:p>
    <w:p w:rsidR="007E13CC" w:rsidP="007E13C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ответчика – Ленькова П.А.,</w:t>
      </w:r>
    </w:p>
    <w:p w:rsidR="007E13CC" w:rsidP="007E13C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при секретаре – Кузнецовой И.А.,   </w:t>
      </w:r>
    </w:p>
    <w:p w:rsidR="007E13CC" w:rsidP="007E13C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рассмотрев  гражданское дело по иску индивидуального предпринимателя </w:t>
      </w:r>
      <w:r>
        <w:rPr>
          <w:rFonts w:ascii="Times New Roman" w:hAnsi="Times New Roman" w:cs="Times New Roman"/>
          <w:sz w:val="24"/>
          <w:szCs w:val="24"/>
        </w:rPr>
        <w:t>Коробейникова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8E3">
        <w:rPr>
          <w:rFonts w:ascii="Times New Roman" w:hAnsi="Times New Roman" w:cs="Times New Roman"/>
          <w:sz w:val="24"/>
          <w:szCs w:val="24"/>
        </w:rPr>
        <w:t>А.В.</w:t>
      </w:r>
      <w:r>
        <w:rPr>
          <w:rFonts w:ascii="Times New Roman" w:hAnsi="Times New Roman" w:cs="Times New Roman"/>
          <w:sz w:val="24"/>
          <w:szCs w:val="24"/>
        </w:rPr>
        <w:t xml:space="preserve"> к Ленькову </w:t>
      </w:r>
      <w:r w:rsidR="008E38E3">
        <w:rPr>
          <w:rFonts w:ascii="Times New Roman" w:hAnsi="Times New Roman" w:cs="Times New Roman"/>
          <w:sz w:val="24"/>
          <w:szCs w:val="24"/>
        </w:rPr>
        <w:t xml:space="preserve">П.А. </w:t>
      </w:r>
      <w:r>
        <w:rPr>
          <w:rFonts w:ascii="Times New Roman" w:hAnsi="Times New Roman" w:cs="Times New Roman"/>
          <w:sz w:val="24"/>
          <w:szCs w:val="24"/>
        </w:rPr>
        <w:t xml:space="preserve"> о взыскании задолженности по договору займа, </w:t>
      </w:r>
    </w:p>
    <w:p w:rsidR="007E13CC" w:rsidP="007E13C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E13CC" w:rsidRPr="009258FC" w:rsidP="007E13CC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58FC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 ст. 6, 14, 23, 98;</w:t>
      </w:r>
      <w:r>
        <w:rPr>
          <w:rFonts w:ascii="Times New Roman" w:hAnsi="Times New Roman" w:cs="Times New Roman"/>
          <w:sz w:val="24"/>
          <w:szCs w:val="24"/>
        </w:rPr>
        <w:t>194-199</w:t>
      </w:r>
      <w:r w:rsidRPr="009258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333</w:t>
      </w:r>
      <w:r w:rsidRPr="009258FC">
        <w:rPr>
          <w:rFonts w:ascii="Times New Roman" w:hAnsi="Times New Roman" w:cs="Times New Roman"/>
          <w:sz w:val="24"/>
          <w:szCs w:val="24"/>
        </w:rPr>
        <w:t xml:space="preserve"> ГПК РФ, ст.ст. 309-310, </w:t>
      </w:r>
      <w:r>
        <w:rPr>
          <w:rFonts w:ascii="Times New Roman" w:hAnsi="Times New Roman" w:cs="Times New Roman"/>
          <w:sz w:val="24"/>
          <w:szCs w:val="24"/>
        </w:rPr>
        <w:t xml:space="preserve">382, </w:t>
      </w:r>
      <w:r w:rsidRPr="009258FC">
        <w:rPr>
          <w:rFonts w:ascii="Times New Roman" w:hAnsi="Times New Roman" w:cs="Times New Roman"/>
          <w:sz w:val="24"/>
          <w:szCs w:val="24"/>
        </w:rPr>
        <w:t>809-811, 819 ГК РФ, суд,</w:t>
      </w:r>
    </w:p>
    <w:p w:rsidR="007E13CC" w:rsidRPr="009258FC" w:rsidP="007E13C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E13CC" w:rsidRPr="009258FC" w:rsidP="007E13CC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8FC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7E13CC" w:rsidRPr="009258FC" w:rsidP="007E13CC">
      <w:pPr>
        <w:contextualSpacing/>
        <w:rPr>
          <w:rFonts w:ascii="Times New Roman" w:hAnsi="Times New Roman" w:cs="Times New Roman"/>
          <w:sz w:val="24"/>
          <w:szCs w:val="24"/>
        </w:rPr>
      </w:pPr>
      <w:r w:rsidRPr="009258FC">
        <w:rPr>
          <w:rFonts w:ascii="Times New Roman" w:hAnsi="Times New Roman" w:cs="Times New Roman"/>
          <w:sz w:val="24"/>
          <w:szCs w:val="24"/>
        </w:rPr>
        <w:tab/>
      </w:r>
    </w:p>
    <w:p w:rsidR="007F7974" w:rsidP="007E13C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58FC">
        <w:rPr>
          <w:rFonts w:ascii="Times New Roman" w:hAnsi="Times New Roman" w:cs="Times New Roman"/>
          <w:sz w:val="24"/>
          <w:szCs w:val="24"/>
        </w:rPr>
        <w:t xml:space="preserve">Удовлетворить заявленные исковые требования 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индивидуального предпринимателя </w:t>
      </w:r>
      <w:r>
        <w:rPr>
          <w:rFonts w:ascii="Times New Roman" w:hAnsi="Times New Roman" w:cs="Times New Roman"/>
          <w:sz w:val="24"/>
          <w:szCs w:val="24"/>
        </w:rPr>
        <w:t>Коробейникова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8E3">
        <w:rPr>
          <w:rFonts w:ascii="Times New Roman" w:hAnsi="Times New Roman" w:cs="Times New Roman"/>
          <w:sz w:val="24"/>
          <w:szCs w:val="24"/>
        </w:rPr>
        <w:t xml:space="preserve">А.В. </w:t>
      </w:r>
      <w:r>
        <w:rPr>
          <w:rFonts w:ascii="Times New Roman" w:hAnsi="Times New Roman" w:cs="Times New Roman"/>
          <w:sz w:val="24"/>
          <w:szCs w:val="24"/>
        </w:rPr>
        <w:t xml:space="preserve">  частично.</w:t>
      </w:r>
    </w:p>
    <w:p w:rsidR="007E13CC" w:rsidP="007E13C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7974" w:rsidP="007E13C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26A">
        <w:rPr>
          <w:rFonts w:ascii="Times New Roman" w:hAnsi="Times New Roman" w:cs="Times New Roman"/>
          <w:sz w:val="24"/>
          <w:szCs w:val="24"/>
        </w:rPr>
        <w:t>Взыскать с</w:t>
      </w:r>
      <w:r w:rsidRPr="006E32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Ленькова </w:t>
      </w:r>
      <w:r w:rsidR="008E38E3">
        <w:rPr>
          <w:rFonts w:ascii="Times New Roman" w:hAnsi="Times New Roman" w:cs="Times New Roman"/>
          <w:sz w:val="24"/>
          <w:szCs w:val="24"/>
        </w:rPr>
        <w:t>П.А.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326A">
        <w:rPr>
          <w:rFonts w:ascii="Times New Roman" w:hAnsi="Times New Roman" w:cs="Times New Roman"/>
          <w:color w:val="000000"/>
          <w:sz w:val="24"/>
          <w:szCs w:val="24"/>
        </w:rPr>
        <w:t xml:space="preserve">в пользу </w:t>
      </w:r>
      <w:r w:rsidRPr="006E326A">
        <w:rPr>
          <w:rFonts w:ascii="Times New Roman" w:hAnsi="Times New Roman" w:cs="Times New Roman"/>
          <w:sz w:val="24"/>
          <w:szCs w:val="24"/>
        </w:rPr>
        <w:t xml:space="preserve">индивидуального предпринимателя </w:t>
      </w:r>
      <w:r>
        <w:rPr>
          <w:rFonts w:ascii="Times New Roman" w:hAnsi="Times New Roman" w:cs="Times New Roman"/>
          <w:sz w:val="24"/>
          <w:szCs w:val="24"/>
        </w:rPr>
        <w:t>Коробейникова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8E3">
        <w:rPr>
          <w:rFonts w:ascii="Times New Roman" w:hAnsi="Times New Roman" w:cs="Times New Roman"/>
          <w:sz w:val="24"/>
          <w:szCs w:val="24"/>
        </w:rPr>
        <w:t>А.В.</w:t>
      </w:r>
      <w:r w:rsidRPr="007F7974">
        <w:rPr>
          <w:rFonts w:ascii="Times New Roman" w:hAnsi="Times New Roman" w:cs="Times New Roman"/>
          <w:color w:val="000000"/>
          <w:sz w:val="24"/>
          <w:szCs w:val="24"/>
        </w:rPr>
        <w:t xml:space="preserve"> по договору потребительского кредита (займа</w:t>
      </w:r>
      <w:r w:rsidRPr="007F7974">
        <w:rPr>
          <w:rFonts w:ascii="Times New Roman" w:hAnsi="Times New Roman" w:cs="Times New Roman"/>
          <w:color w:val="000000"/>
          <w:sz w:val="24"/>
          <w:szCs w:val="24"/>
        </w:rPr>
        <w:t xml:space="preserve"> )</w:t>
      </w:r>
      <w:r w:rsidRPr="007F7974">
        <w:rPr>
          <w:rFonts w:ascii="Times New Roman" w:hAnsi="Times New Roman" w:cs="Times New Roman"/>
          <w:color w:val="000000"/>
          <w:sz w:val="24"/>
          <w:szCs w:val="24"/>
        </w:rPr>
        <w:t xml:space="preserve"> заключенного 04.04.2016 года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F7974" w:rsidRPr="007F7974" w:rsidP="007F7974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26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сумму </w:t>
      </w:r>
      <w:r w:rsidRPr="006E326A">
        <w:rPr>
          <w:rFonts w:ascii="Times New Roman" w:hAnsi="Times New Roman" w:cs="Times New Roman"/>
          <w:color w:val="000000"/>
          <w:sz w:val="24"/>
          <w:szCs w:val="24"/>
        </w:rPr>
        <w:t>основно</w:t>
      </w:r>
      <w:r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6E326A">
        <w:rPr>
          <w:rFonts w:ascii="Times New Roman" w:hAnsi="Times New Roman" w:cs="Times New Roman"/>
          <w:color w:val="000000"/>
          <w:sz w:val="24"/>
          <w:szCs w:val="24"/>
        </w:rPr>
        <w:t xml:space="preserve"> долг</w:t>
      </w:r>
      <w:r>
        <w:rPr>
          <w:rFonts w:ascii="Times New Roman" w:hAnsi="Times New Roman" w:cs="Times New Roman"/>
          <w:color w:val="000000"/>
          <w:sz w:val="24"/>
          <w:szCs w:val="24"/>
        </w:rPr>
        <w:t>а в размере 5000 (пять тысяч) рублей;</w:t>
      </w:r>
    </w:p>
    <w:p w:rsidR="007F7974" w:rsidP="007E13CC">
      <w:pPr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326A">
        <w:rPr>
          <w:rFonts w:ascii="Times New Roman" w:hAnsi="Times New Roman" w:cs="Times New Roman"/>
          <w:color w:val="000000"/>
          <w:sz w:val="24"/>
          <w:szCs w:val="24"/>
        </w:rPr>
        <w:t xml:space="preserve">- проценты за пользование </w:t>
      </w:r>
      <w:r>
        <w:rPr>
          <w:rFonts w:ascii="Times New Roman" w:hAnsi="Times New Roman" w:cs="Times New Roman"/>
          <w:color w:val="000000"/>
          <w:sz w:val="24"/>
          <w:szCs w:val="24"/>
        </w:rPr>
        <w:t>займом за период с 04.04.2016 года по 19.0</w:t>
      </w:r>
      <w:r w:rsidR="00DC6C9B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>.201</w:t>
      </w:r>
      <w:r w:rsidR="00DC6C9B"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года в размере </w:t>
      </w:r>
      <w:r w:rsidR="00DC6C9B">
        <w:rPr>
          <w:rFonts w:ascii="Times New Roman" w:hAnsi="Times New Roman" w:cs="Times New Roman"/>
          <w:color w:val="000000"/>
          <w:sz w:val="24"/>
          <w:szCs w:val="24"/>
        </w:rPr>
        <w:t>20 0</w:t>
      </w:r>
      <w:r>
        <w:rPr>
          <w:rFonts w:ascii="Times New Roman" w:hAnsi="Times New Roman" w:cs="Times New Roman"/>
          <w:color w:val="000000"/>
          <w:sz w:val="24"/>
          <w:szCs w:val="24"/>
        </w:rPr>
        <w:t>00 (</w:t>
      </w:r>
      <w:r w:rsidR="00DC6C9B">
        <w:rPr>
          <w:rFonts w:ascii="Times New Roman" w:hAnsi="Times New Roman" w:cs="Times New Roman"/>
          <w:color w:val="000000"/>
          <w:sz w:val="24"/>
          <w:szCs w:val="24"/>
        </w:rPr>
        <w:t xml:space="preserve">двадцать тысяч) </w:t>
      </w:r>
      <w:r>
        <w:rPr>
          <w:rFonts w:ascii="Times New Roman" w:hAnsi="Times New Roman" w:cs="Times New Roman"/>
          <w:color w:val="000000"/>
          <w:sz w:val="24"/>
          <w:szCs w:val="24"/>
        </w:rPr>
        <w:t>рублей;</w:t>
      </w:r>
    </w:p>
    <w:p w:rsidR="00DC6C9B" w:rsidP="007E13CC">
      <w:pPr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пени  за период с 20.04.2016 года по 19.07.2018 года в размере 2668, 25 руб. (две тысячи шестьсот шестьдесят восемь рублей двадцать пять копеек);</w:t>
      </w:r>
    </w:p>
    <w:p w:rsidR="00DC6C9B" w:rsidP="007E13CC">
      <w:pPr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расходы по оплате услуг представителя в размере 2000 (две тысячи рублей);</w:t>
      </w:r>
    </w:p>
    <w:p w:rsidR="007E13CC" w:rsidP="007E13CC">
      <w:pPr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326A">
        <w:rPr>
          <w:rFonts w:ascii="Times New Roman" w:hAnsi="Times New Roman" w:cs="Times New Roman"/>
          <w:color w:val="000000"/>
          <w:sz w:val="24"/>
          <w:szCs w:val="24"/>
        </w:rPr>
        <w:t>- расходы по оплате государственной пошлины при подаче иска в суд в размере 1</w:t>
      </w:r>
      <w:r w:rsidR="00DC6C9B">
        <w:rPr>
          <w:rFonts w:ascii="Times New Roman" w:hAnsi="Times New Roman" w:cs="Times New Roman"/>
          <w:color w:val="000000"/>
          <w:sz w:val="24"/>
          <w:szCs w:val="24"/>
        </w:rPr>
        <w:t>030,05 руб. (одна тысяча тридцать рублей пять копеек)</w:t>
      </w:r>
      <w:r w:rsidRPr="006E326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E13CC" w:rsidRPr="00DC6C9B" w:rsidP="007E13CC">
      <w:pPr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C9B">
        <w:rPr>
          <w:rFonts w:ascii="Times New Roman" w:hAnsi="Times New Roman" w:cs="Times New Roman"/>
          <w:color w:val="000000"/>
          <w:sz w:val="24"/>
          <w:szCs w:val="24"/>
        </w:rPr>
        <w:t xml:space="preserve">а всего взыскать: </w:t>
      </w:r>
      <w:r w:rsidRPr="00DC6C9B" w:rsidR="00DC6C9B">
        <w:rPr>
          <w:rFonts w:ascii="Times New Roman" w:hAnsi="Times New Roman" w:cs="Times New Roman"/>
          <w:color w:val="000000"/>
          <w:sz w:val="24"/>
          <w:szCs w:val="24"/>
        </w:rPr>
        <w:t>30698,30 руб.</w:t>
      </w:r>
      <w:r w:rsidRPr="00DC6C9B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DC6C9B" w:rsidR="00DC6C9B">
        <w:rPr>
          <w:rFonts w:ascii="Times New Roman" w:hAnsi="Times New Roman" w:cs="Times New Roman"/>
          <w:color w:val="000000"/>
          <w:sz w:val="24"/>
          <w:szCs w:val="24"/>
        </w:rPr>
        <w:t>тридцать тысяч шестьсот девяносто восемь рублей тридцать копеек</w:t>
      </w:r>
      <w:r w:rsidRPr="00DC6C9B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C73321" w:rsidP="007E13CC">
      <w:pPr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6C9B" w:rsidRPr="00DC6C9B" w:rsidP="007E13CC">
      <w:pPr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C9B">
        <w:rPr>
          <w:rFonts w:ascii="Times New Roman" w:hAnsi="Times New Roman" w:cs="Times New Roman"/>
          <w:color w:val="000000"/>
          <w:sz w:val="24"/>
          <w:szCs w:val="24"/>
        </w:rPr>
        <w:t>Отказать во взыскании расходов на оплату услуг представителя в размере 3500 руб. (три тысячи пятьсот рублей).</w:t>
      </w:r>
    </w:p>
    <w:p w:rsidR="00C73321" w:rsidP="00DC6C9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6C9B" w:rsidRPr="00DC6C9B" w:rsidP="00DC6C9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6C9B">
        <w:rPr>
          <w:rFonts w:ascii="Times New Roman" w:hAnsi="Times New Roman" w:cs="Times New Roman"/>
          <w:sz w:val="24"/>
          <w:szCs w:val="24"/>
        </w:rPr>
        <w:t xml:space="preserve">Разъяснить </w:t>
      </w:r>
      <w:r w:rsidR="00C73321">
        <w:rPr>
          <w:rFonts w:ascii="Times New Roman" w:hAnsi="Times New Roman" w:cs="Times New Roman"/>
          <w:sz w:val="24"/>
          <w:szCs w:val="24"/>
        </w:rPr>
        <w:t>сторонам</w:t>
      </w:r>
      <w:r w:rsidRPr="00DC6C9B">
        <w:rPr>
          <w:rFonts w:ascii="Times New Roman" w:hAnsi="Times New Roman" w:cs="Times New Roman"/>
          <w:sz w:val="24"/>
          <w:szCs w:val="24"/>
        </w:rPr>
        <w:t xml:space="preserve">, право на обращение с заявлением о составлении мотивированного решения суда, которое может быть подано </w:t>
      </w:r>
      <w:r w:rsidR="00C73321">
        <w:rPr>
          <w:rFonts w:ascii="Times New Roman" w:hAnsi="Times New Roman" w:cs="Times New Roman"/>
          <w:sz w:val="24"/>
          <w:szCs w:val="24"/>
        </w:rPr>
        <w:t>лицами</w:t>
      </w:r>
      <w:r w:rsidR="00AA2E75">
        <w:rPr>
          <w:rFonts w:ascii="Times New Roman" w:hAnsi="Times New Roman" w:cs="Times New Roman"/>
          <w:sz w:val="24"/>
          <w:szCs w:val="24"/>
        </w:rPr>
        <w:t>,</w:t>
      </w:r>
      <w:r w:rsidR="00C73321">
        <w:rPr>
          <w:rFonts w:ascii="Times New Roman" w:hAnsi="Times New Roman" w:cs="Times New Roman"/>
          <w:sz w:val="24"/>
          <w:szCs w:val="24"/>
        </w:rPr>
        <w:t xml:space="preserve"> присутствовавшими в судебном заседании </w:t>
      </w:r>
      <w:r w:rsidRPr="00DC6C9B">
        <w:rPr>
          <w:rFonts w:ascii="Times New Roman" w:hAnsi="Times New Roman" w:cs="Times New Roman"/>
          <w:sz w:val="24"/>
          <w:szCs w:val="24"/>
        </w:rPr>
        <w:t xml:space="preserve">в течение трех дней со дня объявления резолютивной части </w:t>
      </w:r>
      <w:r w:rsidRPr="00DC6C9B">
        <w:rPr>
          <w:rFonts w:ascii="Times New Roman" w:hAnsi="Times New Roman" w:cs="Times New Roman"/>
          <w:sz w:val="24"/>
          <w:szCs w:val="24"/>
        </w:rPr>
        <w:t>решения суда</w:t>
      </w:r>
      <w:r w:rsidR="00C73321">
        <w:rPr>
          <w:rFonts w:ascii="Times New Roman" w:hAnsi="Times New Roman" w:cs="Times New Roman"/>
          <w:sz w:val="24"/>
          <w:szCs w:val="24"/>
        </w:rPr>
        <w:t xml:space="preserve">; и не присутствовавшими, </w:t>
      </w:r>
      <w:r w:rsidRPr="00DC6C9B">
        <w:rPr>
          <w:rFonts w:ascii="Times New Roman" w:hAnsi="Times New Roman" w:cs="Times New Roman"/>
          <w:sz w:val="24"/>
          <w:szCs w:val="24"/>
        </w:rPr>
        <w:t>в течение пятнадцати дней со дня объявления резолютивной части решения суда.</w:t>
      </w:r>
    </w:p>
    <w:p w:rsidR="00DC6C9B" w:rsidRPr="00DC6C9B" w:rsidP="00DC6C9B">
      <w:pPr>
        <w:pStyle w:val="BodyText"/>
        <w:ind w:firstLine="708"/>
        <w:contextualSpacing/>
        <w:rPr>
          <w:szCs w:val="24"/>
        </w:rPr>
      </w:pPr>
      <w:r w:rsidRPr="00DC6C9B">
        <w:rPr>
          <w:szCs w:val="24"/>
        </w:rPr>
        <w:t xml:space="preserve">Решение может быть обжаловано в апелляционном порядке в Керченский городской суд Республики Крым, путем подачи жалобы мировому судье судебного участка № 45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C73321" w:rsidP="007E13C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E13CC" w:rsidP="007E13C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6C9B">
        <w:rPr>
          <w:rFonts w:ascii="Times New Roman" w:hAnsi="Times New Roman" w:cs="Times New Roman"/>
          <w:b/>
          <w:sz w:val="24"/>
          <w:szCs w:val="24"/>
        </w:rPr>
        <w:t xml:space="preserve">Мировой судья: </w:t>
      </w:r>
      <w:r w:rsidR="00C73321">
        <w:rPr>
          <w:rFonts w:ascii="Times New Roman" w:hAnsi="Times New Roman" w:cs="Times New Roman"/>
          <w:b/>
          <w:sz w:val="24"/>
          <w:szCs w:val="24"/>
        </w:rPr>
        <w:t>С</w:t>
      </w:r>
      <w:r w:rsidRPr="00DC6C9B">
        <w:rPr>
          <w:rFonts w:ascii="Times New Roman" w:hAnsi="Times New Roman" w:cs="Times New Roman"/>
          <w:b/>
          <w:sz w:val="24"/>
          <w:szCs w:val="24"/>
        </w:rPr>
        <w:t>.С. Урюпина</w:t>
      </w:r>
    </w:p>
    <w:p w:rsidR="008E38E3" w:rsidP="008E38E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E38E3" w:rsidRPr="00DC6C9B" w:rsidP="007E13C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13CC" w:rsidRPr="00DC6C9B" w:rsidP="007E13C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13CC" w:rsidRPr="00DC6C9B" w:rsidP="007E13CC">
      <w:pPr>
        <w:pStyle w:val="BodyText"/>
        <w:ind w:left="280" w:right="240" w:firstLine="560"/>
        <w:contextualSpacing/>
        <w:rPr>
          <w:szCs w:val="24"/>
        </w:rPr>
      </w:pPr>
      <w:r>
        <w:rPr>
          <w:szCs w:val="24"/>
        </w:rPr>
        <w:t xml:space="preserve"> </w:t>
      </w:r>
    </w:p>
    <w:p w:rsidR="007E13CC" w:rsidRPr="00DC6C9B" w:rsidP="007E13C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B3003" w:rsidRPr="00DC6C9B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Sect="00EB3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13CC"/>
    <w:rsid w:val="000E6272"/>
    <w:rsid w:val="006E326A"/>
    <w:rsid w:val="007E13CC"/>
    <w:rsid w:val="007F7974"/>
    <w:rsid w:val="008E38E3"/>
    <w:rsid w:val="009258FC"/>
    <w:rsid w:val="0094436B"/>
    <w:rsid w:val="00AA2E75"/>
    <w:rsid w:val="00BF2157"/>
    <w:rsid w:val="00C73321"/>
    <w:rsid w:val="00CF13FE"/>
    <w:rsid w:val="00DC6C9B"/>
    <w:rsid w:val="00EB30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3CC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E13C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Название Знак"/>
    <w:basedOn w:val="DefaultParagraphFont"/>
    <w:link w:val="Title"/>
    <w:rsid w:val="007E13C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7E13C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Основной текст Знак"/>
    <w:basedOn w:val="DefaultParagraphFont"/>
    <w:link w:val="BodyText"/>
    <w:rsid w:val="007E13C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