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65CEA" w:rsidRPr="00B16A4E" w:rsidP="00D65CEA">
      <w:pPr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B16A4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  Дело № 2-45-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740</w:t>
      </w:r>
      <w:r w:rsidRPr="00B16A4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/2022</w:t>
      </w:r>
    </w:p>
    <w:p w:rsidR="00D65CEA" w:rsidRPr="00B16A4E" w:rsidP="00D65C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D65CEA" w:rsidRPr="00B16A4E" w:rsidP="00D65C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B16A4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ЗАОЧНОЕ   РЕШЕНИЕ</w:t>
      </w:r>
    </w:p>
    <w:p w:rsidR="00D65CEA" w:rsidRPr="00B16A4E" w:rsidP="00D65CE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B16A4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Именем Российской Федерации</w:t>
      </w:r>
    </w:p>
    <w:p w:rsidR="00D65CEA" w:rsidRPr="00B16A4E" w:rsidP="00D65C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16A4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(резолютивная часть)</w:t>
      </w:r>
    </w:p>
    <w:p w:rsidR="00D65CEA" w:rsidRPr="00B16A4E" w:rsidP="00D65CE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D65CEA" w:rsidRPr="00B16A4E" w:rsidP="00D65CE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18 августа </w:t>
      </w:r>
      <w:r w:rsidRPr="00B16A4E">
        <w:rPr>
          <w:rFonts w:ascii="Times New Roman" w:eastAsia="Times New Roman" w:hAnsi="Times New Roman" w:cs="Times New Roman"/>
          <w:sz w:val="26"/>
          <w:szCs w:val="26"/>
          <w:lang w:eastAsia="ru-RU"/>
        </w:rPr>
        <w:t>2022 года                                                                гор. Керчь</w:t>
      </w:r>
    </w:p>
    <w:p w:rsidR="00D65CEA" w:rsidRPr="00B16A4E" w:rsidP="00D65CE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65CEA" w:rsidRPr="00B16A4E" w:rsidP="00D65C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6A4E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 51 </w:t>
      </w:r>
      <w:r w:rsidRPr="00B16A4E">
        <w:rPr>
          <w:rFonts w:ascii="Times New Roman" w:eastAsia="Times New Roman" w:hAnsi="Times New Roman" w:cs="Times New Roman"/>
          <w:sz w:val="26"/>
          <w:szCs w:val="26"/>
          <w:lang w:eastAsia="ru-RU"/>
        </w:rPr>
        <w:t>Керченского судебного района (городской округ Керчь) Республики Крым, Урюпина С.С., исполняя обязанности м</w:t>
      </w:r>
      <w:r w:rsidRPr="00B16A4E">
        <w:rPr>
          <w:rFonts w:ascii="Times New Roman" w:hAnsi="Times New Roman" w:cs="Times New Roman"/>
          <w:sz w:val="26"/>
          <w:szCs w:val="26"/>
        </w:rPr>
        <w:t xml:space="preserve">ирового судьи судебного участка № 45 </w:t>
      </w:r>
      <w:r w:rsidRPr="00B16A4E">
        <w:rPr>
          <w:rFonts w:ascii="Times New Roman" w:eastAsia="Times New Roman" w:hAnsi="Times New Roman" w:cs="Times New Roman"/>
          <w:sz w:val="26"/>
          <w:szCs w:val="26"/>
          <w:lang w:eastAsia="ru-RU"/>
        </w:rPr>
        <w:t>Керченского судебного района (городской округ Керчь) Республики Крым,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16A4E">
        <w:rPr>
          <w:rFonts w:ascii="Times New Roman" w:eastAsia="Times New Roman" w:hAnsi="Times New Roman" w:cs="Times New Roman"/>
          <w:sz w:val="26"/>
          <w:szCs w:val="26"/>
          <w:lang w:eastAsia="ru-RU"/>
        </w:rPr>
        <w:t>в отсутствие сторон,</w:t>
      </w:r>
    </w:p>
    <w:p w:rsidR="00D65CEA" w:rsidRPr="00B16A4E" w:rsidP="00D65C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6A4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секретаре – Левада М.В.,</w:t>
      </w:r>
    </w:p>
    <w:p w:rsidR="00D65CEA" w:rsidRPr="00B16A4E" w:rsidP="00D65C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16A4E">
        <w:rPr>
          <w:rFonts w:ascii="Times New Roman" w:hAnsi="Times New Roman" w:cs="Times New Roman"/>
          <w:sz w:val="26"/>
          <w:szCs w:val="26"/>
        </w:rPr>
        <w:t>рассмотрев в открытом судебном заседании гражданское дело по иску  ГУП РК «</w:t>
      </w:r>
      <w:r w:rsidRPr="00B16A4E">
        <w:rPr>
          <w:rFonts w:ascii="Times New Roman" w:eastAsia="Times New Roman" w:hAnsi="Times New Roman" w:cs="Times New Roman"/>
          <w:sz w:val="26"/>
          <w:szCs w:val="26"/>
          <w:lang w:eastAsia="ru-RU"/>
        </w:rPr>
        <w:t>Крымтеплокоммунэнерго</w:t>
      </w:r>
      <w:r w:rsidRPr="00B16A4E">
        <w:rPr>
          <w:rFonts w:ascii="Times New Roman" w:eastAsia="Times New Roman" w:hAnsi="Times New Roman" w:cs="Times New Roman"/>
          <w:sz w:val="26"/>
          <w:szCs w:val="26"/>
          <w:lang w:eastAsia="ru-RU"/>
        </w:rPr>
        <w:t>», в лице филиала ГУП РК «</w:t>
      </w:r>
      <w:r w:rsidRPr="00B16A4E">
        <w:rPr>
          <w:rFonts w:ascii="Times New Roman" w:eastAsia="Times New Roman" w:hAnsi="Times New Roman" w:cs="Times New Roman"/>
          <w:sz w:val="26"/>
          <w:szCs w:val="26"/>
          <w:lang w:eastAsia="ru-RU"/>
        </w:rPr>
        <w:t>Крымтеплокоммунэнерго</w:t>
      </w:r>
      <w:r w:rsidRPr="00B16A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в г. Керчи, к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Маркевич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8653F">
        <w:rPr>
          <w:rFonts w:ascii="Times New Roman" w:eastAsia="Times New Roman" w:hAnsi="Times New Roman" w:cs="Times New Roman"/>
          <w:sz w:val="26"/>
          <w:szCs w:val="26"/>
          <w:lang w:eastAsia="ru-RU"/>
        </w:rPr>
        <w:t>А.Н.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B16A4E">
        <w:rPr>
          <w:rFonts w:ascii="Times New Roman" w:hAnsi="Times New Roman" w:cs="Times New Roman"/>
          <w:sz w:val="26"/>
          <w:szCs w:val="26"/>
        </w:rPr>
        <w:t>о взыскании задолженности по коммунальной услуге теплоснабжения,</w:t>
      </w:r>
    </w:p>
    <w:p w:rsidR="00D65CEA" w:rsidRPr="00B16A4E" w:rsidP="00D65C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65CEA" w:rsidRPr="009A46F0" w:rsidP="00D65CEA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A46F0">
        <w:rPr>
          <w:rFonts w:ascii="Times New Roman" w:hAnsi="Times New Roman" w:cs="Times New Roman"/>
          <w:sz w:val="26"/>
          <w:szCs w:val="26"/>
        </w:rPr>
        <w:t xml:space="preserve">На основании изложенного и руководствуясь </w:t>
      </w:r>
      <w:r w:rsidRPr="009A46F0">
        <w:rPr>
          <w:rFonts w:ascii="Times New Roman" w:hAnsi="Times New Roman" w:cs="Times New Roman"/>
          <w:sz w:val="26"/>
          <w:szCs w:val="26"/>
        </w:rPr>
        <w:t>ст.ст</w:t>
      </w:r>
      <w:r w:rsidRPr="009A46F0">
        <w:rPr>
          <w:rFonts w:ascii="Times New Roman" w:hAnsi="Times New Roman" w:cs="Times New Roman"/>
          <w:sz w:val="26"/>
          <w:szCs w:val="26"/>
        </w:rPr>
        <w:t>. 6, 14, 23, 98; ч.3 ст.199 ГПК РФ, 233-236 ГПК РФ; мировой судья,</w:t>
      </w:r>
    </w:p>
    <w:p w:rsidR="00D65CEA" w:rsidRPr="00B16A4E" w:rsidP="00D65CEA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16A4E">
        <w:rPr>
          <w:rFonts w:ascii="Times New Roman" w:hAnsi="Times New Roman" w:cs="Times New Roman"/>
          <w:b/>
          <w:sz w:val="26"/>
          <w:szCs w:val="26"/>
        </w:rPr>
        <w:t>РЕШИЛ:</w:t>
      </w:r>
    </w:p>
    <w:p w:rsidR="00D65CEA" w:rsidRPr="009A46F0" w:rsidP="00D65C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6A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Исковые требования </w:t>
      </w:r>
      <w:r w:rsidRPr="00B16A4E">
        <w:rPr>
          <w:rFonts w:ascii="Times New Roman" w:hAnsi="Times New Roman" w:cs="Times New Roman"/>
          <w:sz w:val="26"/>
          <w:szCs w:val="26"/>
        </w:rPr>
        <w:t>ГУП РК «</w:t>
      </w:r>
      <w:r w:rsidRPr="00B16A4E">
        <w:rPr>
          <w:rFonts w:ascii="Times New Roman" w:eastAsia="Times New Roman" w:hAnsi="Times New Roman" w:cs="Times New Roman"/>
          <w:sz w:val="26"/>
          <w:szCs w:val="26"/>
          <w:lang w:eastAsia="ru-RU"/>
        </w:rPr>
        <w:t>Крымтеплокоммунэнерго</w:t>
      </w:r>
      <w:r w:rsidRPr="00B16A4E">
        <w:rPr>
          <w:rFonts w:ascii="Times New Roman" w:eastAsia="Times New Roman" w:hAnsi="Times New Roman" w:cs="Times New Roman"/>
          <w:sz w:val="26"/>
          <w:szCs w:val="26"/>
          <w:lang w:eastAsia="ru-RU"/>
        </w:rPr>
        <w:t>», в лице филиала ГУП РК «</w:t>
      </w:r>
      <w:r w:rsidRPr="00B16A4E">
        <w:rPr>
          <w:rFonts w:ascii="Times New Roman" w:eastAsia="Times New Roman" w:hAnsi="Times New Roman" w:cs="Times New Roman"/>
          <w:sz w:val="26"/>
          <w:szCs w:val="26"/>
          <w:lang w:eastAsia="ru-RU"/>
        </w:rPr>
        <w:t>Крымтеплокоммунэнерго</w:t>
      </w:r>
      <w:r w:rsidRPr="00B16A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в г. Керчи, удовлетворить </w:t>
      </w:r>
      <w:r w:rsidRPr="009A46F0">
        <w:rPr>
          <w:rFonts w:ascii="Times New Roman" w:eastAsia="Times New Roman" w:hAnsi="Times New Roman" w:cs="Times New Roman"/>
          <w:sz w:val="26"/>
          <w:szCs w:val="26"/>
          <w:lang w:eastAsia="ru-RU"/>
        </w:rPr>
        <w:t>частично.</w:t>
      </w:r>
    </w:p>
    <w:p w:rsidR="00D65CEA" w:rsidRPr="00B16A4E" w:rsidP="00D65C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6A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</w:p>
    <w:p w:rsidR="00D65CEA" w:rsidP="00D65C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6A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Взыскать в пользу </w:t>
      </w:r>
      <w:r w:rsidRPr="00B16A4E">
        <w:rPr>
          <w:rFonts w:ascii="Times New Roman" w:hAnsi="Times New Roman" w:cs="Times New Roman"/>
          <w:sz w:val="26"/>
          <w:szCs w:val="26"/>
        </w:rPr>
        <w:t>ГУП РК «</w:t>
      </w:r>
      <w:r w:rsidRPr="00B16A4E">
        <w:rPr>
          <w:rFonts w:ascii="Times New Roman" w:eastAsia="Times New Roman" w:hAnsi="Times New Roman" w:cs="Times New Roman"/>
          <w:sz w:val="26"/>
          <w:szCs w:val="26"/>
          <w:lang w:eastAsia="ru-RU"/>
        </w:rPr>
        <w:t>Крымтеплокоммунэнерго</w:t>
      </w:r>
      <w:r w:rsidRPr="00B16A4E">
        <w:rPr>
          <w:rFonts w:ascii="Times New Roman" w:eastAsia="Times New Roman" w:hAnsi="Times New Roman" w:cs="Times New Roman"/>
          <w:sz w:val="26"/>
          <w:szCs w:val="26"/>
          <w:lang w:eastAsia="ru-RU"/>
        </w:rPr>
        <w:t>», в лице филиала ГУП РК «</w:t>
      </w:r>
      <w:r w:rsidRPr="00B16A4E">
        <w:rPr>
          <w:rFonts w:ascii="Times New Roman" w:eastAsia="Times New Roman" w:hAnsi="Times New Roman" w:cs="Times New Roman"/>
          <w:sz w:val="26"/>
          <w:szCs w:val="26"/>
          <w:lang w:eastAsia="ru-RU"/>
        </w:rPr>
        <w:t>Крымтеплокоммунэнерго</w:t>
      </w:r>
      <w:r w:rsidRPr="00B16A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в г. Керчи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Маркевич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8653F">
        <w:rPr>
          <w:rFonts w:ascii="Times New Roman" w:eastAsia="Times New Roman" w:hAnsi="Times New Roman" w:cs="Times New Roman"/>
          <w:sz w:val="26"/>
          <w:szCs w:val="26"/>
          <w:lang w:eastAsia="ru-RU"/>
        </w:rPr>
        <w:t>А.Н.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B16A4E">
        <w:rPr>
          <w:rFonts w:ascii="Times New Roman" w:eastAsia="Times New Roman" w:hAnsi="Times New Roman" w:cs="Times New Roman"/>
          <w:sz w:val="26"/>
          <w:szCs w:val="26"/>
          <w:lang w:eastAsia="ru-RU"/>
        </w:rPr>
        <w:t>сумму долга по коммунальной услуге теплоснабжения за период с 01.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04</w:t>
      </w:r>
      <w:r w:rsidRPr="00B16A4E">
        <w:rPr>
          <w:rFonts w:ascii="Times New Roman" w:eastAsia="Times New Roman" w:hAnsi="Times New Roman" w:cs="Times New Roman"/>
          <w:sz w:val="26"/>
          <w:szCs w:val="26"/>
          <w:lang w:eastAsia="ru-RU"/>
        </w:rPr>
        <w:t>.2019 года по 01.12.2021 года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в размере 15571,45 руб.; пени в сумме 2009,45 руб.; а также расходы по плате государственной пошлины в размере 703,23 руб.</w:t>
      </w:r>
    </w:p>
    <w:p w:rsidR="00D65CEA" w:rsidP="00D65C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65CEA" w:rsidRPr="00B16A4E" w:rsidP="00D65C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От</w:t>
      </w:r>
      <w:r w:rsidRPr="00B16A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казать </w:t>
      </w:r>
      <w:r>
        <w:rPr>
          <w:rFonts w:ascii="Times New Roman" w:hAnsi="Times New Roman" w:cs="Times New Roman"/>
          <w:sz w:val="26"/>
          <w:szCs w:val="26"/>
        </w:rPr>
        <w:t>ГУП РК «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Крымтеплокоммунэнерго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», в лице филиала ГУП РК «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Крымтеплокоммунэнерго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в г. Керчи </w:t>
      </w:r>
      <w:r w:rsidRPr="00B16A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во взыскании с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Маркевич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865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А.Н.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B16A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ени в сумме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– 690,28 руб.; и во взыскании расходов по оплате государственной пошлины в размере 27,62 руб.</w:t>
      </w:r>
    </w:p>
    <w:p w:rsidR="00D65CEA" w:rsidP="00D65C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65CEA" w:rsidRPr="00B16A4E" w:rsidP="00D65CEA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16A4E">
        <w:rPr>
          <w:rFonts w:ascii="Times New Roman" w:hAnsi="Times New Roman" w:cs="Times New Roman"/>
          <w:sz w:val="26"/>
          <w:szCs w:val="26"/>
        </w:rPr>
        <w:t>В судебном заседании объявлена резолютивная часть решения суда.</w:t>
      </w:r>
    </w:p>
    <w:p w:rsidR="00D65CEA" w:rsidRPr="00B16A4E" w:rsidP="00D65CEA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16A4E">
        <w:rPr>
          <w:rFonts w:ascii="Times New Roman" w:hAnsi="Times New Roman" w:cs="Times New Roman"/>
          <w:sz w:val="26"/>
          <w:szCs w:val="26"/>
        </w:rPr>
        <w:t>Разъяснить сторонам, право на обращение с заявлением о составлении мотивированного решения суда, которое может быть подано лицами, присутствовавшими в судебном заседании в течение трех дней со дня объявления резолютивной части решения суда; и не присутствовавшими, в течение пятнадцати дней со дня объявления резолютивной части решения суда.</w:t>
      </w:r>
    </w:p>
    <w:p w:rsidR="00D65CEA" w:rsidRPr="00B16A4E" w:rsidP="00D65CEA">
      <w:pPr>
        <w:spacing w:after="1" w:line="240" w:lineRule="auto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B16A4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D65CEA" w:rsidRPr="00B16A4E" w:rsidP="00D65CEA">
      <w:pPr>
        <w:spacing w:after="1" w:line="240" w:lineRule="auto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D65CEA" w:rsidRPr="00B16A4E" w:rsidP="00D65CEA">
      <w:pPr>
        <w:spacing w:after="1" w:line="240" w:lineRule="auto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B16A4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Разъяснить ответчикам, что в соответствии со ст.237 ГПК РФ,  они вправе подать мировому судье судебного участка №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45</w:t>
      </w:r>
      <w:r w:rsidRPr="00B16A4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Керченского судебного района (городской округ Керчь) Республики Крым заявление об отмене </w:t>
      </w:r>
      <w:r w:rsidRPr="00B16A4E">
        <w:rPr>
          <w:rStyle w:val="snippetequal"/>
          <w:rFonts w:ascii="Times New Roman" w:hAnsi="Times New Roman" w:cs="Times New Roman"/>
          <w:bCs/>
          <w:color w:val="333333"/>
          <w:sz w:val="26"/>
          <w:szCs w:val="26"/>
          <w:bdr w:val="none" w:sz="0" w:space="0" w:color="auto" w:frame="1"/>
        </w:rPr>
        <w:t>заочного решения </w:t>
      </w:r>
      <w:r w:rsidRPr="00B16A4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 течение семи дней со дня вручения ему копии этого решения. </w:t>
      </w:r>
    </w:p>
    <w:p w:rsidR="00D65CEA" w:rsidRPr="00B16A4E" w:rsidP="00D65CEA">
      <w:pPr>
        <w:spacing w:after="1" w:line="240" w:lineRule="auto"/>
        <w:ind w:firstLine="540"/>
        <w:jc w:val="both"/>
        <w:rPr>
          <w:rStyle w:val="snippetequal"/>
          <w:rFonts w:ascii="Times New Roman" w:hAnsi="Times New Roman" w:cs="Times New Roman"/>
          <w:bCs/>
          <w:color w:val="333333"/>
          <w:sz w:val="26"/>
          <w:szCs w:val="26"/>
          <w:bdr w:val="none" w:sz="0" w:space="0" w:color="auto" w:frame="1"/>
        </w:rPr>
      </w:pPr>
    </w:p>
    <w:p w:rsidR="00D65CEA" w:rsidRPr="00B16A4E" w:rsidP="00D65CEA">
      <w:pPr>
        <w:spacing w:after="1" w:line="240" w:lineRule="auto"/>
        <w:ind w:firstLine="540"/>
        <w:jc w:val="both"/>
        <w:rPr>
          <w:rStyle w:val="snippetequal"/>
          <w:rFonts w:ascii="Times New Roman" w:hAnsi="Times New Roman" w:cs="Times New Roman"/>
          <w:bCs/>
          <w:color w:val="333333"/>
          <w:sz w:val="26"/>
          <w:szCs w:val="26"/>
          <w:bdr w:val="none" w:sz="0" w:space="0" w:color="auto" w:frame="1"/>
        </w:rPr>
      </w:pPr>
      <w:r w:rsidRPr="00B16A4E">
        <w:rPr>
          <w:rStyle w:val="snippetequal"/>
          <w:rFonts w:ascii="Times New Roman" w:hAnsi="Times New Roman" w:cs="Times New Roman"/>
          <w:bCs/>
          <w:color w:val="333333"/>
          <w:sz w:val="26"/>
          <w:szCs w:val="26"/>
          <w:bdr w:val="none" w:sz="0" w:space="0" w:color="auto" w:frame="1"/>
        </w:rPr>
        <w:t>Заочное решение суда может быть обжаловано ответчиками в апелляционном порядке,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D65CEA" w:rsidRPr="00B16A4E" w:rsidP="00D65CEA">
      <w:pPr>
        <w:spacing w:after="1" w:line="240" w:lineRule="auto"/>
        <w:ind w:firstLine="540"/>
        <w:jc w:val="both"/>
        <w:rPr>
          <w:rStyle w:val="snippetequal"/>
          <w:rFonts w:ascii="Times New Roman" w:hAnsi="Times New Roman" w:cs="Times New Roman"/>
          <w:bCs/>
          <w:color w:val="333333"/>
          <w:sz w:val="26"/>
          <w:szCs w:val="26"/>
          <w:bdr w:val="none" w:sz="0" w:space="0" w:color="auto" w:frame="1"/>
        </w:rPr>
      </w:pPr>
    </w:p>
    <w:p w:rsidR="00D65CEA" w:rsidP="00D65CEA">
      <w:pPr>
        <w:spacing w:after="1" w:line="240" w:lineRule="auto"/>
        <w:ind w:firstLine="540"/>
        <w:jc w:val="both"/>
        <w:rPr>
          <w:rStyle w:val="snippetequal"/>
          <w:rFonts w:ascii="Times New Roman" w:hAnsi="Times New Roman" w:cs="Times New Roman"/>
          <w:bCs/>
          <w:color w:val="333333"/>
          <w:sz w:val="26"/>
          <w:szCs w:val="26"/>
          <w:bdr w:val="none" w:sz="0" w:space="0" w:color="auto" w:frame="1"/>
        </w:rPr>
      </w:pPr>
      <w:r w:rsidRPr="00B16A4E">
        <w:rPr>
          <w:rStyle w:val="snippetequal"/>
          <w:rFonts w:ascii="Times New Roman" w:hAnsi="Times New Roman" w:cs="Times New Roman"/>
          <w:bCs/>
          <w:color w:val="333333"/>
          <w:sz w:val="26"/>
          <w:szCs w:val="26"/>
          <w:bdr w:val="none" w:sz="0" w:space="0" w:color="auto" w:frame="1"/>
        </w:rPr>
        <w:t>Заочное решение </w:t>
      </w:r>
      <w:r w:rsidRPr="00B16A4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может быть обжаловано </w:t>
      </w:r>
      <w:r w:rsidRPr="00B16A4E">
        <w:rPr>
          <w:rFonts w:ascii="Times New Roman" w:hAnsi="Times New Roman" w:cs="Times New Roman"/>
          <w:sz w:val="26"/>
          <w:szCs w:val="26"/>
        </w:rPr>
        <w:t>и</w:t>
      </w:r>
      <w:r w:rsidRPr="00B16A4E">
        <w:rPr>
          <w:rStyle w:val="snippetequal"/>
          <w:rFonts w:ascii="Times New Roman" w:hAnsi="Times New Roman" w:cs="Times New Roman"/>
          <w:bCs/>
          <w:color w:val="333333"/>
          <w:sz w:val="26"/>
          <w:szCs w:val="26"/>
          <w:bdr w:val="none" w:sz="0" w:space="0" w:color="auto" w:frame="1"/>
        </w:rPr>
        <w:t xml:space="preserve">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</w:t>
      </w:r>
      <w:r w:rsidRPr="00B16A4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в </w:t>
      </w:r>
      <w:r w:rsidRPr="00B16A4E">
        <w:rPr>
          <w:rFonts w:ascii="Times New Roman" w:hAnsi="Times New Roman" w:cs="Times New Roman"/>
          <w:sz w:val="26"/>
          <w:szCs w:val="26"/>
        </w:rPr>
        <w:t xml:space="preserve">Керченский городской суд Республики Крым, путем подачи жалобы мировому судье судебного участка № </w:t>
      </w:r>
      <w:r>
        <w:rPr>
          <w:rFonts w:ascii="Times New Roman" w:hAnsi="Times New Roman" w:cs="Times New Roman"/>
          <w:sz w:val="26"/>
          <w:szCs w:val="26"/>
        </w:rPr>
        <w:t>45</w:t>
      </w:r>
      <w:r w:rsidRPr="00B16A4E">
        <w:rPr>
          <w:rFonts w:ascii="Times New Roman" w:hAnsi="Times New Roman" w:cs="Times New Roman"/>
          <w:sz w:val="26"/>
          <w:szCs w:val="26"/>
        </w:rPr>
        <w:t xml:space="preserve"> Керченского судебного района (городской округ Керчь) Республики Крым,</w:t>
      </w:r>
      <w:r w:rsidRPr="00B16A4E">
        <w:rPr>
          <w:rStyle w:val="snippetequal"/>
          <w:rFonts w:ascii="Times New Roman" w:hAnsi="Times New Roman" w:cs="Times New Roman"/>
          <w:bCs/>
          <w:color w:val="333333"/>
          <w:sz w:val="26"/>
          <w:szCs w:val="26"/>
          <w:bdr w:val="none" w:sz="0" w:space="0" w:color="auto" w:frame="1"/>
        </w:rPr>
        <w:t xml:space="preserve"> в течение одного месяца по истечении</w:t>
      </w:r>
      <w:r w:rsidRPr="00B16A4E">
        <w:rPr>
          <w:rStyle w:val="snippetequal"/>
          <w:rFonts w:ascii="Times New Roman" w:hAnsi="Times New Roman" w:cs="Times New Roman"/>
          <w:bCs/>
          <w:color w:val="333333"/>
          <w:sz w:val="26"/>
          <w:szCs w:val="26"/>
          <w:bdr w:val="none" w:sz="0" w:space="0" w:color="auto" w:frame="1"/>
        </w:rPr>
        <w:t xml:space="preserve">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D65CEA" w:rsidRPr="00B16A4E" w:rsidP="00D65CEA">
      <w:pPr>
        <w:spacing w:after="1" w:line="240" w:lineRule="auto"/>
        <w:ind w:firstLine="540"/>
        <w:jc w:val="both"/>
        <w:rPr>
          <w:rStyle w:val="snippetequal"/>
          <w:rFonts w:ascii="Times New Roman" w:hAnsi="Times New Roman" w:cs="Times New Roman"/>
          <w:bCs/>
          <w:color w:val="333333"/>
          <w:sz w:val="26"/>
          <w:szCs w:val="26"/>
          <w:bdr w:val="none" w:sz="0" w:space="0" w:color="auto" w:frame="1"/>
        </w:rPr>
      </w:pPr>
    </w:p>
    <w:p w:rsidR="00D65CEA" w:rsidRPr="00B16A4E" w:rsidP="00D65CEA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16A4E">
        <w:rPr>
          <w:rFonts w:ascii="Times New Roman" w:hAnsi="Times New Roman" w:cs="Times New Roman"/>
          <w:b/>
          <w:sz w:val="26"/>
          <w:szCs w:val="26"/>
        </w:rPr>
        <w:t xml:space="preserve">Мировой  судья: </w:t>
      </w:r>
      <w:r w:rsidRPr="00B16A4E">
        <w:rPr>
          <w:rFonts w:ascii="Times New Roman" w:hAnsi="Times New Roman" w:cs="Times New Roman"/>
          <w:b/>
          <w:sz w:val="26"/>
          <w:szCs w:val="26"/>
        </w:rPr>
        <w:tab/>
      </w:r>
      <w:r w:rsidRPr="00B16A4E">
        <w:rPr>
          <w:rFonts w:ascii="Times New Roman" w:hAnsi="Times New Roman" w:cs="Times New Roman"/>
          <w:b/>
          <w:sz w:val="26"/>
          <w:szCs w:val="26"/>
        </w:rPr>
        <w:tab/>
      </w:r>
      <w:r w:rsidRPr="00B16A4E">
        <w:rPr>
          <w:rFonts w:ascii="Times New Roman" w:hAnsi="Times New Roman" w:cs="Times New Roman"/>
          <w:b/>
          <w:sz w:val="26"/>
          <w:szCs w:val="26"/>
        </w:rPr>
        <w:tab/>
      </w:r>
      <w:r w:rsidRPr="00B16A4E">
        <w:rPr>
          <w:rFonts w:ascii="Times New Roman" w:hAnsi="Times New Roman" w:cs="Times New Roman"/>
          <w:b/>
          <w:sz w:val="26"/>
          <w:szCs w:val="26"/>
        </w:rPr>
        <w:tab/>
      </w:r>
      <w:r w:rsidRPr="00B16A4E">
        <w:rPr>
          <w:rFonts w:ascii="Times New Roman" w:hAnsi="Times New Roman" w:cs="Times New Roman"/>
          <w:b/>
          <w:sz w:val="26"/>
          <w:szCs w:val="26"/>
        </w:rPr>
        <w:tab/>
      </w:r>
      <w:r w:rsidRPr="00B16A4E">
        <w:rPr>
          <w:rFonts w:ascii="Times New Roman" w:hAnsi="Times New Roman" w:cs="Times New Roman"/>
          <w:b/>
          <w:sz w:val="26"/>
          <w:szCs w:val="26"/>
        </w:rPr>
        <w:tab/>
      </w:r>
      <w:r w:rsidRPr="00B16A4E">
        <w:rPr>
          <w:rFonts w:ascii="Times New Roman" w:hAnsi="Times New Roman" w:cs="Times New Roman"/>
          <w:b/>
          <w:sz w:val="26"/>
          <w:szCs w:val="26"/>
        </w:rPr>
        <w:tab/>
        <w:t>С.С. Урюпина</w:t>
      </w:r>
    </w:p>
    <w:p w:rsidR="00D65CEA" w:rsidP="00D65CEA">
      <w:pPr>
        <w:jc w:val="both"/>
        <w:rPr>
          <w:b/>
          <w:sz w:val="26"/>
          <w:szCs w:val="26"/>
        </w:rPr>
      </w:pPr>
    </w:p>
    <w:p w:rsidR="00D65CEA" w:rsidP="00D65CEA"/>
    <w:p w:rsidR="00D65CEA" w:rsidP="00D65CEA"/>
    <w:p w:rsidR="00D65CEA" w:rsidP="00D65CEA"/>
    <w:p w:rsidR="00D65CEA" w:rsidP="00D65CEA"/>
    <w:p w:rsidR="00D65CEA" w:rsidP="00D65CEA"/>
    <w:p w:rsidR="00C030B6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CEA"/>
    <w:rsid w:val="00620EA7"/>
    <w:rsid w:val="0068653F"/>
    <w:rsid w:val="009A46F0"/>
    <w:rsid w:val="00B16A4E"/>
    <w:rsid w:val="00C030B6"/>
    <w:rsid w:val="00D65CE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5C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nippetequal">
    <w:name w:val="snippet_equal"/>
    <w:basedOn w:val="DefaultParagraphFont"/>
    <w:rsid w:val="00D65C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