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21173" w:rsidP="009D2E68">
      <w:pPr>
        <w:pStyle w:val="20"/>
        <w:shd w:val="clear" w:color="auto" w:fill="auto"/>
        <w:spacing w:line="260" w:lineRule="exact"/>
        <w:jc w:val="right"/>
        <w:sectPr>
          <w:pgSz w:w="11909" w:h="16840"/>
          <w:pgMar w:top="1430" w:right="831" w:bottom="360" w:left="1440" w:header="0" w:footer="3" w:gutter="0"/>
          <w:cols w:space="720"/>
          <w:noEndnote/>
          <w:docGrid w:linePitch="360"/>
        </w:sectPr>
      </w:pPr>
      <w:r>
        <w:t>Дело №2-45-762/2018</w:t>
      </w:r>
    </w:p>
    <w:p w:rsidR="009D2E68" w:rsidP="009D2E68">
      <w:pPr>
        <w:pStyle w:val="20"/>
        <w:shd w:val="clear" w:color="auto" w:fill="auto"/>
        <w:spacing w:line="298" w:lineRule="exact"/>
        <w:jc w:val="center"/>
        <w:rPr>
          <w:rStyle w:val="23pt"/>
        </w:rPr>
      </w:pPr>
      <w:r>
        <w:rPr>
          <w:rStyle w:val="23pt"/>
        </w:rPr>
        <w:t>РЕЗОЛЮТИВНАЯ ЧАСТЬ</w:t>
      </w:r>
    </w:p>
    <w:p w:rsidR="00221173" w:rsidP="009D2E68">
      <w:pPr>
        <w:pStyle w:val="20"/>
        <w:shd w:val="clear" w:color="auto" w:fill="auto"/>
        <w:spacing w:line="298" w:lineRule="exact"/>
        <w:jc w:val="center"/>
      </w:pPr>
      <w:r>
        <w:rPr>
          <w:rStyle w:val="212pt"/>
        </w:rPr>
        <w:t xml:space="preserve">ЗАОЧНОЕ </w:t>
      </w:r>
      <w:r>
        <w:rPr>
          <w:rStyle w:val="212pt3pt"/>
        </w:rPr>
        <w:t>РЕШЕНИЕ</w:t>
      </w:r>
    </w:p>
    <w:p w:rsidR="00221173" w:rsidP="009D2E68">
      <w:pPr>
        <w:pStyle w:val="20"/>
        <w:shd w:val="clear" w:color="auto" w:fill="auto"/>
        <w:spacing w:line="298" w:lineRule="exact"/>
        <w:jc w:val="center"/>
      </w:pPr>
      <w:r>
        <w:t>Именем Российской Федерации</w:t>
      </w:r>
    </w:p>
    <w:p w:rsidR="00221173" w:rsidP="009D2E68">
      <w:pPr>
        <w:pStyle w:val="20"/>
        <w:shd w:val="clear" w:color="auto" w:fill="auto"/>
        <w:tabs>
          <w:tab w:val="left" w:pos="7414"/>
        </w:tabs>
        <w:spacing w:line="260" w:lineRule="exact"/>
        <w:jc w:val="center"/>
      </w:pPr>
      <w:r>
        <w:t>г. Керчь</w:t>
      </w:r>
      <w:r>
        <w:tab/>
        <w:t>08 ноября 2018 года</w:t>
      </w:r>
    </w:p>
    <w:p w:rsidR="00221173">
      <w:pPr>
        <w:pStyle w:val="20"/>
        <w:shd w:val="clear" w:color="auto" w:fill="auto"/>
        <w:spacing w:line="298" w:lineRule="exact"/>
        <w:ind w:firstLine="360"/>
      </w:pPr>
      <w:r>
        <w:t>Мировой судья судебного участка № 45 Керченского судебного района Республики Крым (городской округ Керчь) Волошина О.В.,</w:t>
      </w:r>
    </w:p>
    <w:p w:rsidR="00221173">
      <w:pPr>
        <w:pStyle w:val="20"/>
        <w:shd w:val="clear" w:color="auto" w:fill="auto"/>
        <w:spacing w:line="298" w:lineRule="exact"/>
        <w:ind w:firstLine="360"/>
      </w:pPr>
      <w:r>
        <w:t>при секретаре Приваловой Д.С.,</w:t>
      </w:r>
    </w:p>
    <w:p w:rsidR="00221173">
      <w:pPr>
        <w:pStyle w:val="20"/>
        <w:shd w:val="clear" w:color="auto" w:fill="auto"/>
        <w:spacing w:line="298" w:lineRule="exact"/>
        <w:ind w:firstLine="360"/>
      </w:pPr>
      <w:r>
        <w:t xml:space="preserve">рассмотрев в открытом судебном заседании гражданское дело по иску ПАО СК «Росгосстрах» филиал ПАО СК «Росгосстрах» в Краснодарском крае к Ушакову </w:t>
      </w:r>
      <w:r w:rsidR="009D2E68">
        <w:t>С.А.</w:t>
      </w:r>
      <w:r>
        <w:t xml:space="preserve"> о взыскании в порядке регресса,</w:t>
      </w:r>
    </w:p>
    <w:p w:rsidR="00221173">
      <w:pPr>
        <w:pStyle w:val="20"/>
        <w:shd w:val="clear" w:color="auto" w:fill="auto"/>
        <w:spacing w:line="298" w:lineRule="exact"/>
        <w:ind w:firstLine="360"/>
      </w:pPr>
      <w:r>
        <w:t>В соответствии со ст.</w:t>
      </w:r>
      <w:r>
        <w:t xml:space="preserve"> ст. 194-199, 233-235 ГПК РФ, суд</w:t>
      </w:r>
    </w:p>
    <w:p w:rsidR="00221173" w:rsidP="009D2E68">
      <w:pPr>
        <w:pStyle w:val="20"/>
        <w:shd w:val="clear" w:color="auto" w:fill="auto"/>
        <w:spacing w:line="298" w:lineRule="exact"/>
        <w:jc w:val="center"/>
      </w:pPr>
      <w:r>
        <w:rPr>
          <w:rStyle w:val="23pt"/>
        </w:rPr>
        <w:t>РЕШИЛ</w:t>
      </w:r>
      <w:r>
        <w:t xml:space="preserve"> :</w:t>
      </w:r>
    </w:p>
    <w:p w:rsidR="00221173">
      <w:pPr>
        <w:pStyle w:val="20"/>
        <w:shd w:val="clear" w:color="auto" w:fill="auto"/>
        <w:spacing w:line="298" w:lineRule="exact"/>
        <w:ind w:firstLine="360"/>
      </w:pPr>
      <w:r>
        <w:t xml:space="preserve">Исковые требования ПАО СК «Росгосстрах» филиал ПАО СК «Росгосстрах» в Краснодарском крае к Ушакову </w:t>
      </w:r>
      <w:r w:rsidR="009D2E68">
        <w:t>С.А.</w:t>
      </w:r>
      <w:r>
        <w:t xml:space="preserve"> о взыскании в порядке регресса, а также расходов по оплате государственной пошлины удовле</w:t>
      </w:r>
      <w:r>
        <w:t>творить.</w:t>
      </w:r>
    </w:p>
    <w:p w:rsidR="00221173" w:rsidRPr="009D2E68" w:rsidP="009D2E68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9D2E68">
        <w:rPr>
          <w:rFonts w:ascii="Times New Roman" w:hAnsi="Times New Roman" w:cs="Times New Roman"/>
          <w:sz w:val="26"/>
          <w:szCs w:val="26"/>
        </w:rPr>
        <w:t xml:space="preserve">Взыскать с Ушакова </w:t>
      </w:r>
      <w:r w:rsidRPr="009D2E68" w:rsidR="009D2E68">
        <w:rPr>
          <w:rFonts w:ascii="Times New Roman" w:hAnsi="Times New Roman" w:cs="Times New Roman"/>
          <w:sz w:val="26"/>
          <w:szCs w:val="26"/>
        </w:rPr>
        <w:t>С.А.</w:t>
      </w:r>
      <w:r w:rsidRPr="009D2E68">
        <w:rPr>
          <w:rFonts w:ascii="Times New Roman" w:hAnsi="Times New Roman" w:cs="Times New Roman"/>
          <w:sz w:val="26"/>
          <w:szCs w:val="26"/>
        </w:rPr>
        <w:t xml:space="preserve">, </w:t>
      </w:r>
      <w:r w:rsidRPr="009D2E68" w:rsidR="009D2E68">
        <w:rPr>
          <w:rFonts w:ascii="Times New Roman" w:hAnsi="Times New Roman" w:cs="Times New Roman"/>
          <w:i/>
          <w:sz w:val="26"/>
          <w:szCs w:val="26"/>
        </w:rPr>
        <w:t xml:space="preserve">/изъято/ </w:t>
      </w:r>
      <w:r w:rsidRPr="009D2E68">
        <w:rPr>
          <w:rFonts w:ascii="Times New Roman" w:hAnsi="Times New Roman" w:cs="Times New Roman"/>
          <w:sz w:val="26"/>
          <w:szCs w:val="26"/>
        </w:rPr>
        <w:t xml:space="preserve"> в пользу ПАО СК «Росгосстрах» филиал ПАО СК «Росгосс</w:t>
      </w:r>
      <w:r w:rsidRPr="009D2E68">
        <w:rPr>
          <w:rFonts w:ascii="Times New Roman" w:hAnsi="Times New Roman" w:cs="Times New Roman"/>
          <w:sz w:val="26"/>
          <w:szCs w:val="26"/>
        </w:rPr>
        <w:t xml:space="preserve">трах» в Краснодарском крае сумму оплаченного страхового возмещения в размере </w:t>
      </w:r>
      <w:r w:rsidRPr="009D2E68" w:rsidR="009D2E68">
        <w:rPr>
          <w:rFonts w:ascii="Times New Roman" w:hAnsi="Times New Roman" w:cs="Times New Roman"/>
          <w:i/>
          <w:sz w:val="26"/>
          <w:szCs w:val="26"/>
        </w:rPr>
        <w:t>/изъято/</w:t>
      </w:r>
      <w:r w:rsidRPr="009D2E68">
        <w:rPr>
          <w:rFonts w:ascii="Times New Roman" w:hAnsi="Times New Roman" w:cs="Times New Roman"/>
          <w:sz w:val="26"/>
          <w:szCs w:val="26"/>
        </w:rPr>
        <w:t>.</w:t>
      </w:r>
    </w:p>
    <w:p w:rsidR="00221173">
      <w:pPr>
        <w:pStyle w:val="20"/>
        <w:shd w:val="clear" w:color="auto" w:fill="auto"/>
        <w:spacing w:line="298" w:lineRule="exact"/>
        <w:ind w:firstLine="360"/>
      </w:pPr>
      <w:r>
        <w:t xml:space="preserve">Взыскать с Ушакова </w:t>
      </w:r>
      <w:r w:rsidR="009D2E68">
        <w:t>С.А.</w:t>
      </w:r>
      <w:r>
        <w:t xml:space="preserve"> в пользу ПАО СК «Росгосстрах» филиал ПАО СК «Росгосстрах» в Краснодарском крае расходы п</w:t>
      </w:r>
      <w:r>
        <w:t>о оплате государственной пошлины в размере 712,00 рублей.</w:t>
      </w:r>
    </w:p>
    <w:p w:rsidR="00221173">
      <w:pPr>
        <w:pStyle w:val="20"/>
        <w:shd w:val="clear" w:color="auto" w:fill="auto"/>
        <w:spacing w:line="298" w:lineRule="exact"/>
        <w:ind w:firstLine="360"/>
      </w:pPr>
      <w: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</w:t>
      </w:r>
      <w:r>
        <w:t xml:space="preserve">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21173">
      <w:pPr>
        <w:pStyle w:val="20"/>
        <w:shd w:val="clear" w:color="auto" w:fill="auto"/>
        <w:spacing w:line="298" w:lineRule="exact"/>
        <w:ind w:firstLine="360"/>
      </w:pPr>
      <w:r>
        <w:t>Миро</w:t>
      </w:r>
      <w:r>
        <w:t>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21173" w:rsidP="009D2E68">
      <w:pPr>
        <w:pStyle w:val="20"/>
        <w:shd w:val="clear" w:color="auto" w:fill="auto"/>
        <w:spacing w:line="298" w:lineRule="exact"/>
        <w:ind w:firstLine="360"/>
        <w:jc w:val="both"/>
      </w:pPr>
      <w:r>
        <w:t>Ответчик вправе подать мировому судье судебного участка № 45 Керченс</w:t>
      </w:r>
      <w:r>
        <w:t>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221173" w:rsidP="009D2E68">
      <w:pPr>
        <w:pStyle w:val="20"/>
        <w:shd w:val="clear" w:color="auto" w:fill="auto"/>
        <w:spacing w:line="298" w:lineRule="exact"/>
        <w:ind w:firstLine="360"/>
        <w:jc w:val="both"/>
      </w:pPr>
      <w:r>
        <w:t>Заочное решение суда может быть обжаловано сторонами также в апел</w:t>
      </w:r>
      <w:r>
        <w:t>ляционном порядке в Керченский городской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</w:t>
      </w:r>
      <w:r>
        <w:t>зе в удовлетворении это</w:t>
      </w:r>
      <w:r w:rsidR="009D2E68">
        <w:t>го</w:t>
      </w:r>
      <w:r>
        <w:t>-заявления.</w:t>
      </w:r>
    </w:p>
    <w:p w:rsidR="009D2E68" w:rsidP="009D2E68">
      <w:pPr>
        <w:pStyle w:val="20"/>
        <w:shd w:val="clear" w:color="auto" w:fill="auto"/>
        <w:spacing w:line="298" w:lineRule="exact"/>
        <w:ind w:firstLine="360"/>
        <w:jc w:val="both"/>
      </w:pPr>
    </w:p>
    <w:p w:rsidR="009D2E68" w:rsidP="009D2E68">
      <w:pPr>
        <w:pStyle w:val="300"/>
        <w:shd w:val="clear" w:color="auto" w:fill="auto"/>
        <w:spacing w:line="240" w:lineRule="exact"/>
        <w:jc w:val="left"/>
        <w:rPr>
          <w:rStyle w:val="3"/>
          <w:b/>
          <w:bCs/>
        </w:rPr>
      </w:pPr>
      <w:r>
        <w:t>Мировой судья</w:t>
      </w:r>
      <w:r>
        <w:t xml:space="preserve">                                                                                                   </w:t>
      </w:r>
      <w:r>
        <w:rPr>
          <w:rStyle w:val="3"/>
          <w:b/>
          <w:bCs/>
        </w:rPr>
        <w:t>О.В. Волошина</w:t>
      </w:r>
    </w:p>
    <w:p w:rsidR="009D2E68" w:rsidP="009D2E68">
      <w:pPr>
        <w:pStyle w:val="300"/>
        <w:shd w:val="clear" w:color="auto" w:fill="auto"/>
        <w:spacing w:line="240" w:lineRule="exact"/>
        <w:jc w:val="left"/>
        <w:rPr>
          <w:rStyle w:val="3"/>
          <w:b/>
          <w:bCs/>
        </w:rPr>
      </w:pPr>
    </w:p>
    <w:p w:rsidR="009D2E68" w:rsidRPr="00407E37" w:rsidP="009D2E68">
      <w:pPr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9D2E68" w:rsidRPr="00407E37" w:rsidP="009D2E68">
      <w:pPr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9D2E68" w:rsidRPr="00407E37" w:rsidP="009D2E68">
      <w:pPr>
        <w:tabs>
          <w:tab w:val="left" w:pos="1182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9D2E68" w:rsidRPr="000E158F" w:rsidP="009D2E68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9D2E68" w:rsidRPr="00407E37" w:rsidP="009D2E68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9D2E68" w:rsidRPr="00407E37" w:rsidP="009D2E68">
      <w:pPr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9D2E68" w:rsidP="009D2E68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9D2E68" w:rsidRPr="00407E37" w:rsidP="009D2E68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9D2E68" w:rsidP="009D2E68">
      <w:pPr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10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01     2019      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9D2E68" w:rsidRPr="00A14582" w:rsidP="009D2E68">
      <w:pPr>
        <w:rPr>
          <w:rFonts w:ascii="Times New Roman" w:hAnsi="Times New Roman" w:cs="Times New Roman"/>
          <w:sz w:val="20"/>
          <w:szCs w:val="20"/>
        </w:rPr>
      </w:pPr>
    </w:p>
    <w:p w:rsidR="009D2E68" w:rsidP="009D2E68">
      <w:pPr>
        <w:pStyle w:val="300"/>
        <w:shd w:val="clear" w:color="auto" w:fill="auto"/>
        <w:spacing w:line="240" w:lineRule="exact"/>
        <w:jc w:val="left"/>
      </w:pPr>
    </w:p>
    <w:p w:rsidR="00221173">
      <w:pPr>
        <w:pStyle w:val="300"/>
        <w:shd w:val="clear" w:color="auto" w:fill="auto"/>
        <w:spacing w:line="240" w:lineRule="exact"/>
        <w:ind w:firstLine="360"/>
        <w:jc w:val="left"/>
      </w:pPr>
    </w:p>
    <w:sectPr w:rsidSect="00221173">
      <w:type w:val="continuous"/>
      <w:pgSz w:w="11909" w:h="16840"/>
      <w:pgMar w:top="1430" w:right="807" w:bottom="360" w:left="141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compat>
    <w:doNotExpandShiftReturn/>
    <w:useFELayout/>
  </w:compat>
  <w:rsids>
    <w:rsidRoot w:val="00221173"/>
    <w:rsid w:val="000E158F"/>
    <w:rsid w:val="00193CB3"/>
    <w:rsid w:val="00221173"/>
    <w:rsid w:val="00407E37"/>
    <w:rsid w:val="009D2E68"/>
    <w:rsid w:val="00A145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117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1173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sid w:val="00221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"/>
    <w:basedOn w:val="DefaultParagraphFont"/>
    <w:rsid w:val="002211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pt">
    <w:name w:val="Основной текст (2) + Интервал 3 pt"/>
    <w:basedOn w:val="2"/>
    <w:rsid w:val="00221173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221173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2pt3pt">
    <w:name w:val="Основной текст (2) + 12 pt;Полужирный;Интервал 3 pt"/>
    <w:basedOn w:val="2"/>
    <w:rsid w:val="00221173"/>
    <w:rPr>
      <w:b/>
      <w:bCs/>
      <w:color w:val="000000"/>
      <w:spacing w:val="70"/>
      <w:w w:val="100"/>
      <w:position w:val="0"/>
      <w:sz w:val="24"/>
      <w:szCs w:val="24"/>
      <w:lang w:val="ru-RU" w:eastAsia="ru-RU" w:bidi="ru-RU"/>
    </w:rPr>
  </w:style>
  <w:style w:type="character" w:customStyle="1" w:styleId="30">
    <w:name w:val="Основной текст (3)_"/>
    <w:basedOn w:val="DefaultParagraphFont"/>
    <w:link w:val="300"/>
    <w:rsid w:val="002211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rsid w:val="002211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0">
    <w:name w:val="Основной текст (3)_0"/>
    <w:basedOn w:val="Normal"/>
    <w:link w:val="30"/>
    <w:rsid w:val="0022117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