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71A8" w:rsidRPr="00EB00C6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2A2B" w:rsidRPr="00EB00C6" w:rsidP="00032A2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00C6">
        <w:rPr>
          <w:rFonts w:ascii="Times New Roman" w:eastAsia="Times New Roman" w:hAnsi="Times New Roman" w:cs="Times New Roman"/>
          <w:bCs/>
          <w:sz w:val="24"/>
          <w:szCs w:val="24"/>
        </w:rPr>
        <w:t>Дело № 2 – 46-18</w:t>
      </w:r>
      <w:r w:rsidRPr="00EB00C6" w:rsidR="009F5DB8">
        <w:rPr>
          <w:rFonts w:ascii="Times New Roman" w:eastAsia="Times New Roman" w:hAnsi="Times New Roman" w:cs="Times New Roman"/>
          <w:bCs/>
          <w:sz w:val="24"/>
          <w:szCs w:val="24"/>
        </w:rPr>
        <w:t>/2024</w:t>
      </w:r>
    </w:p>
    <w:p w:rsidR="00032A2B" w:rsidRPr="00EB00C6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EB00C6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00C6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032A2B" w:rsidRPr="00EB00C6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00C6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032A2B" w:rsidRPr="00EB00C6" w:rsidP="009F5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00C6">
        <w:rPr>
          <w:rFonts w:ascii="Times New Roman" w:eastAsia="Times New Roman" w:hAnsi="Times New Roman" w:cs="Times New Roman"/>
          <w:bCs/>
          <w:sz w:val="24"/>
          <w:szCs w:val="24"/>
        </w:rPr>
        <w:t>(резолютивная часть)</w:t>
      </w:r>
    </w:p>
    <w:p w:rsidR="00032A2B" w:rsidRPr="00EB00C6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00C6"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Pr="00EB00C6" w:rsid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февраля 2024</w:t>
      </w:r>
      <w:r w:rsidRPr="00EB00C6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                                                                         г. Керчь </w:t>
      </w:r>
    </w:p>
    <w:p w:rsidR="00032A2B" w:rsidRPr="00EB00C6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EB00C6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00C6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судебного участка № 46 Керченского судебного района (городской округ Керчь) Республики Крым Полищук Е.Д.,</w:t>
      </w:r>
    </w:p>
    <w:p w:rsidR="00032A2B" w:rsidRPr="00EB00C6" w:rsidP="00032A2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00C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</w:t>
      </w:r>
      <w:r w:rsidRPr="00EB00C6" w:rsidR="009F5DB8">
        <w:rPr>
          <w:rFonts w:ascii="Times New Roman" w:eastAsia="Times New Roman" w:hAnsi="Times New Roman" w:cs="Times New Roman"/>
          <w:bCs/>
          <w:sz w:val="24"/>
          <w:szCs w:val="24"/>
        </w:rPr>
        <w:t>помощнике судьи</w:t>
      </w:r>
      <w:r w:rsidRPr="00EB00C6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Pr="00EB00C6" w:rsidR="00FE17F3">
        <w:rPr>
          <w:rFonts w:ascii="Times New Roman" w:eastAsia="Times New Roman" w:hAnsi="Times New Roman" w:cs="Times New Roman"/>
          <w:bCs/>
          <w:sz w:val="24"/>
          <w:szCs w:val="24"/>
        </w:rPr>
        <w:t>Буглаевой</w:t>
      </w:r>
      <w:r w:rsidRPr="00EB00C6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Н.Г.,</w:t>
      </w:r>
      <w:r w:rsidRPr="00EB00C6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032A2B" w:rsidRPr="00EB00C6" w:rsidP="009F5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00C6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рассмотрев  в открытом судебном заседании гражданское дело по иску </w:t>
      </w:r>
      <w:r w:rsidRPr="00EB00C6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EB00C6" w:rsidR="00EB00C6">
        <w:rPr>
          <w:rFonts w:ascii="Times New Roman" w:eastAsia="Times New Roman" w:hAnsi="Times New Roman" w:cs="Times New Roman"/>
          <w:bCs/>
          <w:sz w:val="24"/>
          <w:szCs w:val="24"/>
        </w:rPr>
        <w:t xml:space="preserve">Лысенко </w:t>
      </w:r>
      <w:r w:rsidR="009A5AE4">
        <w:rPr>
          <w:rFonts w:ascii="Times New Roman" w:eastAsia="Times New Roman" w:hAnsi="Times New Roman" w:cs="Times New Roman"/>
          <w:bCs/>
          <w:sz w:val="24"/>
          <w:szCs w:val="24"/>
        </w:rPr>
        <w:t>Н.Б.</w:t>
      </w:r>
      <w:r w:rsidRPr="00EB00C6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EB00C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9F5DB8" w:rsidRPr="00EB00C6" w:rsidP="00C1726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00C6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Руководствуясь ст. ст.  194- 199  ГПК РФ, мировой судья, </w:t>
      </w:r>
    </w:p>
    <w:p w:rsidR="009F5DB8" w:rsidRPr="00EB00C6" w:rsidP="00C172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00C6">
        <w:rPr>
          <w:rFonts w:ascii="Times New Roman" w:eastAsia="Times New Roman" w:hAnsi="Times New Roman" w:cs="Times New Roman"/>
          <w:bCs/>
          <w:sz w:val="24"/>
          <w:szCs w:val="24"/>
        </w:rPr>
        <w:t>РЕШИЛ:</w:t>
      </w:r>
    </w:p>
    <w:p w:rsidR="00032A2B" w:rsidRPr="00EB00C6" w:rsidP="00032A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00C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Исковые требования </w:t>
      </w:r>
      <w:r w:rsidRPr="00EB00C6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EB00C6" w:rsidR="009A5AE4">
        <w:rPr>
          <w:rFonts w:ascii="Times New Roman" w:eastAsia="Times New Roman" w:hAnsi="Times New Roman" w:cs="Times New Roman"/>
          <w:bCs/>
          <w:sz w:val="24"/>
          <w:szCs w:val="24"/>
        </w:rPr>
        <w:t xml:space="preserve">Лысенко </w:t>
      </w:r>
      <w:r w:rsidR="009A5AE4">
        <w:rPr>
          <w:rFonts w:ascii="Times New Roman" w:eastAsia="Times New Roman" w:hAnsi="Times New Roman" w:cs="Times New Roman"/>
          <w:bCs/>
          <w:sz w:val="24"/>
          <w:szCs w:val="24"/>
        </w:rPr>
        <w:t>Н.Б</w:t>
      </w:r>
      <w:r w:rsidRPr="00EB00C6" w:rsidR="009A5A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00C6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Pr="00EB00C6" w:rsidR="009F5DB8">
        <w:rPr>
          <w:rFonts w:ascii="Times New Roman" w:eastAsia="Times New Roman" w:hAnsi="Times New Roman" w:cs="Times New Roman"/>
          <w:bCs/>
          <w:sz w:val="24"/>
          <w:szCs w:val="24"/>
        </w:rPr>
        <w:t>удовлетворить</w:t>
      </w:r>
      <w:r w:rsidRPr="00EB00C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B00C6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032A2B" w:rsidRPr="00EB00C6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00C6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="00F47E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00C6" w:rsidR="009A5AE4">
        <w:rPr>
          <w:rFonts w:ascii="Times New Roman" w:eastAsia="Times New Roman" w:hAnsi="Times New Roman" w:cs="Times New Roman"/>
          <w:bCs/>
          <w:sz w:val="24"/>
          <w:szCs w:val="24"/>
        </w:rPr>
        <w:t xml:space="preserve">Лысенко </w:t>
      </w:r>
      <w:r w:rsidR="009A5AE4">
        <w:rPr>
          <w:rFonts w:ascii="Times New Roman" w:eastAsia="Times New Roman" w:hAnsi="Times New Roman" w:cs="Times New Roman"/>
          <w:bCs/>
          <w:sz w:val="24"/>
          <w:szCs w:val="24"/>
        </w:rPr>
        <w:t>Н.Б</w:t>
      </w:r>
      <w:r w:rsidRPr="00EB00C6" w:rsidR="009A5A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00C6" w:rsidR="00FE17F3">
        <w:rPr>
          <w:rFonts w:ascii="Times New Roman" w:eastAsia="Times New Roman" w:hAnsi="Times New Roman" w:cs="Times New Roman"/>
          <w:bCs/>
          <w:sz w:val="24"/>
          <w:szCs w:val="24"/>
        </w:rPr>
        <w:t>года рождения (</w:t>
      </w:r>
      <w:r w:rsidR="00F47EAA">
        <w:rPr>
          <w:b/>
        </w:rPr>
        <w:t>/изъято/</w:t>
      </w:r>
      <w:r w:rsidRPr="00EB00C6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Pr="00EB00C6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пользу </w:t>
      </w:r>
      <w:r w:rsidRPr="00EB00C6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</w:t>
      </w:r>
      <w:r w:rsidRPr="00EB00C6" w:rsidR="00C1726E">
        <w:rPr>
          <w:rFonts w:ascii="Times New Roman" w:eastAsia="Times New Roman" w:hAnsi="Times New Roman" w:cs="Times New Roman"/>
          <w:bCs/>
          <w:sz w:val="24"/>
          <w:szCs w:val="24"/>
        </w:rPr>
        <w:t>по адресу</w:t>
      </w:r>
      <w:r w:rsidR="00F47E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47EAA">
        <w:rPr>
          <w:b/>
        </w:rPr>
        <w:t>/изъято/</w:t>
      </w:r>
      <w:r w:rsidRPr="00EB00C6" w:rsidR="00C172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00C6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период с </w:t>
      </w:r>
      <w:r w:rsidRPr="00EB00C6" w:rsidR="009F5DB8">
        <w:rPr>
          <w:rFonts w:ascii="Times New Roman" w:eastAsia="Times New Roman" w:hAnsi="Times New Roman" w:cs="Times New Roman"/>
          <w:bCs/>
          <w:sz w:val="24"/>
          <w:szCs w:val="24"/>
        </w:rPr>
        <w:t>августа 2020</w:t>
      </w:r>
      <w:r w:rsidRPr="00EB00C6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по </w:t>
      </w:r>
      <w:r w:rsidRPr="00EB00C6" w:rsidR="009F5DB8">
        <w:rPr>
          <w:rFonts w:ascii="Times New Roman" w:eastAsia="Times New Roman" w:hAnsi="Times New Roman" w:cs="Times New Roman"/>
          <w:bCs/>
          <w:sz w:val="24"/>
          <w:szCs w:val="24"/>
        </w:rPr>
        <w:t>октябрь</w:t>
      </w:r>
      <w:r w:rsidRPr="00EB00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00C6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2023 </w:t>
      </w:r>
      <w:r w:rsidRPr="00EB00C6">
        <w:rPr>
          <w:rFonts w:ascii="Times New Roman" w:eastAsia="Times New Roman" w:hAnsi="Times New Roman" w:cs="Times New Roman"/>
          <w:bCs/>
          <w:sz w:val="24"/>
          <w:szCs w:val="24"/>
        </w:rPr>
        <w:t>год</w:t>
      </w:r>
      <w:r w:rsidRPr="00EB00C6" w:rsidR="00FE17F3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EB00C6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размере </w:t>
      </w:r>
      <w:r w:rsidRPr="00EB00C6" w:rsidR="00EB00C6">
        <w:rPr>
          <w:rFonts w:ascii="Times New Roman" w:eastAsia="Times New Roman" w:hAnsi="Times New Roman" w:cs="Times New Roman"/>
          <w:bCs/>
          <w:sz w:val="24"/>
          <w:szCs w:val="24"/>
        </w:rPr>
        <w:t>12442,44</w:t>
      </w:r>
      <w:r w:rsidRPr="00EB00C6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рублей, </w:t>
      </w:r>
      <w:r w:rsidRPr="00EB00C6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пени в размере </w:t>
      </w:r>
      <w:r w:rsidRPr="00EB00C6" w:rsidR="00EB00C6">
        <w:rPr>
          <w:rFonts w:ascii="Times New Roman" w:eastAsia="Times New Roman" w:hAnsi="Times New Roman" w:cs="Times New Roman"/>
          <w:bCs/>
          <w:sz w:val="24"/>
          <w:szCs w:val="24"/>
        </w:rPr>
        <w:t>1714,79</w:t>
      </w:r>
      <w:r w:rsidRPr="00EB00C6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00C6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рублей, </w:t>
      </w:r>
      <w:r w:rsidRPr="00EB00C6">
        <w:rPr>
          <w:rFonts w:ascii="Times New Roman" w:eastAsia="Times New Roman" w:hAnsi="Times New Roman" w:cs="Times New Roman"/>
          <w:bCs/>
          <w:sz w:val="24"/>
          <w:szCs w:val="24"/>
        </w:rPr>
        <w:t>расходы по оплате государственной пошлины в</w:t>
      </w:r>
      <w:r w:rsidRPr="00EB00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00C6">
        <w:rPr>
          <w:rFonts w:ascii="Times New Roman" w:eastAsia="Times New Roman" w:hAnsi="Times New Roman" w:cs="Times New Roman"/>
          <w:bCs/>
          <w:sz w:val="24"/>
          <w:szCs w:val="24"/>
        </w:rPr>
        <w:t>размере</w:t>
      </w:r>
      <w:r w:rsidRPr="00EB00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00C6" w:rsidR="00EB00C6">
        <w:rPr>
          <w:rFonts w:ascii="Times New Roman" w:eastAsia="Times New Roman" w:hAnsi="Times New Roman" w:cs="Times New Roman"/>
          <w:bCs/>
          <w:sz w:val="24"/>
          <w:szCs w:val="24"/>
        </w:rPr>
        <w:t>566,29</w:t>
      </w:r>
      <w:r w:rsidRPr="00EB00C6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рублей, а всего </w:t>
      </w:r>
      <w:r w:rsidRPr="00EB00C6" w:rsidR="00EB00C6">
        <w:rPr>
          <w:rFonts w:ascii="Times New Roman" w:eastAsia="Times New Roman" w:hAnsi="Times New Roman" w:cs="Times New Roman"/>
          <w:bCs/>
          <w:sz w:val="24"/>
          <w:szCs w:val="24"/>
        </w:rPr>
        <w:t>14723,52</w:t>
      </w:r>
      <w:r w:rsidRPr="00EB00C6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 (</w:t>
      </w:r>
      <w:r w:rsidRPr="00EB00C6" w:rsidR="00EB00C6">
        <w:rPr>
          <w:rFonts w:ascii="Times New Roman" w:eastAsia="Times New Roman" w:hAnsi="Times New Roman" w:cs="Times New Roman"/>
          <w:bCs/>
          <w:sz w:val="24"/>
          <w:szCs w:val="24"/>
        </w:rPr>
        <w:t>четырнадцать тысяч семьсот двадцать три рубля 52</w:t>
      </w:r>
      <w:r w:rsidRPr="00EB00C6" w:rsidR="00C1726E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копейки</w:t>
      </w:r>
      <w:r w:rsidRPr="00EB00C6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032A2B" w:rsidRPr="00EB00C6" w:rsidP="00B42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00C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B00C6">
        <w:rPr>
          <w:rFonts w:ascii="Times New Roman" w:eastAsia="Times New Roman" w:hAnsi="Times New Roman" w:cs="Times New Roman"/>
          <w:bCs/>
          <w:sz w:val="24"/>
          <w:szCs w:val="24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EB00C6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00C6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32A2B" w:rsidRPr="00EB00C6" w:rsidP="009F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00C6">
        <w:rPr>
          <w:rFonts w:ascii="Times New Roman" w:eastAsia="Times New Roman" w:hAnsi="Times New Roman" w:cs="Times New Roman"/>
          <w:bCs/>
          <w:sz w:val="24"/>
          <w:szCs w:val="24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9F5DB8" w:rsidRPr="00EB00C6" w:rsidP="009F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DB8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00C6">
        <w:rPr>
          <w:rFonts w:ascii="Times New Roman" w:eastAsia="Times New Roman" w:hAnsi="Times New Roman" w:cs="Times New Roman"/>
          <w:bCs/>
          <w:sz w:val="24"/>
          <w:szCs w:val="24"/>
        </w:rPr>
        <w:t>Мировой судья</w:t>
      </w:r>
      <w:r w:rsidRPr="00EB00C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B00C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B00C6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B00C6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B00C6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B00C6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</w:t>
      </w:r>
      <w:r w:rsidRPr="00EB00C6">
        <w:rPr>
          <w:rFonts w:ascii="Times New Roman" w:eastAsia="Times New Roman" w:hAnsi="Times New Roman" w:cs="Times New Roman"/>
          <w:bCs/>
          <w:sz w:val="24"/>
          <w:szCs w:val="24"/>
        </w:rPr>
        <w:t>Полищук Е.Д.</w:t>
      </w:r>
    </w:p>
    <w:p w:rsidR="00EB00C6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726E" w:rsidRPr="00EB00C6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5DB8" w:rsidRPr="00EB00C6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247F" w:rsidRPr="00EB00C6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EB00C6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EB00C6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587C" w:rsidRPr="00EB00C6" w:rsidP="00032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26E" w:rsidRPr="00EB0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9F5DB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424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20718"/>
    <w:rsid w:val="00032A2B"/>
    <w:rsid w:val="00060CDB"/>
    <w:rsid w:val="00077139"/>
    <w:rsid w:val="00084D0A"/>
    <w:rsid w:val="000A1368"/>
    <w:rsid w:val="000A4ADD"/>
    <w:rsid w:val="000D483E"/>
    <w:rsid w:val="000E493F"/>
    <w:rsid w:val="000E7D2F"/>
    <w:rsid w:val="00140C90"/>
    <w:rsid w:val="00146ED1"/>
    <w:rsid w:val="00152089"/>
    <w:rsid w:val="00164292"/>
    <w:rsid w:val="0018320B"/>
    <w:rsid w:val="00186330"/>
    <w:rsid w:val="001A0751"/>
    <w:rsid w:val="001B5254"/>
    <w:rsid w:val="001C5497"/>
    <w:rsid w:val="001E6F02"/>
    <w:rsid w:val="001F5414"/>
    <w:rsid w:val="001F6CDE"/>
    <w:rsid w:val="002400BE"/>
    <w:rsid w:val="00267D50"/>
    <w:rsid w:val="00271167"/>
    <w:rsid w:val="002A4FF0"/>
    <w:rsid w:val="002D6BF5"/>
    <w:rsid w:val="002F3859"/>
    <w:rsid w:val="003023FD"/>
    <w:rsid w:val="0031247B"/>
    <w:rsid w:val="0034584F"/>
    <w:rsid w:val="003820F2"/>
    <w:rsid w:val="003D12A6"/>
    <w:rsid w:val="003F31D2"/>
    <w:rsid w:val="00423EF1"/>
    <w:rsid w:val="00496111"/>
    <w:rsid w:val="0049673E"/>
    <w:rsid w:val="004A75F2"/>
    <w:rsid w:val="004C2B74"/>
    <w:rsid w:val="004C5791"/>
    <w:rsid w:val="004F0EC8"/>
    <w:rsid w:val="00546F1D"/>
    <w:rsid w:val="0055012A"/>
    <w:rsid w:val="0056021E"/>
    <w:rsid w:val="0057009F"/>
    <w:rsid w:val="005A6A6F"/>
    <w:rsid w:val="005A754E"/>
    <w:rsid w:val="005B690E"/>
    <w:rsid w:val="005D3F32"/>
    <w:rsid w:val="005F2B50"/>
    <w:rsid w:val="00632A68"/>
    <w:rsid w:val="00652465"/>
    <w:rsid w:val="00685A80"/>
    <w:rsid w:val="006D3A4D"/>
    <w:rsid w:val="006E01CE"/>
    <w:rsid w:val="00717120"/>
    <w:rsid w:val="00753830"/>
    <w:rsid w:val="007C0A40"/>
    <w:rsid w:val="007D7737"/>
    <w:rsid w:val="007E3B76"/>
    <w:rsid w:val="00821365"/>
    <w:rsid w:val="00846AC5"/>
    <w:rsid w:val="00897451"/>
    <w:rsid w:val="00897AC2"/>
    <w:rsid w:val="008B2904"/>
    <w:rsid w:val="008B36F5"/>
    <w:rsid w:val="00912F34"/>
    <w:rsid w:val="00920980"/>
    <w:rsid w:val="00956F26"/>
    <w:rsid w:val="009772DF"/>
    <w:rsid w:val="00995649"/>
    <w:rsid w:val="009A2E2D"/>
    <w:rsid w:val="009A3E9A"/>
    <w:rsid w:val="009A5AE4"/>
    <w:rsid w:val="009A77FE"/>
    <w:rsid w:val="009D139A"/>
    <w:rsid w:val="009D7B66"/>
    <w:rsid w:val="009F5DB8"/>
    <w:rsid w:val="00A07FEA"/>
    <w:rsid w:val="00A120A2"/>
    <w:rsid w:val="00A3215E"/>
    <w:rsid w:val="00A3248F"/>
    <w:rsid w:val="00A62E84"/>
    <w:rsid w:val="00AA53C1"/>
    <w:rsid w:val="00AC3F59"/>
    <w:rsid w:val="00AF0362"/>
    <w:rsid w:val="00B04FC2"/>
    <w:rsid w:val="00B1186E"/>
    <w:rsid w:val="00B1239A"/>
    <w:rsid w:val="00B42995"/>
    <w:rsid w:val="00B50F22"/>
    <w:rsid w:val="00B52713"/>
    <w:rsid w:val="00B645C9"/>
    <w:rsid w:val="00B83685"/>
    <w:rsid w:val="00B941AA"/>
    <w:rsid w:val="00BD08C8"/>
    <w:rsid w:val="00BD4760"/>
    <w:rsid w:val="00C0327C"/>
    <w:rsid w:val="00C0587C"/>
    <w:rsid w:val="00C1726E"/>
    <w:rsid w:val="00C6140C"/>
    <w:rsid w:val="00C65567"/>
    <w:rsid w:val="00C912F5"/>
    <w:rsid w:val="00CC759D"/>
    <w:rsid w:val="00CE40DB"/>
    <w:rsid w:val="00D00414"/>
    <w:rsid w:val="00D37219"/>
    <w:rsid w:val="00D40993"/>
    <w:rsid w:val="00D547FA"/>
    <w:rsid w:val="00D7067A"/>
    <w:rsid w:val="00D8128C"/>
    <w:rsid w:val="00DB1EED"/>
    <w:rsid w:val="00DB2399"/>
    <w:rsid w:val="00DC7A42"/>
    <w:rsid w:val="00DF4287"/>
    <w:rsid w:val="00E1247F"/>
    <w:rsid w:val="00E54800"/>
    <w:rsid w:val="00E70D51"/>
    <w:rsid w:val="00EA24D4"/>
    <w:rsid w:val="00EA7986"/>
    <w:rsid w:val="00EB00C6"/>
    <w:rsid w:val="00EB3947"/>
    <w:rsid w:val="00EE2DD4"/>
    <w:rsid w:val="00EF44DF"/>
    <w:rsid w:val="00EF71DE"/>
    <w:rsid w:val="00F1761F"/>
    <w:rsid w:val="00F44EE5"/>
    <w:rsid w:val="00F47EAA"/>
    <w:rsid w:val="00F771A8"/>
    <w:rsid w:val="00F856D8"/>
    <w:rsid w:val="00F86209"/>
    <w:rsid w:val="00F9305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7D927-E533-46BB-A2F6-275C6A42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