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45DC" w:rsidRPr="00BE3AE6" w:rsidP="007D48DE" w14:paraId="65A5BEA7" w14:textId="65521425">
      <w:pPr>
        <w:pStyle w:val="Title"/>
        <w:ind w:left="6372"/>
        <w:contextualSpacing/>
        <w:jc w:val="left"/>
        <w:rPr>
          <w:sz w:val="28"/>
          <w:szCs w:val="28"/>
        </w:rPr>
      </w:pPr>
      <w:r w:rsidRPr="00BE3AE6">
        <w:rPr>
          <w:sz w:val="28"/>
          <w:szCs w:val="28"/>
        </w:rPr>
        <w:t>Дело № 2 – 46-</w:t>
      </w:r>
      <w:r w:rsidR="00A646FF">
        <w:rPr>
          <w:sz w:val="28"/>
          <w:szCs w:val="28"/>
        </w:rPr>
        <w:t>202</w:t>
      </w:r>
      <w:r w:rsidRPr="00BE3AE6">
        <w:rPr>
          <w:sz w:val="28"/>
          <w:szCs w:val="28"/>
        </w:rPr>
        <w:t>/2021</w:t>
      </w:r>
    </w:p>
    <w:p w:rsidR="007945DC" w:rsidRPr="00BE3AE6" w:rsidP="007D48DE" w14:paraId="228FF498" w14:textId="77777777">
      <w:pPr>
        <w:pStyle w:val="Title"/>
        <w:ind w:left="6372" w:firstLine="708"/>
        <w:contextualSpacing/>
        <w:rPr>
          <w:sz w:val="28"/>
          <w:szCs w:val="28"/>
        </w:rPr>
      </w:pPr>
    </w:p>
    <w:p w:rsidR="007945DC" w:rsidRPr="00BE3AE6" w:rsidP="007D48DE" w14:paraId="07A74297" w14:textId="40C51F64">
      <w:pPr>
        <w:pStyle w:val="Title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ЗАОЧНОЕ  </w:t>
      </w:r>
      <w:r w:rsidRPr="00BE3AE6">
        <w:rPr>
          <w:sz w:val="28"/>
          <w:szCs w:val="28"/>
        </w:rPr>
        <w:t>РЕШЕНИЕ</w:t>
      </w:r>
    </w:p>
    <w:p w:rsidR="007945DC" w:rsidRPr="00BE3AE6" w:rsidP="007D48DE" w14:paraId="36B24664" w14:textId="77777777">
      <w:pPr>
        <w:pStyle w:val="Title"/>
        <w:contextualSpacing/>
        <w:rPr>
          <w:sz w:val="28"/>
          <w:szCs w:val="28"/>
        </w:rPr>
      </w:pPr>
      <w:r w:rsidRPr="00BE3AE6">
        <w:rPr>
          <w:sz w:val="28"/>
          <w:szCs w:val="28"/>
        </w:rPr>
        <w:t>Именем Российской Федерации</w:t>
      </w:r>
    </w:p>
    <w:p w:rsidR="007945DC" w:rsidRPr="00BE3AE6" w:rsidP="007D48DE" w14:paraId="70433242" w14:textId="77777777">
      <w:pPr>
        <w:pStyle w:val="Title"/>
        <w:contextualSpacing/>
        <w:rPr>
          <w:sz w:val="28"/>
          <w:szCs w:val="28"/>
        </w:rPr>
      </w:pPr>
      <w:r w:rsidRPr="00BE3AE6">
        <w:rPr>
          <w:sz w:val="28"/>
          <w:szCs w:val="28"/>
        </w:rPr>
        <w:t>(резолютивная часть)</w:t>
      </w:r>
    </w:p>
    <w:p w:rsidR="00A646FF" w:rsidP="00A646FF" w14:paraId="491DE28C" w14:textId="77777777">
      <w:pPr>
        <w:pStyle w:val="Title"/>
        <w:contextualSpacing/>
        <w:jc w:val="both"/>
        <w:rPr>
          <w:b w:val="0"/>
          <w:sz w:val="28"/>
          <w:szCs w:val="28"/>
        </w:rPr>
      </w:pPr>
    </w:p>
    <w:p w:rsidR="007945DC" w:rsidRPr="00BE3AE6" w:rsidP="00A646FF" w14:paraId="6350F5D7" w14:textId="1A8BB71F">
      <w:pPr>
        <w:pStyle w:val="Title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15 апреля</w:t>
      </w:r>
      <w:r w:rsidR="00BE3AE6">
        <w:rPr>
          <w:b w:val="0"/>
          <w:sz w:val="28"/>
          <w:szCs w:val="28"/>
        </w:rPr>
        <w:t xml:space="preserve"> 2021 года</w:t>
      </w:r>
      <w:r w:rsidR="00BE3AE6">
        <w:rPr>
          <w:b w:val="0"/>
          <w:sz w:val="28"/>
          <w:szCs w:val="28"/>
        </w:rPr>
        <w:tab/>
        <w:t xml:space="preserve"> </w:t>
      </w:r>
      <w:r w:rsidRPr="00BE3AE6">
        <w:rPr>
          <w:b w:val="0"/>
          <w:sz w:val="28"/>
          <w:szCs w:val="28"/>
        </w:rPr>
        <w:tab/>
      </w:r>
      <w:r w:rsidRPr="00BE3AE6">
        <w:rPr>
          <w:b w:val="0"/>
          <w:sz w:val="28"/>
          <w:szCs w:val="28"/>
        </w:rPr>
        <w:tab/>
        <w:t xml:space="preserve">                                        </w:t>
      </w:r>
      <w:r w:rsidR="00BE3AE6">
        <w:rPr>
          <w:b w:val="0"/>
          <w:sz w:val="28"/>
          <w:szCs w:val="28"/>
        </w:rPr>
        <w:t xml:space="preserve"> </w:t>
      </w:r>
      <w:r w:rsidR="00D5008B">
        <w:rPr>
          <w:b w:val="0"/>
          <w:sz w:val="28"/>
          <w:szCs w:val="28"/>
        </w:rPr>
        <w:t xml:space="preserve">       </w:t>
      </w:r>
      <w:r w:rsidR="00BE3AE6">
        <w:rPr>
          <w:b w:val="0"/>
          <w:sz w:val="28"/>
          <w:szCs w:val="28"/>
        </w:rPr>
        <w:t xml:space="preserve"> </w:t>
      </w:r>
      <w:r w:rsidRPr="00BE3AE6">
        <w:rPr>
          <w:b w:val="0"/>
          <w:sz w:val="28"/>
          <w:szCs w:val="28"/>
        </w:rPr>
        <w:t>г. Керчь</w:t>
      </w:r>
    </w:p>
    <w:p w:rsidR="007945DC" w:rsidRPr="00BE3AE6" w:rsidP="007D48DE" w14:paraId="33F427DA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1275" w:rsidP="00931275" w14:paraId="0F2BFA82" w14:textId="267D6BC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2FF">
        <w:rPr>
          <w:rFonts w:ascii="Times New Roman" w:hAnsi="Times New Roman" w:cs="Times New Roman"/>
          <w:sz w:val="28"/>
          <w:szCs w:val="28"/>
        </w:rPr>
        <w:t>Мировой судья судебного участка № 51 Керченского судебного района (городской округ Керчь) Республики Крым, Урюпина С.С., исполняя обязанности мирового судьи судебного участка № 46 Керченского судебного района (городской округ Керчь) Республики Крым,</w:t>
      </w:r>
    </w:p>
    <w:p w:rsidR="007945DC" w:rsidRPr="00BE3AE6" w:rsidP="007D48DE" w14:paraId="5DBF7E60" w14:textId="0AE85C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>в отсутствие сторон,</w:t>
      </w:r>
    </w:p>
    <w:p w:rsidR="007945DC" w:rsidRPr="00BE3AE6" w:rsidP="007D48DE" w14:paraId="166012E7" w14:textId="371A010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ab/>
        <w:t xml:space="preserve">при </w:t>
      </w:r>
      <w:r w:rsidR="00931275">
        <w:rPr>
          <w:rFonts w:ascii="Times New Roman" w:hAnsi="Times New Roman" w:cs="Times New Roman"/>
          <w:sz w:val="28"/>
          <w:szCs w:val="28"/>
        </w:rPr>
        <w:t xml:space="preserve">помощнике судьи – </w:t>
      </w:r>
      <w:r w:rsidR="00931275">
        <w:rPr>
          <w:rFonts w:ascii="Times New Roman" w:hAnsi="Times New Roman" w:cs="Times New Roman"/>
          <w:sz w:val="28"/>
          <w:szCs w:val="28"/>
        </w:rPr>
        <w:t>Прокопец</w:t>
      </w:r>
      <w:r w:rsidR="00931275">
        <w:rPr>
          <w:rFonts w:ascii="Times New Roman" w:hAnsi="Times New Roman" w:cs="Times New Roman"/>
          <w:sz w:val="28"/>
          <w:szCs w:val="28"/>
        </w:rPr>
        <w:t xml:space="preserve"> М.А.</w:t>
      </w:r>
      <w:r w:rsidRPr="00BE3AE6">
        <w:rPr>
          <w:rFonts w:ascii="Times New Roman" w:hAnsi="Times New Roman" w:cs="Times New Roman"/>
          <w:sz w:val="28"/>
          <w:szCs w:val="28"/>
        </w:rPr>
        <w:t xml:space="preserve">,    </w:t>
      </w:r>
    </w:p>
    <w:p w:rsidR="007945DC" w:rsidRPr="00931275" w:rsidP="00931275" w14:paraId="6E2A21F0" w14:textId="550A112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>рассмотрев  гражданское</w:t>
      </w:r>
      <w:r w:rsidRPr="00BE3AE6">
        <w:rPr>
          <w:rFonts w:ascii="Times New Roman" w:hAnsi="Times New Roman" w:cs="Times New Roman"/>
          <w:sz w:val="28"/>
          <w:szCs w:val="28"/>
        </w:rPr>
        <w:t xml:space="preserve"> дело по иску ООО «Центр Урегулирования Долга» к </w:t>
      </w:r>
      <w:r w:rsidR="00931275">
        <w:rPr>
          <w:rFonts w:ascii="Times New Roman" w:hAnsi="Times New Roman" w:cs="Times New Roman"/>
          <w:sz w:val="28"/>
          <w:szCs w:val="28"/>
        </w:rPr>
        <w:t>Хореву Г</w:t>
      </w:r>
      <w:r w:rsidR="006F0B18">
        <w:rPr>
          <w:rFonts w:ascii="Times New Roman" w:hAnsi="Times New Roman" w:cs="Times New Roman"/>
          <w:sz w:val="28"/>
          <w:szCs w:val="28"/>
        </w:rPr>
        <w:t>.В.</w:t>
      </w:r>
      <w:r w:rsidRPr="00BE3AE6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займа,</w:t>
      </w:r>
    </w:p>
    <w:p w:rsidR="007945DC" w:rsidRPr="00BE3AE6" w:rsidP="007D48DE" w14:paraId="6164ED0C" w14:textId="71FBF1C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>На основании изложенного и руководс</w:t>
      </w:r>
      <w:r w:rsidR="006B0EE8">
        <w:rPr>
          <w:rFonts w:ascii="Times New Roman" w:hAnsi="Times New Roman" w:cs="Times New Roman"/>
          <w:sz w:val="28"/>
          <w:szCs w:val="28"/>
        </w:rPr>
        <w:t xml:space="preserve">твуясь ст. ст. 6, 14, 23, 98, ч. </w:t>
      </w:r>
      <w:r w:rsidR="007D48DE">
        <w:rPr>
          <w:rFonts w:ascii="Times New Roman" w:hAnsi="Times New Roman" w:cs="Times New Roman"/>
          <w:sz w:val="28"/>
          <w:szCs w:val="28"/>
        </w:rPr>
        <w:t xml:space="preserve">4, </w:t>
      </w:r>
      <w:r w:rsidRPr="00BE3AE6">
        <w:rPr>
          <w:rFonts w:ascii="Times New Roman" w:hAnsi="Times New Roman" w:cs="Times New Roman"/>
          <w:sz w:val="28"/>
          <w:szCs w:val="28"/>
        </w:rPr>
        <w:t xml:space="preserve">5 ст. 167; </w:t>
      </w:r>
      <w:r w:rsidR="00931275">
        <w:rPr>
          <w:rFonts w:ascii="Times New Roman" w:hAnsi="Times New Roman" w:cs="Times New Roman"/>
          <w:sz w:val="28"/>
          <w:szCs w:val="28"/>
        </w:rPr>
        <w:t xml:space="preserve">ч. 3 </w:t>
      </w:r>
      <w:r w:rsidR="00BE3AE6">
        <w:rPr>
          <w:rFonts w:ascii="Times New Roman" w:hAnsi="Times New Roman" w:cs="Times New Roman"/>
          <w:sz w:val="28"/>
          <w:szCs w:val="28"/>
        </w:rPr>
        <w:t>ст.</w:t>
      </w:r>
      <w:r w:rsidRPr="00BE3AE6">
        <w:rPr>
          <w:rFonts w:ascii="Times New Roman" w:hAnsi="Times New Roman" w:cs="Times New Roman"/>
          <w:sz w:val="28"/>
          <w:szCs w:val="28"/>
        </w:rPr>
        <w:t xml:space="preserve">199; </w:t>
      </w:r>
      <w:r w:rsidR="00931275">
        <w:rPr>
          <w:rFonts w:ascii="Times New Roman" w:hAnsi="Times New Roman" w:cs="Times New Roman"/>
          <w:sz w:val="28"/>
          <w:szCs w:val="28"/>
        </w:rPr>
        <w:t xml:space="preserve">234-237 </w:t>
      </w:r>
      <w:r w:rsidRPr="00BE3AE6">
        <w:rPr>
          <w:rFonts w:ascii="Times New Roman" w:hAnsi="Times New Roman" w:cs="Times New Roman"/>
          <w:sz w:val="28"/>
          <w:szCs w:val="28"/>
        </w:rPr>
        <w:t xml:space="preserve">ГПК РФ, </w:t>
      </w:r>
      <w:r w:rsidR="00931275">
        <w:rPr>
          <w:rFonts w:ascii="Times New Roman" w:hAnsi="Times New Roman" w:cs="Times New Roman"/>
          <w:sz w:val="28"/>
          <w:szCs w:val="28"/>
        </w:rPr>
        <w:t>мировой судья</w:t>
      </w:r>
    </w:p>
    <w:p w:rsidR="007945DC" w:rsidRPr="00BE3AE6" w:rsidP="007D48DE" w14:paraId="77E6BEBF" w14:textId="7777777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945DC" w:rsidRPr="00BE3AE6" w:rsidP="007D48DE" w14:paraId="6A3099F9" w14:textId="777777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AE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945DC" w:rsidRPr="00BE3AE6" w:rsidP="007D48DE" w14:paraId="658FD792" w14:textId="777777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ab/>
      </w:r>
    </w:p>
    <w:p w:rsidR="007945DC" w:rsidRPr="00BE3AE6" w:rsidP="007D48DE" w14:paraId="5A4DEE61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>Удовлетворить заявленные исковые ООО «Центр Урегулирования Долга» в полном объеме.</w:t>
      </w:r>
    </w:p>
    <w:p w:rsidR="00BE3AE6" w:rsidRPr="00BE3AE6" w:rsidP="00BE3AE6" w14:paraId="7ABEE01E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2198" w:rsidP="007D48DE" w14:paraId="07365482" w14:textId="609AF75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931275">
        <w:rPr>
          <w:rFonts w:ascii="Times New Roman" w:hAnsi="Times New Roman" w:cs="Times New Roman"/>
          <w:sz w:val="28"/>
          <w:szCs w:val="28"/>
        </w:rPr>
        <w:t>Хорева Г</w:t>
      </w:r>
      <w:r w:rsidR="007C0E35">
        <w:rPr>
          <w:rFonts w:ascii="Times New Roman" w:hAnsi="Times New Roman" w:cs="Times New Roman"/>
          <w:sz w:val="28"/>
          <w:szCs w:val="28"/>
        </w:rPr>
        <w:t>.В.</w:t>
      </w:r>
      <w:r w:rsidRPr="00BE3AE6">
        <w:rPr>
          <w:rFonts w:ascii="Times New Roman" w:hAnsi="Times New Roman" w:cs="Times New Roman"/>
          <w:sz w:val="28"/>
          <w:szCs w:val="28"/>
        </w:rPr>
        <w:t xml:space="preserve"> в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 пользу </w:t>
      </w:r>
      <w:r w:rsidRPr="00BE3AE6">
        <w:rPr>
          <w:rFonts w:ascii="Times New Roman" w:hAnsi="Times New Roman" w:cs="Times New Roman"/>
          <w:sz w:val="28"/>
          <w:szCs w:val="28"/>
        </w:rPr>
        <w:t>ООО «Центр Урегулирования Долга» задолженность по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 договору займа (заключенного </w:t>
      </w:r>
      <w:r w:rsidR="007C0E35">
        <w:rPr>
          <w:rFonts w:ascii="Times New Roman" w:hAnsi="Times New Roman" w:cs="Times New Roman"/>
          <w:color w:val="000000"/>
          <w:sz w:val="28"/>
          <w:szCs w:val="28"/>
        </w:rPr>
        <w:t>/изъято/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 между ООО «МКК ВДМ-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>Финанс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» и </w:t>
      </w:r>
      <w:r w:rsidR="000C4500">
        <w:rPr>
          <w:rFonts w:ascii="Times New Roman" w:hAnsi="Times New Roman" w:cs="Times New Roman"/>
          <w:sz w:val="28"/>
          <w:szCs w:val="28"/>
        </w:rPr>
        <w:t xml:space="preserve">Хоревым </w:t>
      </w:r>
      <w:r w:rsidR="007C0E35">
        <w:rPr>
          <w:rFonts w:ascii="Times New Roman" w:hAnsi="Times New Roman" w:cs="Times New Roman"/>
          <w:sz w:val="28"/>
          <w:szCs w:val="28"/>
        </w:rPr>
        <w:t>Г.В.</w:t>
      </w:r>
      <w:r w:rsidRPr="00BE3AE6">
        <w:rPr>
          <w:rFonts w:ascii="Times New Roman" w:hAnsi="Times New Roman" w:cs="Times New Roman"/>
          <w:sz w:val="28"/>
          <w:szCs w:val="28"/>
        </w:rPr>
        <w:t>)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BE3AE6" w:rsidR="00BE3A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92198" w:rsidP="007D48DE" w14:paraId="2FA30631" w14:textId="43E89A8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 сумму основного долга в размере 5</w:t>
      </w:r>
      <w:r w:rsidR="00EE51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>000,00 руб</w:t>
      </w:r>
      <w:r w:rsidR="00F32CA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BE3AE6" w:rsidR="00BE3A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92198" w:rsidP="007D48DE" w14:paraId="6E215F15" w14:textId="71B83C2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AE6" w:rsidR="007945DC">
        <w:rPr>
          <w:rFonts w:ascii="Times New Roman" w:hAnsi="Times New Roman" w:cs="Times New Roman"/>
          <w:color w:val="000000"/>
          <w:sz w:val="28"/>
          <w:szCs w:val="28"/>
        </w:rPr>
        <w:t xml:space="preserve">проценты за пользование микрозаймом в размере </w:t>
      </w:r>
      <w:r w:rsidR="00644082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EE51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4082">
        <w:rPr>
          <w:rFonts w:ascii="Times New Roman" w:hAnsi="Times New Roman" w:cs="Times New Roman"/>
          <w:color w:val="000000"/>
          <w:sz w:val="28"/>
          <w:szCs w:val="28"/>
        </w:rPr>
        <w:t>450</w:t>
      </w:r>
      <w:r w:rsidRPr="00BE3AE6" w:rsidR="007945DC">
        <w:rPr>
          <w:rFonts w:ascii="Times New Roman" w:hAnsi="Times New Roman" w:cs="Times New Roman"/>
          <w:color w:val="000000"/>
          <w:sz w:val="28"/>
          <w:szCs w:val="28"/>
        </w:rPr>
        <w:t>,0</w:t>
      </w:r>
      <w:r w:rsidR="00644082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BE3AE6" w:rsidR="007945DC">
        <w:rPr>
          <w:rFonts w:ascii="Times New Roman" w:hAnsi="Times New Roman" w:cs="Times New Roman"/>
          <w:color w:val="000000"/>
          <w:sz w:val="28"/>
          <w:szCs w:val="28"/>
        </w:rPr>
        <w:t xml:space="preserve"> руб</w:t>
      </w:r>
      <w:r w:rsidR="00F32CA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E3AE6" w:rsidR="00BE3AE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EC32C0" w:rsidP="00EC32C0" w14:paraId="6282EC84" w14:textId="0C7B4F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62FF">
        <w:rPr>
          <w:rFonts w:ascii="Times New Roman" w:hAnsi="Times New Roman" w:cs="Times New Roman"/>
          <w:color w:val="000000"/>
          <w:sz w:val="28"/>
          <w:szCs w:val="28"/>
        </w:rPr>
        <w:t xml:space="preserve">расходы по оплате услуг представителя в размере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E51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462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562FF">
        <w:rPr>
          <w:rFonts w:ascii="Times New Roman" w:hAnsi="Times New Roman" w:cs="Times New Roman"/>
          <w:color w:val="000000"/>
          <w:sz w:val="28"/>
          <w:szCs w:val="28"/>
        </w:rPr>
        <w:t>00,00 руб.;</w:t>
      </w:r>
    </w:p>
    <w:p w:rsidR="00D92198" w:rsidP="007D48DE" w14:paraId="7C15F032" w14:textId="458B487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AE6" w:rsidR="007945DC">
        <w:rPr>
          <w:rFonts w:ascii="Times New Roman" w:hAnsi="Times New Roman" w:cs="Times New Roman"/>
          <w:color w:val="000000"/>
          <w:sz w:val="28"/>
          <w:szCs w:val="28"/>
        </w:rPr>
        <w:t xml:space="preserve">расходы по оплате государственной пошлины </w:t>
      </w:r>
      <w:r w:rsidRPr="00BE3AE6" w:rsidR="00BE3AE6">
        <w:rPr>
          <w:rFonts w:ascii="Times New Roman" w:hAnsi="Times New Roman" w:cs="Times New Roman"/>
          <w:color w:val="000000"/>
          <w:sz w:val="28"/>
          <w:szCs w:val="28"/>
        </w:rPr>
        <w:t xml:space="preserve">при подаче истцом иска в суд </w:t>
      </w:r>
      <w:r w:rsidRPr="00BE3AE6" w:rsidR="007945DC">
        <w:rPr>
          <w:rFonts w:ascii="Times New Roman" w:hAnsi="Times New Roman" w:cs="Times New Roman"/>
          <w:color w:val="000000"/>
          <w:sz w:val="28"/>
          <w:szCs w:val="28"/>
        </w:rPr>
        <w:t xml:space="preserve">в размере </w:t>
      </w:r>
      <w:r w:rsidR="00896F66">
        <w:rPr>
          <w:rFonts w:ascii="Times New Roman" w:hAnsi="Times New Roman" w:cs="Times New Roman"/>
          <w:color w:val="000000"/>
          <w:sz w:val="28"/>
          <w:szCs w:val="28"/>
        </w:rPr>
        <w:t>498</w:t>
      </w:r>
      <w:r w:rsidRPr="00BE3AE6" w:rsidR="00BE3AE6">
        <w:rPr>
          <w:rFonts w:ascii="Times New Roman" w:hAnsi="Times New Roman" w:cs="Times New Roman"/>
          <w:color w:val="000000"/>
          <w:sz w:val="28"/>
          <w:szCs w:val="28"/>
        </w:rPr>
        <w:t xml:space="preserve">,00 </w:t>
      </w:r>
      <w:r w:rsidRPr="00BE3AE6" w:rsidR="007945DC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="00F32CA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E3AE6" w:rsidR="007945D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669F4" w:rsidRPr="004D2BAD" w:rsidP="004D2BAD" w14:paraId="4710AC30" w14:textId="65D60DF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 а </w:t>
      </w:r>
      <w:r w:rsidRPr="00BE3AE6" w:rsidR="007945DC">
        <w:rPr>
          <w:rFonts w:ascii="Times New Roman" w:hAnsi="Times New Roman" w:cs="Times New Roman"/>
          <w:color w:val="000000"/>
          <w:sz w:val="28"/>
          <w:szCs w:val="28"/>
        </w:rPr>
        <w:t xml:space="preserve">всего взыскать 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="00EE510E">
        <w:rPr>
          <w:rFonts w:ascii="Times New Roman" w:hAnsi="Times New Roman" w:cs="Times New Roman"/>
          <w:color w:val="000000"/>
          <w:sz w:val="28"/>
          <w:szCs w:val="28"/>
        </w:rPr>
        <w:t xml:space="preserve"> 4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>48,00</w:t>
      </w:r>
      <w:r w:rsidRPr="00BE3AE6" w:rsidR="007945DC">
        <w:rPr>
          <w:rFonts w:ascii="Times New Roman" w:hAnsi="Times New Roman" w:cs="Times New Roman"/>
          <w:color w:val="000000"/>
          <w:sz w:val="28"/>
          <w:szCs w:val="28"/>
        </w:rPr>
        <w:t xml:space="preserve"> руб.</w:t>
      </w:r>
      <w:r w:rsidRPr="00BE3AE6" w:rsidR="007945D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E3AE6" w:rsidR="007945DC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пятнадцать тысяч </w:t>
      </w:r>
      <w:r w:rsidR="00EE510E">
        <w:rPr>
          <w:rFonts w:ascii="Times New Roman" w:hAnsi="Times New Roman" w:cs="Times New Roman"/>
          <w:color w:val="000000"/>
          <w:sz w:val="28"/>
          <w:szCs w:val="28"/>
        </w:rPr>
        <w:t>четыреста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 сорок восемь рублей 00 копеек)</w:t>
      </w:r>
      <w:r w:rsidR="004D2BA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4D2BAD" w:rsidRPr="004D2BAD" w:rsidP="004D2BAD" w14:paraId="221234CC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D2BAD" w:rsidRPr="002562FF" w:rsidP="004D2BAD" w14:paraId="2DC694EB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2FF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 суда.</w:t>
      </w:r>
    </w:p>
    <w:p w:rsidR="004D2BAD" w:rsidRPr="002562FF" w:rsidP="004D2BAD" w14:paraId="364BC121" w14:textId="77777777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2BAD" w:rsidRPr="002562FF" w:rsidP="004D2BAD" w14:paraId="133CECF4" w14:textId="7777777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2FF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46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лицами не присутствующими в судебном заседании в течение пятнадцати дней.</w:t>
      </w:r>
    </w:p>
    <w:p w:rsidR="004D2BAD" w:rsidRPr="002562FF" w:rsidP="004D2BAD" w14:paraId="235AF794" w14:textId="77777777">
      <w:pPr>
        <w:pStyle w:val="BodyText"/>
        <w:ind w:firstLine="708"/>
        <w:rPr>
          <w:sz w:val="28"/>
          <w:szCs w:val="28"/>
        </w:rPr>
      </w:pPr>
      <w:r w:rsidRPr="002562FF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D2BAD" w:rsidRPr="002562FF" w:rsidP="004D2BAD" w14:paraId="73D89F50" w14:textId="77777777">
      <w:pPr>
        <w:pStyle w:val="BodyText"/>
        <w:ind w:firstLine="540"/>
        <w:rPr>
          <w:sz w:val="28"/>
          <w:szCs w:val="28"/>
        </w:rPr>
      </w:pPr>
    </w:p>
    <w:p w:rsidR="004D2BAD" w:rsidRPr="002562FF" w:rsidP="004D2BAD" w14:paraId="5864A2E4" w14:textId="77777777">
      <w:pPr>
        <w:pStyle w:val="BodyText"/>
        <w:ind w:firstLine="540"/>
        <w:rPr>
          <w:sz w:val="28"/>
          <w:szCs w:val="28"/>
        </w:rPr>
      </w:pPr>
      <w:r w:rsidRPr="002562FF">
        <w:rPr>
          <w:sz w:val="28"/>
          <w:szCs w:val="28"/>
        </w:rPr>
        <w:t xml:space="preserve"> </w:t>
      </w:r>
      <w:r w:rsidRPr="002562FF">
        <w:rPr>
          <w:color w:val="000000"/>
          <w:sz w:val="28"/>
          <w:szCs w:val="28"/>
          <w:shd w:val="clear" w:color="auto" w:fill="FFFFFF"/>
        </w:rPr>
        <w:t xml:space="preserve">Разъяснить ответчику, что он имеет право </w:t>
      </w:r>
      <w:r w:rsidRPr="002562FF">
        <w:rPr>
          <w:sz w:val="28"/>
          <w:szCs w:val="28"/>
        </w:rPr>
        <w:t>подать в суд, принявший заочное решение, заявление об отмене решения суда в течение семи дней со дня вручения ему копии этого решения.</w:t>
      </w:r>
    </w:p>
    <w:p w:rsidR="004D2BAD" w:rsidRPr="002562FF" w:rsidP="004D2BAD" w14:paraId="27C9F526" w14:textId="77777777">
      <w:pPr>
        <w:pStyle w:val="BodyText"/>
        <w:ind w:firstLine="540"/>
        <w:rPr>
          <w:sz w:val="28"/>
          <w:szCs w:val="28"/>
        </w:rPr>
      </w:pPr>
    </w:p>
    <w:p w:rsidR="004D2BAD" w:rsidRPr="002562FF" w:rsidP="004D2BAD" w14:paraId="09CE7100" w14:textId="77777777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562FF">
        <w:rPr>
          <w:rFonts w:ascii="Times New Roman" w:hAnsi="Times New Roman" w:cs="Times New Roman"/>
          <w:bCs/>
          <w:color w:val="333333"/>
          <w:sz w:val="28"/>
          <w:szCs w:val="28"/>
        </w:rPr>
        <w:t>Заочное </w:t>
      </w:r>
      <w:r w:rsidRPr="002562FF">
        <w:rPr>
          <w:rFonts w:ascii="Times New Roman" w:hAnsi="Times New Roman" w:cs="Times New Roman"/>
          <w:sz w:val="28"/>
          <w:szCs w:val="28"/>
        </w:rPr>
        <w:t xml:space="preserve">решение суда может быть обжаловано в апелляционном порядке </w:t>
      </w:r>
      <w:r w:rsidRPr="00256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2562FF">
        <w:rPr>
          <w:rFonts w:ascii="Times New Roman" w:hAnsi="Times New Roman" w:cs="Times New Roman"/>
          <w:sz w:val="28"/>
          <w:szCs w:val="28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D2BAD" w:rsidRPr="002562FF" w:rsidP="004D2BAD" w14:paraId="4FD1B755" w14:textId="77777777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562FF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D2BAD" w:rsidRPr="006F0B18" w:rsidP="004D2BAD" w14:paraId="3B7329C5" w14:textId="3F8825AB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0B18">
        <w:rPr>
          <w:rFonts w:ascii="Times New Roman" w:hAnsi="Times New Roman" w:cs="Times New Roman"/>
          <w:bCs/>
          <w:sz w:val="28"/>
          <w:szCs w:val="28"/>
        </w:rPr>
        <w:t xml:space="preserve">Мировой судья: </w:t>
      </w:r>
      <w:r w:rsidRPr="006F0B18">
        <w:rPr>
          <w:rFonts w:ascii="Times New Roman" w:hAnsi="Times New Roman" w:cs="Times New Roman"/>
          <w:bCs/>
          <w:sz w:val="28"/>
          <w:szCs w:val="28"/>
        </w:rPr>
        <w:tab/>
      </w:r>
      <w:r w:rsidRPr="006F0B18">
        <w:rPr>
          <w:rFonts w:ascii="Times New Roman" w:hAnsi="Times New Roman" w:cs="Times New Roman"/>
          <w:bCs/>
          <w:sz w:val="28"/>
          <w:szCs w:val="28"/>
        </w:rPr>
        <w:tab/>
      </w:r>
      <w:r w:rsidRPr="006F0B18">
        <w:rPr>
          <w:rFonts w:ascii="Times New Roman" w:hAnsi="Times New Roman" w:cs="Times New Roman"/>
          <w:bCs/>
          <w:sz w:val="28"/>
          <w:szCs w:val="28"/>
        </w:rPr>
        <w:tab/>
        <w:t xml:space="preserve">     </w:t>
      </w:r>
      <w:r w:rsidRPr="006F0B18">
        <w:rPr>
          <w:rFonts w:ascii="Times New Roman" w:hAnsi="Times New Roman" w:cs="Times New Roman"/>
          <w:bCs/>
          <w:sz w:val="28"/>
          <w:szCs w:val="28"/>
        </w:rPr>
        <w:tab/>
      </w:r>
      <w:r w:rsidRPr="006F0B18">
        <w:rPr>
          <w:rFonts w:ascii="Times New Roman" w:hAnsi="Times New Roman" w:cs="Times New Roman"/>
          <w:bCs/>
          <w:sz w:val="28"/>
          <w:szCs w:val="28"/>
        </w:rPr>
        <w:tab/>
      </w:r>
      <w:r w:rsidRPr="006F0B18">
        <w:rPr>
          <w:rFonts w:ascii="Times New Roman" w:hAnsi="Times New Roman" w:cs="Times New Roman"/>
          <w:bCs/>
          <w:sz w:val="28"/>
          <w:szCs w:val="28"/>
        </w:rPr>
        <w:tab/>
      </w:r>
      <w:r w:rsidRPr="006F0B18">
        <w:rPr>
          <w:rFonts w:ascii="Times New Roman" w:hAnsi="Times New Roman" w:cs="Times New Roman"/>
          <w:bCs/>
          <w:sz w:val="28"/>
          <w:szCs w:val="28"/>
        </w:rPr>
        <w:tab/>
      </w:r>
      <w:r w:rsidRPr="006F0B18">
        <w:rPr>
          <w:rFonts w:ascii="Times New Roman" w:hAnsi="Times New Roman" w:cs="Times New Roman"/>
          <w:bCs/>
          <w:sz w:val="28"/>
          <w:szCs w:val="28"/>
        </w:rPr>
        <w:tab/>
        <w:t xml:space="preserve">      С.С. Урюпина</w:t>
      </w:r>
    </w:p>
    <w:p w:rsidR="006F0B18" w:rsidRPr="002562FF" w:rsidP="004D2BAD" w14:paraId="6519F6DF" w14:textId="7777777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2BAD" w:rsidP="007D48DE" w14:paraId="7452F67A" w14:textId="77777777">
      <w:pPr>
        <w:spacing w:line="240" w:lineRule="auto"/>
      </w:pPr>
    </w:p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5DC"/>
    <w:rsid w:val="000C4500"/>
    <w:rsid w:val="002562FF"/>
    <w:rsid w:val="004B146A"/>
    <w:rsid w:val="004B688F"/>
    <w:rsid w:val="004D2BAD"/>
    <w:rsid w:val="00644082"/>
    <w:rsid w:val="006669F4"/>
    <w:rsid w:val="006700DD"/>
    <w:rsid w:val="006B0EE8"/>
    <w:rsid w:val="006F0B18"/>
    <w:rsid w:val="00771599"/>
    <w:rsid w:val="007945DC"/>
    <w:rsid w:val="007C0E35"/>
    <w:rsid w:val="007D4704"/>
    <w:rsid w:val="007D48DE"/>
    <w:rsid w:val="0087462B"/>
    <w:rsid w:val="00896F66"/>
    <w:rsid w:val="00931275"/>
    <w:rsid w:val="00952330"/>
    <w:rsid w:val="009F121C"/>
    <w:rsid w:val="00A646FF"/>
    <w:rsid w:val="00BE3AE6"/>
    <w:rsid w:val="00C14F65"/>
    <w:rsid w:val="00C93583"/>
    <w:rsid w:val="00D40ED5"/>
    <w:rsid w:val="00D5008B"/>
    <w:rsid w:val="00D92198"/>
    <w:rsid w:val="00DC408A"/>
    <w:rsid w:val="00E86741"/>
    <w:rsid w:val="00EC32C0"/>
    <w:rsid w:val="00EE510E"/>
    <w:rsid w:val="00F32C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3623F4-1E66-46BB-85D6-181F7B6EC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5DC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945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Заголовок Знак"/>
    <w:basedOn w:val="DefaultParagraphFont"/>
    <w:link w:val="Title"/>
    <w:rsid w:val="007945D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7945D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7945D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