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9563A5">
        <w:rPr>
          <w:rFonts w:ascii="Times New Roman" w:eastAsia="Times New Roman" w:hAnsi="Times New Roman" w:cs="Times New Roman"/>
          <w:b/>
          <w:bCs/>
          <w:sz w:val="28"/>
          <w:szCs w:val="28"/>
        </w:rPr>
        <w:t>643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51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519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секретаре – Китченко В.А.,</w:t>
      </w:r>
    </w:p>
    <w:p w:rsidR="006E6519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представителя ответчика - адвоката </w:t>
      </w:r>
      <w:r w:rsidR="00E46579">
        <w:rPr>
          <w:rFonts w:ascii="Times New Roman" w:eastAsia="Times New Roman" w:hAnsi="Times New Roman" w:cs="Times New Roman"/>
          <w:sz w:val="28"/>
          <w:szCs w:val="28"/>
        </w:rPr>
        <w:t>/изъято/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E46579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9563A5">
        <w:rPr>
          <w:rFonts w:ascii="Times New Roman" w:hAnsi="Times New Roman" w:cs="Times New Roman"/>
          <w:sz w:val="28"/>
          <w:szCs w:val="28"/>
        </w:rPr>
        <w:t xml:space="preserve">, третье лицо общество с ограниченной ответственностью </w:t>
      </w:r>
      <w:r w:rsidR="00E46579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9563A5">
        <w:rPr>
          <w:rFonts w:ascii="Times New Roman" w:hAnsi="Times New Roman" w:cs="Times New Roman"/>
          <w:sz w:val="28"/>
          <w:szCs w:val="28"/>
        </w:rPr>
        <w:t>,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E46579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E46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3A5" w:rsidR="009563A5">
        <w:rPr>
          <w:rFonts w:ascii="Times New Roman" w:hAnsi="Times New Roman" w:cs="Times New Roman"/>
          <w:sz w:val="28"/>
          <w:szCs w:val="28"/>
        </w:rPr>
        <w:t>к</w:t>
      </w:r>
      <w:r w:rsidRPr="009563A5" w:rsidR="009563A5">
        <w:rPr>
          <w:rFonts w:ascii="Times New Roman" w:hAnsi="Times New Roman" w:cs="Times New Roman"/>
          <w:sz w:val="28"/>
          <w:szCs w:val="28"/>
        </w:rPr>
        <w:t xml:space="preserve"> </w:t>
      </w:r>
      <w:r w:rsidR="00E46579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9563A5" w:rsidR="009563A5">
        <w:rPr>
          <w:rFonts w:ascii="Times New Roman" w:hAnsi="Times New Roman" w:cs="Times New Roman"/>
          <w:sz w:val="28"/>
          <w:szCs w:val="28"/>
        </w:rPr>
        <w:t xml:space="preserve">, </w:t>
      </w:r>
      <w:r w:rsidRPr="009563A5" w:rsidR="009563A5">
        <w:rPr>
          <w:rFonts w:ascii="Times New Roman" w:hAnsi="Times New Roman" w:cs="Times New Roman"/>
          <w:sz w:val="28"/>
          <w:szCs w:val="28"/>
        </w:rPr>
        <w:t>третье</w:t>
      </w:r>
      <w:r w:rsidRPr="009563A5" w:rsidR="009563A5">
        <w:rPr>
          <w:rFonts w:ascii="Times New Roman" w:hAnsi="Times New Roman" w:cs="Times New Roman"/>
          <w:sz w:val="28"/>
          <w:szCs w:val="28"/>
        </w:rPr>
        <w:t xml:space="preserve"> лицо общество с ограниченной ответственностью </w:t>
      </w:r>
      <w:r w:rsidR="00E46579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E465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63A5" w:rsidR="009563A5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0A73BC"/>
    <w:rsid w:val="0013574C"/>
    <w:rsid w:val="0018320B"/>
    <w:rsid w:val="002400BE"/>
    <w:rsid w:val="003D12A6"/>
    <w:rsid w:val="00571B43"/>
    <w:rsid w:val="005A6A6F"/>
    <w:rsid w:val="00632A68"/>
    <w:rsid w:val="006D3A4D"/>
    <w:rsid w:val="006E5F69"/>
    <w:rsid w:val="006E6519"/>
    <w:rsid w:val="00753830"/>
    <w:rsid w:val="008D6126"/>
    <w:rsid w:val="009563A5"/>
    <w:rsid w:val="009A77FE"/>
    <w:rsid w:val="009D72E8"/>
    <w:rsid w:val="00A3215E"/>
    <w:rsid w:val="00AC3F8C"/>
    <w:rsid w:val="00C4621E"/>
    <w:rsid w:val="00C6140C"/>
    <w:rsid w:val="00D87D82"/>
    <w:rsid w:val="00E46579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