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736" w:rsidRPr="00887C94" w:rsidP="00C24736" w14:paraId="73783EBF" w14:textId="7E8D7F73">
      <w:pPr>
        <w:pStyle w:val="Title"/>
        <w:contextualSpacing/>
        <w:jc w:val="right"/>
        <w:rPr>
          <w:b w:val="0"/>
          <w:sz w:val="28"/>
          <w:szCs w:val="28"/>
        </w:rPr>
      </w:pPr>
      <w:r w:rsidRPr="00887C94">
        <w:rPr>
          <w:b w:val="0"/>
          <w:sz w:val="28"/>
          <w:szCs w:val="28"/>
        </w:rPr>
        <w:t>Дело № 2-</w:t>
      </w:r>
      <w:r w:rsidRPr="00887C94" w:rsidR="00DC78AE">
        <w:rPr>
          <w:b w:val="0"/>
          <w:sz w:val="28"/>
          <w:szCs w:val="28"/>
        </w:rPr>
        <w:t>46-</w:t>
      </w:r>
      <w:r w:rsidR="002F2A0A">
        <w:rPr>
          <w:b w:val="0"/>
          <w:sz w:val="28"/>
          <w:szCs w:val="28"/>
        </w:rPr>
        <w:t>1030</w:t>
      </w:r>
      <w:r w:rsidRPr="00887C94">
        <w:rPr>
          <w:b w:val="0"/>
          <w:sz w:val="28"/>
          <w:szCs w:val="28"/>
        </w:rPr>
        <w:t>/20</w:t>
      </w:r>
      <w:r w:rsidR="002F2A0A">
        <w:rPr>
          <w:b w:val="0"/>
          <w:sz w:val="28"/>
          <w:szCs w:val="28"/>
        </w:rPr>
        <w:t>24</w:t>
      </w:r>
    </w:p>
    <w:p w:rsidR="00C24736" w:rsidRPr="00887C94" w:rsidP="00C24736" w14:paraId="670C1806" w14:textId="77777777">
      <w:pPr>
        <w:pStyle w:val="Title"/>
        <w:contextualSpacing/>
        <w:jc w:val="right"/>
        <w:rPr>
          <w:b w:val="0"/>
          <w:sz w:val="28"/>
          <w:szCs w:val="28"/>
        </w:rPr>
      </w:pPr>
    </w:p>
    <w:p w:rsidR="00C24736" w:rsidRPr="00887C94" w:rsidP="00C24736" w14:paraId="56029B16" w14:textId="1D1AFB7C">
      <w:pPr>
        <w:pStyle w:val="Title"/>
        <w:contextualSpacing/>
        <w:rPr>
          <w:b w:val="0"/>
          <w:sz w:val="28"/>
          <w:szCs w:val="28"/>
        </w:rPr>
      </w:pPr>
      <w:r w:rsidRPr="00887C94">
        <w:rPr>
          <w:b w:val="0"/>
          <w:sz w:val="28"/>
          <w:szCs w:val="28"/>
        </w:rPr>
        <w:t>РЕШЕНИЕ</w:t>
      </w:r>
    </w:p>
    <w:p w:rsidR="00C24736" w:rsidRPr="00887C94" w:rsidP="00C24736" w14:paraId="3D046CF7" w14:textId="77777777">
      <w:pPr>
        <w:pStyle w:val="Heading2"/>
        <w:contextualSpacing/>
        <w:rPr>
          <w:b w:val="0"/>
          <w:sz w:val="28"/>
          <w:szCs w:val="28"/>
        </w:rPr>
      </w:pPr>
      <w:r w:rsidRPr="00887C94">
        <w:rPr>
          <w:b w:val="0"/>
          <w:sz w:val="28"/>
          <w:szCs w:val="28"/>
        </w:rPr>
        <w:t>Именем Российской Федерации</w:t>
      </w:r>
    </w:p>
    <w:p w:rsidR="00C24736" w:rsidRPr="00887C94" w:rsidP="00C24736" w14:paraId="6DD50EA1" w14:textId="77777777">
      <w:pPr>
        <w:contextualSpacing/>
        <w:jc w:val="center"/>
        <w:rPr>
          <w:sz w:val="28"/>
          <w:szCs w:val="28"/>
        </w:rPr>
      </w:pPr>
      <w:r w:rsidRPr="00887C94">
        <w:rPr>
          <w:sz w:val="28"/>
          <w:szCs w:val="28"/>
        </w:rPr>
        <w:t>(резолютивная часть)</w:t>
      </w:r>
    </w:p>
    <w:p w:rsidR="008A0B79" w:rsidRPr="008A0B79" w:rsidP="00C24736" w14:paraId="24DF2557" w14:textId="77777777">
      <w:pPr>
        <w:contextualSpacing/>
        <w:jc w:val="center"/>
        <w:rPr>
          <w:sz w:val="28"/>
          <w:szCs w:val="28"/>
        </w:rPr>
      </w:pPr>
    </w:p>
    <w:p w:rsidR="00C24736" w:rsidRPr="008A0B79" w:rsidP="00C24736" w14:paraId="6FCC0678" w14:textId="42A4488B">
      <w:pPr>
        <w:pStyle w:val="Title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21 октя</w:t>
      </w:r>
      <w:r w:rsidR="00642C4E">
        <w:rPr>
          <w:b w:val="0"/>
          <w:sz w:val="28"/>
          <w:szCs w:val="28"/>
        </w:rPr>
        <w:t>бря</w:t>
      </w:r>
      <w:r w:rsidR="00360125">
        <w:rPr>
          <w:b w:val="0"/>
          <w:sz w:val="28"/>
          <w:szCs w:val="28"/>
        </w:rPr>
        <w:t xml:space="preserve"> </w:t>
      </w:r>
      <w:r w:rsidRPr="008A0B79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="008A0B79">
        <w:rPr>
          <w:b w:val="0"/>
          <w:sz w:val="28"/>
          <w:szCs w:val="28"/>
        </w:rPr>
        <w:t xml:space="preserve"> года</w:t>
      </w:r>
      <w:r w:rsidR="008A0B79">
        <w:rPr>
          <w:b w:val="0"/>
          <w:sz w:val="28"/>
          <w:szCs w:val="28"/>
        </w:rPr>
        <w:tab/>
      </w:r>
      <w:r w:rsidR="008A0B79">
        <w:rPr>
          <w:b w:val="0"/>
          <w:sz w:val="28"/>
          <w:szCs w:val="28"/>
        </w:rPr>
        <w:tab/>
      </w:r>
      <w:r w:rsidR="008A0B79">
        <w:rPr>
          <w:b w:val="0"/>
          <w:sz w:val="28"/>
          <w:szCs w:val="28"/>
        </w:rPr>
        <w:tab/>
      </w:r>
      <w:r w:rsidR="008A0B79">
        <w:rPr>
          <w:b w:val="0"/>
          <w:sz w:val="28"/>
          <w:szCs w:val="28"/>
        </w:rPr>
        <w:tab/>
      </w:r>
      <w:r w:rsidRPr="008A0B79">
        <w:rPr>
          <w:b w:val="0"/>
          <w:sz w:val="28"/>
          <w:szCs w:val="28"/>
        </w:rPr>
        <w:t xml:space="preserve">     </w:t>
      </w:r>
      <w:r w:rsidRPr="008A0B79">
        <w:rPr>
          <w:b w:val="0"/>
          <w:sz w:val="28"/>
          <w:szCs w:val="28"/>
        </w:rPr>
        <w:tab/>
      </w:r>
      <w:r w:rsidRPr="008A0B79">
        <w:rPr>
          <w:b w:val="0"/>
          <w:sz w:val="28"/>
          <w:szCs w:val="28"/>
        </w:rPr>
        <w:tab/>
        <w:t xml:space="preserve">          г. Керчь </w:t>
      </w:r>
    </w:p>
    <w:p w:rsidR="00C24736" w:rsidRPr="008A0B79" w:rsidP="00C24736" w14:paraId="01210DDA" w14:textId="77777777">
      <w:pPr>
        <w:pStyle w:val="Title"/>
        <w:contextualSpacing/>
        <w:jc w:val="left"/>
        <w:rPr>
          <w:b w:val="0"/>
          <w:sz w:val="28"/>
          <w:szCs w:val="28"/>
        </w:rPr>
      </w:pPr>
      <w:r w:rsidRPr="008A0B79">
        <w:rPr>
          <w:b w:val="0"/>
          <w:sz w:val="28"/>
          <w:szCs w:val="28"/>
        </w:rPr>
        <w:t xml:space="preserve">                                                                                                             </w:t>
      </w:r>
    </w:p>
    <w:p w:rsidR="00145A5B" w:rsidRPr="008A0B79" w:rsidP="00DC78AE" w14:paraId="6AC2953A" w14:textId="3EB5772E">
      <w:pPr>
        <w:ind w:firstLine="708"/>
        <w:contextualSpacing/>
        <w:jc w:val="both"/>
        <w:rPr>
          <w:rFonts w:eastAsia="SimSun" w:cs="Arial Unicode MS"/>
          <w:kern w:val="3"/>
          <w:sz w:val="28"/>
          <w:szCs w:val="28"/>
          <w:lang w:eastAsia="zh-CN" w:bidi="hi-IN"/>
        </w:rPr>
      </w:pPr>
      <w:r w:rsidRPr="008A0B79">
        <w:rPr>
          <w:rFonts w:eastAsia="SimSun" w:cs="Arial Unicode MS"/>
          <w:kern w:val="3"/>
          <w:sz w:val="28"/>
          <w:szCs w:val="28"/>
          <w:lang w:eastAsia="zh-CN" w:bidi="hi-IN"/>
        </w:rPr>
        <w:t>Мировой судья судебного участка № 46 Керченского судебного района (городской округ Керчь) Республики Крым</w:t>
      </w:r>
      <w:r w:rsidRPr="008A0B79" w:rsidR="00B4197A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 Полищук Е.Д.</w:t>
      </w:r>
      <w:r w:rsidRPr="008A0B79">
        <w:rPr>
          <w:rFonts w:eastAsia="SimSun" w:cs="Arial Unicode MS"/>
          <w:kern w:val="3"/>
          <w:sz w:val="28"/>
          <w:szCs w:val="28"/>
          <w:lang w:eastAsia="zh-CN" w:bidi="hi-IN"/>
        </w:rPr>
        <w:t>,</w:t>
      </w:r>
    </w:p>
    <w:p w:rsidR="00DC78AE" w:rsidRPr="008A0B79" w:rsidP="00DC78AE" w14:paraId="52F1A0D2" w14:textId="6A79BCD8">
      <w:pPr>
        <w:ind w:firstLine="708"/>
        <w:contextualSpacing/>
        <w:jc w:val="both"/>
        <w:rPr>
          <w:rFonts w:eastAsia="SimSun" w:cs="Arial Unicode MS"/>
          <w:kern w:val="3"/>
          <w:sz w:val="28"/>
          <w:szCs w:val="28"/>
          <w:lang w:eastAsia="zh-CN" w:bidi="hi-IN"/>
        </w:rPr>
      </w:pPr>
      <w:r w:rsidRPr="008A0B79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при </w:t>
      </w:r>
      <w:r w:rsidR="00AD0B92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секретаре – </w:t>
      </w:r>
      <w:r w:rsidR="002F2A0A">
        <w:rPr>
          <w:rFonts w:eastAsia="SimSun" w:cs="Arial Unicode MS"/>
          <w:kern w:val="3"/>
          <w:sz w:val="28"/>
          <w:szCs w:val="28"/>
          <w:lang w:eastAsia="zh-CN" w:bidi="hi-IN"/>
        </w:rPr>
        <w:t>Буглаевой</w:t>
      </w:r>
      <w:r w:rsidR="002F2A0A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 Н.Г.,</w:t>
      </w:r>
    </w:p>
    <w:p w:rsidR="00DC78AE" w:rsidRPr="008A0B79" w:rsidP="00DC78AE" w14:paraId="1141FB47" w14:textId="362803BA">
      <w:pPr>
        <w:ind w:firstLine="708"/>
        <w:contextualSpacing/>
        <w:jc w:val="both"/>
        <w:rPr>
          <w:sz w:val="28"/>
          <w:szCs w:val="28"/>
        </w:rPr>
      </w:pPr>
      <w:r w:rsidRPr="008A0B79">
        <w:rPr>
          <w:sz w:val="28"/>
          <w:szCs w:val="28"/>
        </w:rPr>
        <w:t>рассмотре</w:t>
      </w:r>
      <w:r w:rsidRPr="008A0B79">
        <w:rPr>
          <w:sz w:val="28"/>
          <w:szCs w:val="28"/>
        </w:rPr>
        <w:t>в</w:t>
      </w:r>
      <w:r w:rsidRPr="008A0B79">
        <w:rPr>
          <w:sz w:val="28"/>
          <w:szCs w:val="28"/>
        </w:rPr>
        <w:t xml:space="preserve"> в открытом судебном заседании гражданское дело по иск</w:t>
      </w:r>
      <w:r w:rsidRPr="008A0B79" w:rsidR="00D23766">
        <w:rPr>
          <w:sz w:val="28"/>
          <w:szCs w:val="28"/>
        </w:rPr>
        <w:t>овому заявлению</w:t>
      </w:r>
      <w:r w:rsidRPr="008A0B79">
        <w:rPr>
          <w:sz w:val="28"/>
          <w:szCs w:val="28"/>
        </w:rPr>
        <w:t xml:space="preserve"> </w:t>
      </w:r>
      <w:r w:rsidR="002F2A0A">
        <w:rPr>
          <w:sz w:val="28"/>
          <w:szCs w:val="28"/>
        </w:rPr>
        <w:t>Акилова</w:t>
      </w:r>
      <w:r w:rsidR="002F2A0A"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Э.</w:t>
      </w:r>
      <w:r w:rsidR="002F2A0A"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К.</w:t>
      </w:r>
      <w:r w:rsidR="002F2A0A">
        <w:rPr>
          <w:sz w:val="28"/>
          <w:szCs w:val="28"/>
        </w:rPr>
        <w:t xml:space="preserve"> к </w:t>
      </w:r>
      <w:r w:rsidR="002F2A0A">
        <w:rPr>
          <w:sz w:val="28"/>
          <w:szCs w:val="28"/>
        </w:rPr>
        <w:t>Сивоконь</w:t>
      </w:r>
      <w:r w:rsidR="002F2A0A"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А.</w:t>
      </w:r>
      <w:r w:rsidR="002F2A0A"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Н.</w:t>
      </w:r>
      <w:r w:rsidR="002F2A0A">
        <w:rPr>
          <w:sz w:val="28"/>
          <w:szCs w:val="28"/>
        </w:rPr>
        <w:t xml:space="preserve"> о взыскании материального ущерба</w:t>
      </w:r>
      <w:r w:rsidRPr="008A0B79">
        <w:rPr>
          <w:sz w:val="28"/>
          <w:szCs w:val="28"/>
        </w:rPr>
        <w:t>,</w:t>
      </w:r>
    </w:p>
    <w:p w:rsidR="00145A5B" w:rsidP="00B4197A" w14:paraId="2DCE48A2" w14:textId="723F2516">
      <w:pPr>
        <w:ind w:firstLine="708"/>
        <w:contextualSpacing/>
        <w:jc w:val="both"/>
        <w:rPr>
          <w:sz w:val="28"/>
          <w:szCs w:val="28"/>
        </w:rPr>
      </w:pPr>
      <w:r w:rsidRPr="008A0B79">
        <w:rPr>
          <w:sz w:val="28"/>
          <w:szCs w:val="28"/>
        </w:rPr>
        <w:t>Р</w:t>
      </w:r>
      <w:r w:rsidRPr="008A0B79" w:rsidR="00C24736">
        <w:rPr>
          <w:sz w:val="28"/>
          <w:szCs w:val="28"/>
        </w:rPr>
        <w:t xml:space="preserve">уководствуясь </w:t>
      </w:r>
      <w:r w:rsidR="00887C94">
        <w:rPr>
          <w:sz w:val="28"/>
          <w:szCs w:val="28"/>
        </w:rPr>
        <w:t>ст.ст</w:t>
      </w:r>
      <w:r w:rsidR="00887C94">
        <w:rPr>
          <w:sz w:val="28"/>
          <w:szCs w:val="28"/>
        </w:rPr>
        <w:t>.</w:t>
      </w:r>
      <w:r w:rsidRPr="008A0B79" w:rsidR="00C24736">
        <w:rPr>
          <w:sz w:val="28"/>
          <w:szCs w:val="28"/>
        </w:rPr>
        <w:t xml:space="preserve"> 194-199 ГПК РФ, суд, </w:t>
      </w:r>
    </w:p>
    <w:p w:rsidR="008A0B79" w:rsidRPr="008A0B79" w:rsidP="00B4197A" w14:paraId="1FA84CCE" w14:textId="77777777">
      <w:pPr>
        <w:ind w:firstLine="708"/>
        <w:contextualSpacing/>
        <w:jc w:val="both"/>
        <w:rPr>
          <w:sz w:val="28"/>
          <w:szCs w:val="28"/>
        </w:rPr>
      </w:pPr>
    </w:p>
    <w:p w:rsidR="00C24736" w:rsidP="00B4197A" w14:paraId="78D95356" w14:textId="7CFC60B0">
      <w:pPr>
        <w:contextualSpacing/>
        <w:jc w:val="center"/>
        <w:rPr>
          <w:b/>
          <w:bCs/>
          <w:sz w:val="28"/>
          <w:szCs w:val="28"/>
        </w:rPr>
      </w:pPr>
      <w:r w:rsidRPr="008A0B79">
        <w:rPr>
          <w:b/>
          <w:bCs/>
          <w:sz w:val="28"/>
          <w:szCs w:val="28"/>
        </w:rPr>
        <w:t>РЕШИЛ:</w:t>
      </w:r>
    </w:p>
    <w:p w:rsidR="008A0B79" w:rsidRPr="008A0B79" w:rsidP="00B4197A" w14:paraId="16973848" w14:textId="77777777">
      <w:pPr>
        <w:contextualSpacing/>
        <w:jc w:val="center"/>
        <w:rPr>
          <w:b/>
          <w:bCs/>
          <w:sz w:val="28"/>
          <w:szCs w:val="28"/>
        </w:rPr>
      </w:pPr>
    </w:p>
    <w:p w:rsidR="00360125" w:rsidP="00B4197A" w14:paraId="0FA5EE44" w14:textId="6F28FC6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</w:t>
      </w:r>
      <w:r w:rsidR="00887C94">
        <w:rPr>
          <w:sz w:val="28"/>
          <w:szCs w:val="28"/>
        </w:rPr>
        <w:t xml:space="preserve"> </w:t>
      </w:r>
      <w:r w:rsidRPr="002F2A0A" w:rsidR="002F2A0A">
        <w:rPr>
          <w:sz w:val="28"/>
          <w:szCs w:val="28"/>
        </w:rPr>
        <w:t>Акилова</w:t>
      </w:r>
      <w:r w:rsidRPr="002F2A0A" w:rsidR="002F2A0A"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Э.</w:t>
      </w:r>
      <w:r w:rsidRPr="002F2A0A" w:rsidR="002F2A0A"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К.</w:t>
      </w:r>
      <w:r w:rsidRPr="002F2A0A" w:rsidR="002F2A0A">
        <w:rPr>
          <w:sz w:val="28"/>
          <w:szCs w:val="28"/>
        </w:rPr>
        <w:t xml:space="preserve"> к </w:t>
      </w:r>
      <w:r w:rsidRPr="002F2A0A" w:rsidR="002F2A0A">
        <w:rPr>
          <w:sz w:val="28"/>
          <w:szCs w:val="28"/>
        </w:rPr>
        <w:t>Сивоконь</w:t>
      </w:r>
      <w:r w:rsidRPr="002F2A0A" w:rsidR="002F2A0A"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А.</w:t>
      </w:r>
      <w:r w:rsidRPr="002F2A0A" w:rsidR="002F2A0A"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Н.</w:t>
      </w:r>
      <w:r w:rsidRPr="002F2A0A" w:rsidR="002F2A0A">
        <w:rPr>
          <w:sz w:val="28"/>
          <w:szCs w:val="28"/>
        </w:rPr>
        <w:t xml:space="preserve"> о взыскании материального ущерба </w:t>
      </w:r>
      <w:r>
        <w:rPr>
          <w:sz w:val="28"/>
          <w:szCs w:val="28"/>
        </w:rPr>
        <w:t>удовлетворить.</w:t>
      </w:r>
    </w:p>
    <w:p w:rsidR="002F2A0A" w:rsidP="00360125" w14:paraId="5F66B76A" w14:textId="17D90F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Взыскать</w:t>
      </w:r>
      <w:r w:rsidR="00360125">
        <w:rPr>
          <w:sz w:val="28"/>
          <w:szCs w:val="28"/>
        </w:rPr>
        <w:t xml:space="preserve"> с </w:t>
      </w:r>
      <w:r>
        <w:rPr>
          <w:sz w:val="28"/>
          <w:szCs w:val="28"/>
        </w:rPr>
        <w:t>Сивоконь</w:t>
      </w:r>
      <w:r>
        <w:rPr>
          <w:sz w:val="28"/>
          <w:szCs w:val="28"/>
        </w:rPr>
        <w:t xml:space="preserve">  </w:t>
      </w:r>
      <w:r w:rsidR="00C015D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Н.</w:t>
      </w:r>
      <w:r>
        <w:rPr>
          <w:sz w:val="28"/>
          <w:szCs w:val="28"/>
        </w:rPr>
        <w:t xml:space="preserve">, </w:t>
      </w:r>
      <w:r w:rsidR="00C015DD">
        <w:rPr>
          <w:bCs/>
          <w:sz w:val="26"/>
          <w:szCs w:val="26"/>
        </w:rPr>
        <w:t xml:space="preserve">/изъято/ </w:t>
      </w:r>
      <w:r w:rsidR="0036012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пользу </w:t>
      </w:r>
      <w:r>
        <w:rPr>
          <w:sz w:val="28"/>
          <w:szCs w:val="28"/>
        </w:rPr>
        <w:t>Акилова</w:t>
      </w:r>
      <w:r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="00C015DD">
        <w:rPr>
          <w:sz w:val="28"/>
          <w:szCs w:val="28"/>
        </w:rPr>
        <w:t>К.</w:t>
      </w:r>
      <w:r>
        <w:rPr>
          <w:sz w:val="28"/>
          <w:szCs w:val="28"/>
        </w:rPr>
        <w:t xml:space="preserve">, </w:t>
      </w:r>
      <w:r w:rsidR="00C015DD">
        <w:rPr>
          <w:bCs/>
          <w:sz w:val="26"/>
          <w:szCs w:val="26"/>
        </w:rPr>
        <w:t xml:space="preserve">/изъято/ </w:t>
      </w:r>
      <w:r>
        <w:rPr>
          <w:sz w:val="28"/>
          <w:szCs w:val="28"/>
        </w:rPr>
        <w:t>года рождения,</w:t>
      </w:r>
      <w:r w:rsidRPr="00360125" w:rsidR="00360125">
        <w:t xml:space="preserve"> </w:t>
      </w:r>
      <w:r w:rsidRPr="002778FD" w:rsidR="002778FD">
        <w:rPr>
          <w:sz w:val="28"/>
          <w:szCs w:val="28"/>
        </w:rPr>
        <w:t>в счет возмещения п</w:t>
      </w:r>
      <w:r w:rsidR="002778FD">
        <w:rPr>
          <w:sz w:val="28"/>
          <w:szCs w:val="28"/>
        </w:rPr>
        <w:t>ричиненного материального вреда</w:t>
      </w:r>
      <w:r w:rsidRPr="002778FD" w:rsidR="002778FD">
        <w:rPr>
          <w:sz w:val="28"/>
          <w:szCs w:val="28"/>
        </w:rPr>
        <w:t xml:space="preserve"> </w:t>
      </w:r>
      <w:r w:rsidR="00CE4E30">
        <w:rPr>
          <w:sz w:val="28"/>
          <w:szCs w:val="28"/>
        </w:rPr>
        <w:t xml:space="preserve">сумму </w:t>
      </w:r>
      <w:r w:rsidRPr="002778FD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 48100,00 рублей, расходы по оплате экспертного заключения в размере 6000,00 рублей, расходы на оплату юридических услуг в размере 4000,00 рублей, расходы по уплате государственной пошлины в размере 1643,00 рубля, а всего 59743,00</w:t>
      </w:r>
      <w:r w:rsidR="002778FD">
        <w:rPr>
          <w:sz w:val="28"/>
          <w:szCs w:val="28"/>
        </w:rPr>
        <w:t xml:space="preserve"> (пятьдесят девять тысяч семьсот сорок</w:t>
      </w:r>
      <w:r w:rsidR="002778FD">
        <w:rPr>
          <w:sz w:val="28"/>
          <w:szCs w:val="28"/>
        </w:rPr>
        <w:t xml:space="preserve"> три  рубля) 00 копеек.</w:t>
      </w:r>
    </w:p>
    <w:p w:rsidR="006A4698" w:rsidRPr="006A4698" w:rsidP="006A4698" w14:paraId="38C6CD5D" w14:textId="7CF89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4698">
        <w:rPr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6A4698" w:rsidRPr="006A4698" w:rsidP="006A4698" w14:paraId="3DC146AC" w14:textId="5B63F9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4698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2778FD">
        <w:rPr>
          <w:sz w:val="28"/>
          <w:szCs w:val="28"/>
        </w:rPr>
        <w:t>десяти</w:t>
      </w:r>
      <w:r w:rsidRPr="006A4698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4698" w:rsidRPr="006A4698" w:rsidP="006A4698" w14:paraId="3AC0FED0" w14:textId="3D2AD933">
      <w:pPr>
        <w:spacing w:after="20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6A4698">
        <w:rPr>
          <w:rFonts w:eastAsiaTheme="minorEastAsia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8A0B79" w:rsidP="005A0427" w14:paraId="13B397DA" w14:textId="685C15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4698">
        <w:rPr>
          <w:rFonts w:eastAsiaTheme="minorHAnsi"/>
          <w:sz w:val="28"/>
          <w:szCs w:val="28"/>
          <w:lang w:eastAsia="en-US"/>
        </w:rPr>
        <w:t>Мировой судья</w:t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</w:r>
      <w:r w:rsidR="005D3CF3">
        <w:rPr>
          <w:rFonts w:eastAsiaTheme="minorHAnsi"/>
          <w:sz w:val="28"/>
          <w:szCs w:val="28"/>
          <w:lang w:eastAsia="en-US"/>
        </w:rPr>
        <w:tab/>
      </w:r>
      <w:r w:rsidR="005D3CF3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  <w:t xml:space="preserve">           Полищук Е.Д.</w:t>
      </w:r>
    </w:p>
    <w:p w:rsidR="00CE4E30" w:rsidP="005A0427" w14:paraId="4057C40A" w14:textId="777777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4E30" w:rsidRPr="005A0427" w:rsidP="00CE4E30" w14:paraId="02087F64" w14:textId="70BC38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Sect="005D3CF3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36"/>
    <w:rsid w:val="00064408"/>
    <w:rsid w:val="000B659E"/>
    <w:rsid w:val="000E4588"/>
    <w:rsid w:val="00145A5B"/>
    <w:rsid w:val="00224045"/>
    <w:rsid w:val="00226B69"/>
    <w:rsid w:val="002778FD"/>
    <w:rsid w:val="002F2A0A"/>
    <w:rsid w:val="00304971"/>
    <w:rsid w:val="00360125"/>
    <w:rsid w:val="004D6E82"/>
    <w:rsid w:val="005A0427"/>
    <w:rsid w:val="005D3CF3"/>
    <w:rsid w:val="005F677F"/>
    <w:rsid w:val="00642C4E"/>
    <w:rsid w:val="00692B4A"/>
    <w:rsid w:val="006A4698"/>
    <w:rsid w:val="006B5261"/>
    <w:rsid w:val="006B7B50"/>
    <w:rsid w:val="006F765A"/>
    <w:rsid w:val="0076475B"/>
    <w:rsid w:val="00782B1B"/>
    <w:rsid w:val="007D1B2B"/>
    <w:rsid w:val="007E0C10"/>
    <w:rsid w:val="007F4256"/>
    <w:rsid w:val="0082742B"/>
    <w:rsid w:val="0088364A"/>
    <w:rsid w:val="00887C94"/>
    <w:rsid w:val="008A0B79"/>
    <w:rsid w:val="009505C8"/>
    <w:rsid w:val="00971C18"/>
    <w:rsid w:val="00A134FD"/>
    <w:rsid w:val="00A21514"/>
    <w:rsid w:val="00A43517"/>
    <w:rsid w:val="00AA0474"/>
    <w:rsid w:val="00AD0B92"/>
    <w:rsid w:val="00B4197A"/>
    <w:rsid w:val="00B8010C"/>
    <w:rsid w:val="00C015DD"/>
    <w:rsid w:val="00C2161B"/>
    <w:rsid w:val="00C24736"/>
    <w:rsid w:val="00C36F19"/>
    <w:rsid w:val="00CC44E2"/>
    <w:rsid w:val="00CE4E30"/>
    <w:rsid w:val="00D23766"/>
    <w:rsid w:val="00D25EEA"/>
    <w:rsid w:val="00D517E4"/>
    <w:rsid w:val="00D7462A"/>
    <w:rsid w:val="00D87167"/>
    <w:rsid w:val="00DC78AE"/>
    <w:rsid w:val="00DC7EE8"/>
    <w:rsid w:val="00F05217"/>
    <w:rsid w:val="00F84979"/>
    <w:rsid w:val="00FC51C7"/>
    <w:rsid w:val="00FD3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2473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2473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C2473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247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C2473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C24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247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B4197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41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