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C1AE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C1AEC">
        <w:rPr>
          <w:rFonts w:ascii="Times New Roman" w:eastAsia="Times New Roman" w:hAnsi="Times New Roman" w:cs="Times New Roman"/>
          <w:bCs/>
          <w:sz w:val="28"/>
          <w:szCs w:val="28"/>
        </w:rPr>
        <w:t>Дело № 2-46-</w:t>
      </w:r>
      <w:r w:rsidRPr="004C1AEC" w:rsidR="004C1AEC">
        <w:rPr>
          <w:rFonts w:ascii="Times New Roman" w:eastAsia="Times New Roman" w:hAnsi="Times New Roman" w:cs="Times New Roman"/>
          <w:bCs/>
          <w:sz w:val="28"/>
          <w:szCs w:val="28"/>
        </w:rPr>
        <w:t>1262/2025</w:t>
      </w:r>
    </w:p>
    <w:p w:rsidR="009A77FE" w:rsidRPr="004C1AE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14F" w:rsidRPr="004C1AEC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AEC"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</w:t>
      </w:r>
    </w:p>
    <w:p w:rsidR="0059414F" w:rsidRPr="004C1AEC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AEC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59414F" w:rsidRPr="004C1AEC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1AEC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>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C1AEC" w:rsidR="004C1AEC">
        <w:rPr>
          <w:rFonts w:ascii="Times New Roman" w:hAnsi="Times New Roman" w:cs="Times New Roman"/>
          <w:sz w:val="28"/>
          <w:szCs w:val="28"/>
        </w:rPr>
        <w:t>прокурора Пролетарского района города Ростова-на-Дону</w:t>
      </w:r>
      <w:r w:rsidR="004C1AEC">
        <w:rPr>
          <w:rFonts w:ascii="Times New Roman" w:hAnsi="Times New Roman" w:cs="Times New Roman"/>
          <w:sz w:val="28"/>
          <w:szCs w:val="28"/>
        </w:rPr>
        <w:t>,</w:t>
      </w:r>
      <w:r w:rsidRPr="004C1AEC" w:rsidR="004C1AEC">
        <w:rPr>
          <w:rFonts w:ascii="Times New Roman" w:hAnsi="Times New Roman" w:cs="Times New Roman"/>
          <w:sz w:val="28"/>
          <w:szCs w:val="28"/>
        </w:rPr>
        <w:t xml:space="preserve"> </w:t>
      </w:r>
      <w:r w:rsidR="004C1AEC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4C1AEC" w:rsidR="004C1AEC">
        <w:rPr>
          <w:rFonts w:ascii="Times New Roman" w:hAnsi="Times New Roman" w:cs="Times New Roman"/>
          <w:sz w:val="28"/>
          <w:szCs w:val="28"/>
        </w:rPr>
        <w:t xml:space="preserve">в защиту прав и законных интересов </w:t>
      </w:r>
      <w:r w:rsidRPr="004C1AEC" w:rsidR="004C1AEC">
        <w:rPr>
          <w:rFonts w:ascii="Times New Roman" w:hAnsi="Times New Roman" w:cs="Times New Roman"/>
          <w:sz w:val="28"/>
          <w:szCs w:val="28"/>
        </w:rPr>
        <w:t>Макогончик</w:t>
      </w:r>
      <w:r w:rsidR="00CC568E">
        <w:rPr>
          <w:rFonts w:ascii="Times New Roman" w:hAnsi="Times New Roman" w:cs="Times New Roman"/>
          <w:sz w:val="28"/>
          <w:szCs w:val="28"/>
        </w:rPr>
        <w:t xml:space="preserve"> В.И., </w:t>
      </w:r>
      <w:r w:rsidR="00CC568E">
        <w:rPr>
          <w:rFonts w:ascii="Times New Roman" w:hAnsi="Times New Roman" w:cs="Times New Roman"/>
          <w:sz w:val="28"/>
          <w:szCs w:val="28"/>
        </w:rPr>
        <w:t>к</w:t>
      </w:r>
      <w:r w:rsidR="00CC568E">
        <w:rPr>
          <w:rFonts w:ascii="Times New Roman" w:hAnsi="Times New Roman" w:cs="Times New Roman"/>
          <w:sz w:val="28"/>
          <w:szCs w:val="28"/>
        </w:rPr>
        <w:t xml:space="preserve"> Опара В.В. </w:t>
      </w:r>
      <w:r w:rsidRPr="004C1AEC" w:rsidR="004C1AEC">
        <w:rPr>
          <w:rFonts w:ascii="Times New Roman" w:hAnsi="Times New Roman" w:cs="Times New Roman"/>
          <w:sz w:val="28"/>
          <w:szCs w:val="28"/>
        </w:rPr>
        <w:t>о взыскании суммы неосновательного обогащения и процентов за пользование чужими денежными средствами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9414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14F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414F">
        <w:rPr>
          <w:rFonts w:ascii="Times New Roman" w:hAnsi="Times New Roman" w:cs="Times New Roman"/>
          <w:sz w:val="28"/>
          <w:szCs w:val="28"/>
        </w:rPr>
        <w:t xml:space="preserve"> 194- 199, 233-237  ГПК РФ, мировой судья,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4C1AEC" w:rsidR="004C1AEC">
        <w:rPr>
          <w:rFonts w:ascii="Times New Roman" w:hAnsi="Times New Roman" w:cs="Times New Roman"/>
          <w:sz w:val="28"/>
          <w:szCs w:val="28"/>
        </w:rPr>
        <w:t xml:space="preserve">Пролетарского района города Ростова-на-Дону, действующего в защиту прав и законных интересов </w:t>
      </w:r>
      <w:r w:rsidRPr="004C1AEC" w:rsidR="004C1AEC">
        <w:rPr>
          <w:rFonts w:ascii="Times New Roman" w:hAnsi="Times New Roman" w:cs="Times New Roman"/>
          <w:sz w:val="28"/>
          <w:szCs w:val="28"/>
        </w:rPr>
        <w:t>Макогончик</w:t>
      </w:r>
      <w:r w:rsidR="00CC568E">
        <w:rPr>
          <w:rFonts w:ascii="Times New Roman" w:hAnsi="Times New Roman" w:cs="Times New Roman"/>
          <w:sz w:val="28"/>
          <w:szCs w:val="28"/>
        </w:rPr>
        <w:t xml:space="preserve"> В.И., </w:t>
      </w:r>
      <w:r w:rsidR="00CC568E">
        <w:rPr>
          <w:rFonts w:ascii="Times New Roman" w:hAnsi="Times New Roman" w:cs="Times New Roman"/>
          <w:sz w:val="28"/>
          <w:szCs w:val="28"/>
        </w:rPr>
        <w:t>к</w:t>
      </w:r>
      <w:r w:rsidR="00CC568E">
        <w:rPr>
          <w:rFonts w:ascii="Times New Roman" w:hAnsi="Times New Roman" w:cs="Times New Roman"/>
          <w:sz w:val="28"/>
          <w:szCs w:val="28"/>
        </w:rPr>
        <w:t xml:space="preserve"> Опара В.В. </w:t>
      </w:r>
      <w:r w:rsidRPr="004C1AEC" w:rsidR="004C1AEC">
        <w:rPr>
          <w:rFonts w:ascii="Times New Roman" w:hAnsi="Times New Roman" w:cs="Times New Roman"/>
          <w:sz w:val="28"/>
          <w:szCs w:val="28"/>
        </w:rPr>
        <w:t>о взыскании суммы неосновательного обогащения и процентов за пользование чужими денежными средствами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E082F" w:rsidP="00FE0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4C1AEC">
        <w:rPr>
          <w:rFonts w:ascii="Times New Roman" w:hAnsi="Times New Roman" w:cs="Times New Roman"/>
          <w:sz w:val="28"/>
          <w:szCs w:val="28"/>
        </w:rPr>
        <w:t>Опара</w:t>
      </w:r>
      <w:r w:rsidR="00CC568E">
        <w:rPr>
          <w:rFonts w:ascii="Times New Roman" w:hAnsi="Times New Roman" w:cs="Times New Roman"/>
          <w:sz w:val="28"/>
          <w:szCs w:val="28"/>
        </w:rPr>
        <w:t xml:space="preserve"> В.В., </w:t>
      </w:r>
      <w:r w:rsidRPr="00CC568E" w:rsidR="00CC568E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4C1AEC" w:rsidR="004C1AEC">
        <w:rPr>
          <w:rFonts w:ascii="Times New Roman" w:eastAsia="Times New Roman" w:hAnsi="Times New Roman" w:cs="Times New Roman"/>
          <w:sz w:val="28"/>
          <w:szCs w:val="28"/>
        </w:rPr>
        <w:t>Макогончик</w:t>
      </w:r>
      <w:r w:rsidR="00CC568E"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568E" w:rsidR="00CC568E">
        <w:rPr>
          <w:rFonts w:ascii="Times New Roman" w:eastAsia="Times New Roman" w:hAnsi="Times New Roman" w:cs="Times New Roman"/>
          <w:sz w:val="28"/>
          <w:szCs w:val="28"/>
        </w:rPr>
        <w:t xml:space="preserve">/изъято/ 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 xml:space="preserve">сумму неосновательного обогащения  в размере 3005 (три тысячи пять) рублей, проценты за пользование чужими денежными средствами </w:t>
      </w:r>
      <w:r w:rsidR="000D7BD4">
        <w:rPr>
          <w:rFonts w:ascii="Times New Roman" w:eastAsia="Times New Roman" w:hAnsi="Times New Roman" w:cs="Times New Roman"/>
          <w:sz w:val="28"/>
          <w:szCs w:val="28"/>
        </w:rPr>
        <w:t xml:space="preserve">за период </w:t>
      </w:r>
      <w:r w:rsidR="004C1AEC">
        <w:rPr>
          <w:rFonts w:ascii="Times New Roman" w:eastAsia="Times New Roman" w:hAnsi="Times New Roman" w:cs="Times New Roman"/>
          <w:sz w:val="28"/>
          <w:szCs w:val="28"/>
        </w:rPr>
        <w:t xml:space="preserve">с 06.08.2024 по 02.12.2025 в размере 775,41 (семьсот семьдесят пять) рублей 41 копейка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 3 декабря 2025 года </w:t>
      </w:r>
      <w:r w:rsidRPr="00FE082F">
        <w:rPr>
          <w:rFonts w:ascii="Times New Roman" w:eastAsia="Times New Roman" w:hAnsi="Times New Roman" w:cs="Times New Roman"/>
          <w:sz w:val="28"/>
          <w:szCs w:val="28"/>
        </w:rPr>
        <w:t>до момента фактического исполнения денежного обязательства, исходя из ключевой ст</w:t>
      </w:r>
      <w:r>
        <w:rPr>
          <w:rFonts w:ascii="Times New Roman" w:eastAsia="Times New Roman" w:hAnsi="Times New Roman" w:cs="Times New Roman"/>
          <w:sz w:val="28"/>
          <w:szCs w:val="28"/>
        </w:rPr>
        <w:t>авки Центрального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4C1AEC">
        <w:rPr>
          <w:rFonts w:ascii="Times New Roman" w:hAnsi="Times New Roman" w:cs="Times New Roman"/>
          <w:sz w:val="28"/>
          <w:szCs w:val="28"/>
        </w:rPr>
        <w:t>с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4C1AEC" w:rsidR="004C1AEC">
        <w:rPr>
          <w:rFonts w:ascii="Times New Roman" w:hAnsi="Times New Roman" w:cs="Times New Roman"/>
          <w:sz w:val="28"/>
          <w:szCs w:val="28"/>
        </w:rPr>
        <w:t>Опара</w:t>
      </w:r>
      <w:r w:rsidR="0082628C">
        <w:rPr>
          <w:rFonts w:ascii="Times New Roman" w:hAnsi="Times New Roman" w:cs="Times New Roman"/>
          <w:sz w:val="28"/>
          <w:szCs w:val="28"/>
        </w:rPr>
        <w:t xml:space="preserve"> В.В., </w:t>
      </w:r>
      <w:r w:rsidRPr="0082628C" w:rsidR="0082628C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4C1AEC">
        <w:rPr>
          <w:rFonts w:ascii="Times New Roman" w:hAnsi="Times New Roman" w:cs="Times New Roman"/>
          <w:sz w:val="28"/>
          <w:szCs w:val="28"/>
        </w:rPr>
        <w:t>4000</w:t>
      </w:r>
      <w:r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4C1AEC">
        <w:rPr>
          <w:rFonts w:ascii="Times New Roman" w:hAnsi="Times New Roman" w:cs="Times New Roman"/>
          <w:sz w:val="28"/>
          <w:szCs w:val="28"/>
        </w:rPr>
        <w:t>четыре тысячи</w:t>
      </w:r>
      <w:r w:rsidR="0059414F">
        <w:rPr>
          <w:rFonts w:ascii="Times New Roman" w:hAnsi="Times New Roman" w:cs="Times New Roman"/>
          <w:sz w:val="28"/>
          <w:szCs w:val="28"/>
        </w:rPr>
        <w:t>) рублей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59414F" w:rsidRPr="0059414F" w:rsidP="00A90D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91CD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91CD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691CDE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p w:rsidR="00691CDE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691CDE" w:rsidRPr="0018320B" w:rsidP="00691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5941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A71C6"/>
    <w:rsid w:val="000D7BD4"/>
    <w:rsid w:val="00112FB7"/>
    <w:rsid w:val="0018320B"/>
    <w:rsid w:val="00194E75"/>
    <w:rsid w:val="002400BE"/>
    <w:rsid w:val="003D12A6"/>
    <w:rsid w:val="004C1AEC"/>
    <w:rsid w:val="00591267"/>
    <w:rsid w:val="0059414F"/>
    <w:rsid w:val="005A3C8A"/>
    <w:rsid w:val="005A6A6F"/>
    <w:rsid w:val="00632A68"/>
    <w:rsid w:val="00691CDE"/>
    <w:rsid w:val="006D3A4D"/>
    <w:rsid w:val="00753830"/>
    <w:rsid w:val="0082628C"/>
    <w:rsid w:val="009A77FE"/>
    <w:rsid w:val="00A3215E"/>
    <w:rsid w:val="00A90D67"/>
    <w:rsid w:val="00B52710"/>
    <w:rsid w:val="00BB482F"/>
    <w:rsid w:val="00C230D2"/>
    <w:rsid w:val="00C6140C"/>
    <w:rsid w:val="00CB171C"/>
    <w:rsid w:val="00CC568E"/>
    <w:rsid w:val="00EB3947"/>
    <w:rsid w:val="00EE2DD4"/>
    <w:rsid w:val="00F30C62"/>
    <w:rsid w:val="00FA7DD8"/>
    <w:rsid w:val="00FE0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