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71A8" w:rsidRPr="00BB53A0" w:rsidP="00BB53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2A2B" w:rsidRPr="00BB53A0" w:rsidP="00032A2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Дело № 2 – 48-16</w:t>
      </w:r>
      <w:r w:rsidRPr="00BB53A0" w:rsidR="009F5DB8">
        <w:rPr>
          <w:rFonts w:ascii="Times New Roman" w:eastAsia="Times New Roman" w:hAnsi="Times New Roman" w:cs="Times New Roman"/>
          <w:bCs/>
          <w:sz w:val="26"/>
          <w:szCs w:val="26"/>
        </w:rPr>
        <w:t>/2024</w:t>
      </w:r>
    </w:p>
    <w:p w:rsidR="00032A2B" w:rsidRPr="00BB53A0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32A2B" w:rsidRPr="00BB53A0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>РЕШЕНИЕ</w:t>
      </w:r>
    </w:p>
    <w:p w:rsidR="00032A2B" w:rsidRPr="00BB53A0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>Именем Российской Федерации</w:t>
      </w:r>
    </w:p>
    <w:p w:rsidR="00032A2B" w:rsidRPr="00BB53A0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>(резолютивная часть)</w:t>
      </w:r>
    </w:p>
    <w:p w:rsidR="00032A2B" w:rsidRPr="00BB53A0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29</w:t>
      </w:r>
      <w:r w:rsidRPr="00BB53A0" w:rsidR="009F5DB8">
        <w:rPr>
          <w:rFonts w:ascii="Times New Roman" w:eastAsia="Times New Roman" w:hAnsi="Times New Roman" w:cs="Times New Roman"/>
          <w:bCs/>
          <w:sz w:val="26"/>
          <w:szCs w:val="26"/>
        </w:rPr>
        <w:t xml:space="preserve"> февраля 2024</w:t>
      </w: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года                                                                           г. Керчь </w:t>
      </w:r>
    </w:p>
    <w:p w:rsidR="00032A2B" w:rsidRPr="00BB53A0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32A2B" w:rsidRPr="00BB53A0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 xml:space="preserve"> исполняя обязанности мирового судьи судебного участка № 48 </w:t>
      </w:r>
      <w:r w:rsidRPr="00DD6F3C" w:rsidR="00DD6F3C">
        <w:rPr>
          <w:rFonts w:ascii="Times New Roman" w:eastAsia="Times New Roman" w:hAnsi="Times New Roman" w:cs="Times New Roman"/>
          <w:bCs/>
          <w:sz w:val="26"/>
          <w:szCs w:val="26"/>
        </w:rPr>
        <w:t>Керченского судебного района (городской округ Керчь) Республики Крым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032A2B" w:rsidRPr="00BB53A0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 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 xml:space="preserve">секретаре 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>Скрыпник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 xml:space="preserve"> О.Н.,</w:t>
      </w: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</w:p>
    <w:p w:rsidR="00032A2B" w:rsidRPr="00BB53A0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 xml:space="preserve">рассмотрев  в открытом судебном заседании гражданское дело по иску </w:t>
      </w:r>
      <w:r w:rsidRPr="00BB53A0" w:rsidR="00FE17F3">
        <w:rPr>
          <w:rFonts w:ascii="Times New Roman" w:eastAsia="Times New Roman" w:hAnsi="Times New Roman" w:cs="Times New Roman"/>
          <w:bCs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>Колыбихину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D7C7A">
        <w:rPr>
          <w:rFonts w:ascii="Times New Roman" w:eastAsia="Times New Roman" w:hAnsi="Times New Roman" w:cs="Times New Roman"/>
          <w:bCs/>
          <w:sz w:val="26"/>
          <w:szCs w:val="26"/>
        </w:rPr>
        <w:t>И.В.</w:t>
      </w:r>
      <w:r w:rsidRPr="00BB53A0" w:rsidR="00FE17F3">
        <w:rPr>
          <w:rFonts w:ascii="Times New Roman" w:eastAsia="Times New Roman" w:hAnsi="Times New Roman" w:cs="Times New Roman"/>
          <w:bCs/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9F5DB8" w:rsidRPr="00BB53A0" w:rsidP="00C1726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 xml:space="preserve">Руководствуясь ст. ст.  194- 199  ГПК РФ, мировой судья, </w:t>
      </w:r>
    </w:p>
    <w:p w:rsidR="009F5DB8" w:rsidRPr="00BB53A0" w:rsidP="00C17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>РЕШИЛ:</w:t>
      </w:r>
    </w:p>
    <w:p w:rsidR="00032A2B" w:rsidRPr="00BB53A0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Исковые требования </w:t>
      </w:r>
      <w:r w:rsidRPr="00BB53A0" w:rsidR="00FE17F3">
        <w:rPr>
          <w:rFonts w:ascii="Times New Roman" w:eastAsia="Times New Roman" w:hAnsi="Times New Roman" w:cs="Times New Roman"/>
          <w:bCs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D6F3C" w:rsidR="00DD6F3C">
        <w:rPr>
          <w:rFonts w:ascii="Times New Roman" w:eastAsia="Times New Roman" w:hAnsi="Times New Roman" w:cs="Times New Roman"/>
          <w:bCs/>
          <w:sz w:val="26"/>
          <w:szCs w:val="26"/>
        </w:rPr>
        <w:t>Колыбихину</w:t>
      </w:r>
      <w:r w:rsidRPr="00DD6F3C" w:rsidR="00DD6F3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D7C7A">
        <w:rPr>
          <w:rFonts w:ascii="Times New Roman" w:eastAsia="Times New Roman" w:hAnsi="Times New Roman" w:cs="Times New Roman"/>
          <w:bCs/>
          <w:sz w:val="26"/>
          <w:szCs w:val="26"/>
        </w:rPr>
        <w:t>И.В.</w:t>
      </w:r>
      <w:r w:rsidRPr="00BB53A0" w:rsidR="00FE17F3">
        <w:rPr>
          <w:rFonts w:ascii="Times New Roman" w:eastAsia="Times New Roman" w:hAnsi="Times New Roman" w:cs="Times New Roman"/>
          <w:bCs/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 </w:t>
      </w:r>
      <w:r w:rsidRPr="00BB53A0" w:rsidR="009F5DB8">
        <w:rPr>
          <w:rFonts w:ascii="Times New Roman" w:eastAsia="Times New Roman" w:hAnsi="Times New Roman" w:cs="Times New Roman"/>
          <w:bCs/>
          <w:sz w:val="26"/>
          <w:szCs w:val="26"/>
        </w:rPr>
        <w:t>удовлетворить</w:t>
      </w:r>
      <w:r w:rsidRPr="00BB53A0" w:rsidR="00F57179">
        <w:rPr>
          <w:rFonts w:ascii="Times New Roman" w:eastAsia="Times New Roman" w:hAnsi="Times New Roman" w:cs="Times New Roman"/>
          <w:bCs/>
          <w:sz w:val="26"/>
          <w:szCs w:val="26"/>
        </w:rPr>
        <w:t xml:space="preserve"> частично</w:t>
      </w: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:rsidR="00032A2B" w:rsidRPr="00BB53A0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 xml:space="preserve">Взыскать с 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>Колыбихина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D7C7A">
        <w:rPr>
          <w:rFonts w:ascii="Times New Roman" w:eastAsia="Times New Roman" w:hAnsi="Times New Roman" w:cs="Times New Roman"/>
          <w:bCs/>
          <w:sz w:val="26"/>
          <w:szCs w:val="26"/>
        </w:rPr>
        <w:t>И.В.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Pr="004D7C7A" w:rsidR="004D7C7A">
        <w:rPr>
          <w:rFonts w:ascii="Times New Roman" w:eastAsia="Times New Roman" w:hAnsi="Times New Roman" w:cs="Times New Roman"/>
          <w:b/>
          <w:bCs/>
          <w:sz w:val="26"/>
          <w:szCs w:val="26"/>
        </w:rPr>
        <w:t>/изъято/</w:t>
      </w:r>
      <w:r w:rsidRPr="00BB53A0" w:rsidR="00FE17F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 xml:space="preserve">в пользу </w:t>
      </w:r>
      <w:r w:rsidRPr="00BB53A0" w:rsidR="00FE17F3">
        <w:rPr>
          <w:rFonts w:ascii="Times New Roman" w:eastAsia="Times New Roman" w:hAnsi="Times New Roman" w:cs="Times New Roman"/>
          <w:bCs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</w:t>
      </w:r>
      <w:r w:rsidRPr="00BB53A0" w:rsidR="00C1726E">
        <w:rPr>
          <w:rFonts w:ascii="Times New Roman" w:eastAsia="Times New Roman" w:hAnsi="Times New Roman" w:cs="Times New Roman"/>
          <w:bCs/>
          <w:sz w:val="26"/>
          <w:szCs w:val="26"/>
        </w:rPr>
        <w:t xml:space="preserve">по адресу: г. Керчь ул. 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>Крупской, д.</w:t>
      </w:r>
      <w:r w:rsidRPr="004D7C7A" w:rsidR="004D7C7A">
        <w:t xml:space="preserve"> </w:t>
      </w:r>
      <w:r w:rsidRPr="004D7C7A" w:rsidR="004D7C7A">
        <w:rPr>
          <w:rFonts w:ascii="Times New Roman" w:eastAsia="Times New Roman" w:hAnsi="Times New Roman" w:cs="Times New Roman"/>
          <w:bCs/>
          <w:sz w:val="26"/>
          <w:szCs w:val="26"/>
        </w:rPr>
        <w:t xml:space="preserve">/изъято/ 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>кв.</w:t>
      </w:r>
      <w:r w:rsidRPr="004D7C7A" w:rsidR="004D7C7A">
        <w:t xml:space="preserve"> </w:t>
      </w:r>
      <w:r w:rsidRPr="004D7C7A" w:rsidR="004D7C7A">
        <w:rPr>
          <w:rFonts w:ascii="Times New Roman" w:eastAsia="Times New Roman" w:hAnsi="Times New Roman" w:cs="Times New Roman"/>
          <w:bCs/>
          <w:sz w:val="26"/>
          <w:szCs w:val="26"/>
        </w:rPr>
        <w:t xml:space="preserve">/изъято/ </w:t>
      </w:r>
      <w:r w:rsidRPr="00BB53A0" w:rsidR="00B42995">
        <w:rPr>
          <w:rFonts w:ascii="Times New Roman" w:eastAsia="Times New Roman" w:hAnsi="Times New Roman" w:cs="Times New Roman"/>
          <w:bCs/>
          <w:sz w:val="26"/>
          <w:szCs w:val="26"/>
        </w:rPr>
        <w:t xml:space="preserve">за период с 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 xml:space="preserve">октября </w:t>
      </w:r>
      <w:r w:rsidRPr="00BB53A0" w:rsidR="009F5DB8">
        <w:rPr>
          <w:rFonts w:ascii="Times New Roman" w:eastAsia="Times New Roman" w:hAnsi="Times New Roman" w:cs="Times New Roman"/>
          <w:bCs/>
          <w:sz w:val="26"/>
          <w:szCs w:val="26"/>
        </w:rPr>
        <w:t>2020</w:t>
      </w:r>
      <w:r w:rsidRPr="00BB53A0" w:rsidR="00B42995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года по 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>декабрь</w:t>
      </w: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B53A0" w:rsidR="00FE17F3">
        <w:rPr>
          <w:rFonts w:ascii="Times New Roman" w:eastAsia="Times New Roman" w:hAnsi="Times New Roman" w:cs="Times New Roman"/>
          <w:bCs/>
          <w:sz w:val="26"/>
          <w:szCs w:val="26"/>
        </w:rPr>
        <w:t xml:space="preserve">2023 </w:t>
      </w: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>год</w:t>
      </w:r>
      <w:r w:rsidRPr="00BB53A0" w:rsidR="00FE17F3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 xml:space="preserve"> в размере 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>10160,58</w:t>
      </w: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 xml:space="preserve"> рублей, </w:t>
      </w:r>
      <w:r w:rsidRPr="00BB53A0" w:rsidR="00B42995">
        <w:rPr>
          <w:rFonts w:ascii="Times New Roman" w:eastAsia="Times New Roman" w:hAnsi="Times New Roman" w:cs="Times New Roman"/>
          <w:bCs/>
          <w:sz w:val="26"/>
          <w:szCs w:val="26"/>
        </w:rPr>
        <w:t xml:space="preserve">пени в размере </w:t>
      </w:r>
      <w:r w:rsidRPr="00BB53A0" w:rsidR="00BB53A0">
        <w:rPr>
          <w:rFonts w:ascii="Times New Roman" w:eastAsia="Times New Roman" w:hAnsi="Times New Roman" w:cs="Times New Roman"/>
          <w:bCs/>
          <w:sz w:val="26"/>
          <w:szCs w:val="26"/>
        </w:rPr>
        <w:t>300</w:t>
      </w:r>
      <w:r w:rsidRPr="00BB53A0" w:rsidR="00FE17F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B53A0" w:rsidR="00B42995">
        <w:rPr>
          <w:rFonts w:ascii="Times New Roman" w:eastAsia="Times New Roman" w:hAnsi="Times New Roman" w:cs="Times New Roman"/>
          <w:bCs/>
          <w:sz w:val="26"/>
          <w:szCs w:val="26"/>
        </w:rPr>
        <w:t xml:space="preserve">рублей, </w:t>
      </w: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 xml:space="preserve">расходы по оплате государственной пошлины в размере 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>418,40</w:t>
      </w:r>
      <w:r w:rsidRPr="00BB53A0" w:rsidR="00B42995">
        <w:rPr>
          <w:rFonts w:ascii="Times New Roman" w:eastAsia="Times New Roman" w:hAnsi="Times New Roman" w:cs="Times New Roman"/>
          <w:bCs/>
          <w:sz w:val="26"/>
          <w:szCs w:val="26"/>
        </w:rPr>
        <w:t xml:space="preserve"> рублей, а всего 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>10878,98</w:t>
      </w: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 xml:space="preserve"> рублей (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>десять тысяч восемьсот семьдесят восемь рублей 98 копеек</w:t>
      </w: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>).</w:t>
      </w:r>
    </w:p>
    <w:p w:rsidR="00BB53A0" w:rsidRPr="00BB53A0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>В остальной части исковых требований отказать в связи с истечением срока исковой давности.</w:t>
      </w:r>
    </w:p>
    <w:p w:rsidR="00032A2B" w:rsidRPr="00BB53A0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BB53A0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32A2B" w:rsidRPr="00BB53A0" w:rsidP="009F5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9F5DB8" w:rsidRPr="00BB53A0" w:rsidP="009F5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F5DB8" w:rsidRPr="00BB53A0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>Мировой судья</w:t>
      </w: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BB53A0" w:rsidR="00032A2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BB53A0" w:rsidR="00032A2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BB53A0" w:rsidR="00032A2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BB53A0" w:rsidR="00032A2B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</w:t>
      </w:r>
      <w:r w:rsidR="00DD6F3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</w:t>
      </w:r>
      <w:r w:rsidRPr="00BB53A0" w:rsidR="00032A2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Pr="00BB53A0">
        <w:rPr>
          <w:rFonts w:ascii="Times New Roman" w:eastAsia="Times New Roman" w:hAnsi="Times New Roman" w:cs="Times New Roman"/>
          <w:bCs/>
          <w:sz w:val="26"/>
          <w:szCs w:val="26"/>
        </w:rPr>
        <w:t>Полищук Е.Д.</w:t>
      </w:r>
    </w:p>
    <w:p w:rsidR="00C1726E" w:rsidRPr="00BB53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Sect="009F5DB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424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20718"/>
    <w:rsid w:val="00032A2B"/>
    <w:rsid w:val="000458C2"/>
    <w:rsid w:val="00060CDB"/>
    <w:rsid w:val="00077139"/>
    <w:rsid w:val="00084D0A"/>
    <w:rsid w:val="000A1368"/>
    <w:rsid w:val="000A4ADD"/>
    <w:rsid w:val="000D483E"/>
    <w:rsid w:val="000E493F"/>
    <w:rsid w:val="000E7D2F"/>
    <w:rsid w:val="00140C90"/>
    <w:rsid w:val="00146ED1"/>
    <w:rsid w:val="00152089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67D50"/>
    <w:rsid w:val="00271167"/>
    <w:rsid w:val="002A4FF0"/>
    <w:rsid w:val="002D6BF5"/>
    <w:rsid w:val="002F3859"/>
    <w:rsid w:val="003023FD"/>
    <w:rsid w:val="0031247B"/>
    <w:rsid w:val="0034584F"/>
    <w:rsid w:val="003820F2"/>
    <w:rsid w:val="003D12A6"/>
    <w:rsid w:val="00423EF1"/>
    <w:rsid w:val="00496111"/>
    <w:rsid w:val="0049673E"/>
    <w:rsid w:val="004A75F2"/>
    <w:rsid w:val="004C2B74"/>
    <w:rsid w:val="004C5791"/>
    <w:rsid w:val="004D7C7A"/>
    <w:rsid w:val="004F0EC8"/>
    <w:rsid w:val="00544DCE"/>
    <w:rsid w:val="00546F1D"/>
    <w:rsid w:val="0055012A"/>
    <w:rsid w:val="0056021E"/>
    <w:rsid w:val="0057009F"/>
    <w:rsid w:val="005A6A6F"/>
    <w:rsid w:val="005A754E"/>
    <w:rsid w:val="005B690E"/>
    <w:rsid w:val="005D3F32"/>
    <w:rsid w:val="005F2B50"/>
    <w:rsid w:val="00632A68"/>
    <w:rsid w:val="00652465"/>
    <w:rsid w:val="00685A80"/>
    <w:rsid w:val="006D3A4D"/>
    <w:rsid w:val="006E01CE"/>
    <w:rsid w:val="00717120"/>
    <w:rsid w:val="00753830"/>
    <w:rsid w:val="007C0A40"/>
    <w:rsid w:val="007D7737"/>
    <w:rsid w:val="007E3B76"/>
    <w:rsid w:val="00821365"/>
    <w:rsid w:val="00846AC5"/>
    <w:rsid w:val="00897451"/>
    <w:rsid w:val="00897AC2"/>
    <w:rsid w:val="008B2904"/>
    <w:rsid w:val="008B36F5"/>
    <w:rsid w:val="00912F34"/>
    <w:rsid w:val="00920980"/>
    <w:rsid w:val="00952B0F"/>
    <w:rsid w:val="00956F26"/>
    <w:rsid w:val="009772DF"/>
    <w:rsid w:val="009A2E2D"/>
    <w:rsid w:val="009A3E9A"/>
    <w:rsid w:val="009A77FE"/>
    <w:rsid w:val="009D139A"/>
    <w:rsid w:val="009D7B66"/>
    <w:rsid w:val="009F5DB8"/>
    <w:rsid w:val="00A07FEA"/>
    <w:rsid w:val="00A3215E"/>
    <w:rsid w:val="00A3248F"/>
    <w:rsid w:val="00A62E84"/>
    <w:rsid w:val="00AA53C1"/>
    <w:rsid w:val="00AC3F59"/>
    <w:rsid w:val="00AF0362"/>
    <w:rsid w:val="00B04FC2"/>
    <w:rsid w:val="00B1186E"/>
    <w:rsid w:val="00B1239A"/>
    <w:rsid w:val="00B42995"/>
    <w:rsid w:val="00B50F22"/>
    <w:rsid w:val="00B52713"/>
    <w:rsid w:val="00B645C9"/>
    <w:rsid w:val="00B83685"/>
    <w:rsid w:val="00B941AA"/>
    <w:rsid w:val="00BB53A0"/>
    <w:rsid w:val="00BD08C8"/>
    <w:rsid w:val="00BD4760"/>
    <w:rsid w:val="00C0327C"/>
    <w:rsid w:val="00C0587C"/>
    <w:rsid w:val="00C1726E"/>
    <w:rsid w:val="00C6140C"/>
    <w:rsid w:val="00C65567"/>
    <w:rsid w:val="00C674ED"/>
    <w:rsid w:val="00C912F5"/>
    <w:rsid w:val="00CC759D"/>
    <w:rsid w:val="00CE40DB"/>
    <w:rsid w:val="00D00414"/>
    <w:rsid w:val="00D37219"/>
    <w:rsid w:val="00D40993"/>
    <w:rsid w:val="00D547FA"/>
    <w:rsid w:val="00D7067A"/>
    <w:rsid w:val="00D8128C"/>
    <w:rsid w:val="00DB1EED"/>
    <w:rsid w:val="00DB2399"/>
    <w:rsid w:val="00DC7A42"/>
    <w:rsid w:val="00DD6F3C"/>
    <w:rsid w:val="00DF4287"/>
    <w:rsid w:val="00E1247F"/>
    <w:rsid w:val="00E54800"/>
    <w:rsid w:val="00E70D51"/>
    <w:rsid w:val="00EA24D4"/>
    <w:rsid w:val="00EA4CD3"/>
    <w:rsid w:val="00EA7986"/>
    <w:rsid w:val="00EB3947"/>
    <w:rsid w:val="00EE2DD4"/>
    <w:rsid w:val="00EF44DF"/>
    <w:rsid w:val="00EF71DE"/>
    <w:rsid w:val="00F1761F"/>
    <w:rsid w:val="00F44EE5"/>
    <w:rsid w:val="00F57179"/>
    <w:rsid w:val="00F771A8"/>
    <w:rsid w:val="00F856D8"/>
    <w:rsid w:val="00F86209"/>
    <w:rsid w:val="00F9305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F9ECB-7A6F-4CDD-A2A4-EB78151E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