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B92224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Pr="00B92224" w:rsidR="00A47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B92224" w:rsidR="00A47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Pr="00B92224" w:rsidR="00A47A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47AC6"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47AC6"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Керчь с подчиненной ему территорией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Троян К.В. </w:t>
      </w:r>
    </w:p>
    <w:p w:rsidR="00AD7F6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57C51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Генгерской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47AC6" w:rsidRPr="00A47AC6" w:rsidP="00A4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A47AC6" w:rsidRPr="00A47AC6" w:rsidP="00A4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ответчика Бардина 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7AC6" w:rsidRPr="00057C51" w:rsidP="00A4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представителя ответчика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47AC6" w:rsidR="00A47AC6">
        <w:rPr>
          <w:rFonts w:ascii="Times New Roman" w:hAnsi="Times New Roman" w:cs="Times New Roman"/>
          <w:sz w:val="28"/>
          <w:szCs w:val="28"/>
        </w:rPr>
        <w:t xml:space="preserve">Бардину </w:t>
      </w:r>
      <w:r w:rsidR="00B50270">
        <w:rPr>
          <w:rFonts w:ascii="Times New Roman" w:hAnsi="Times New Roman" w:cs="Times New Roman"/>
          <w:sz w:val="28"/>
          <w:szCs w:val="28"/>
        </w:rPr>
        <w:t>Ю.Ф.</w:t>
      </w:r>
      <w:r w:rsidR="00DD34DF">
        <w:rPr>
          <w:rFonts w:ascii="Times New Roman" w:hAnsi="Times New Roman" w:cs="Times New Roman"/>
          <w:sz w:val="28"/>
          <w:szCs w:val="28"/>
        </w:rPr>
        <w:t>, третье лицо</w:t>
      </w:r>
      <w:r w:rsidR="00A47AC6">
        <w:rPr>
          <w:rFonts w:ascii="Times New Roman" w:hAnsi="Times New Roman" w:cs="Times New Roman"/>
          <w:sz w:val="28"/>
          <w:szCs w:val="28"/>
        </w:rPr>
        <w:t xml:space="preserve">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34DF">
        <w:rPr>
          <w:rFonts w:ascii="Times New Roman" w:hAnsi="Times New Roman" w:cs="Times New Roman"/>
          <w:sz w:val="28"/>
          <w:szCs w:val="28"/>
        </w:rPr>
        <w:t>,</w:t>
      </w:r>
      <w:r w:rsidR="00DD34DF">
        <w:rPr>
          <w:rFonts w:ascii="Times New Roman" w:hAnsi="Times New Roman" w:cs="Times New Roman"/>
          <w:sz w:val="28"/>
          <w:szCs w:val="28"/>
        </w:rPr>
        <w:t xml:space="preserve"> 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="00A47AC6">
        <w:rPr>
          <w:rFonts w:ascii="Times New Roman" w:hAnsi="Times New Roman" w:cs="Times New Roman"/>
          <w:sz w:val="28"/>
          <w:szCs w:val="28"/>
        </w:rPr>
        <w:t xml:space="preserve"> пени, 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653C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3CA" w:rsidP="001653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B0E5A" w:rsidP="001653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3CA" w:rsidRPr="0017120E" w:rsidP="001653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Некоммерческая организация "Региональный фонд капитального ремонта многоквартирных домов Республики Крым" обратилась к мировому судье с иском к </w:t>
      </w:r>
      <w:r w:rsidR="00A47AC6">
        <w:rPr>
          <w:rFonts w:ascii="Times New Roman" w:hAnsi="Times New Roman" w:cs="Times New Roman"/>
          <w:sz w:val="28"/>
          <w:szCs w:val="28"/>
        </w:rPr>
        <w:t>Бардину Ю.Ф.</w:t>
      </w:r>
      <w:r w:rsidRPr="0017120E" w:rsidR="0083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="0083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Керчи за период с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2024 года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2025 года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9 229, 68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пени в размере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914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, 32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расходов по уплате государственной пошлины в размере 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>4000</w:t>
      </w:r>
      <w:r w:rsidR="0005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при вынесении решения просили о пересчете размере неустойки, начисленной на даты вынесения решения с указанием на взыскание </w:t>
      </w:r>
      <w:r w:rsidR="0098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таковой до момента исполнения решения.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53CA" w:rsidRPr="0017120E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  мотивированно тем</w:t>
      </w:r>
      <w:r w:rsidRPr="0017120E">
        <w:rPr>
          <w:rFonts w:ascii="Times New Roman" w:hAnsi="Times New Roman" w:cs="Times New Roman"/>
          <w:sz w:val="28"/>
          <w:szCs w:val="28"/>
        </w:rPr>
        <w:t>, что ответчик является собственником жилого помещения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РК,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120E">
        <w:rPr>
          <w:rFonts w:ascii="Times New Roman" w:hAnsi="Times New Roman" w:cs="Times New Roman"/>
          <w:sz w:val="28"/>
          <w:szCs w:val="28"/>
        </w:rPr>
        <w:t xml:space="preserve">г. Керчь,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17120E">
        <w:rPr>
          <w:rFonts w:ascii="Times New Roman" w:hAnsi="Times New Roman" w:cs="Times New Roman"/>
          <w:sz w:val="28"/>
          <w:szCs w:val="28"/>
        </w:rPr>
        <w:t xml:space="preserve">, д.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6D9D">
        <w:rPr>
          <w:rFonts w:ascii="Times New Roman" w:hAnsi="Times New Roman" w:cs="Times New Roman"/>
          <w:sz w:val="28"/>
          <w:szCs w:val="28"/>
        </w:rPr>
        <w:t>,</w:t>
      </w:r>
      <w:r w:rsidR="00056D9D">
        <w:rPr>
          <w:rFonts w:ascii="Times New Roman" w:hAnsi="Times New Roman" w:cs="Times New Roman"/>
          <w:sz w:val="28"/>
          <w:szCs w:val="28"/>
        </w:rPr>
        <w:t xml:space="preserve"> кв.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120E">
        <w:rPr>
          <w:rFonts w:ascii="Times New Roman" w:hAnsi="Times New Roman" w:cs="Times New Roman"/>
          <w:sz w:val="28"/>
          <w:szCs w:val="28"/>
        </w:rPr>
        <w:t>, общей площадью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12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кв.м</w:t>
      </w:r>
      <w:r w:rsidRPr="001712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Согласно п. 2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Как следует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</w:t>
      </w:r>
      <w:r w:rsidRPr="007B7F0C">
        <w:rPr>
          <w:rFonts w:ascii="Times New Roman" w:hAnsi="Times New Roman" w:cs="Times New Roman"/>
          <w:sz w:val="28"/>
          <w:szCs w:val="28"/>
        </w:rPr>
        <w:t xml:space="preserve"> решение принято общим собранием собственников помещений в многоквартирном доме, в большем размере.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Согласно ч. 3 ст. 169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</w:t>
      </w:r>
      <w:r w:rsidRPr="007B7F0C">
        <w:rPr>
          <w:rFonts w:ascii="Times New Roman" w:hAnsi="Times New Roman" w:cs="Times New Roman"/>
          <w:sz w:val="28"/>
          <w:szCs w:val="28"/>
        </w:rPr>
        <w:t xml:space="preserve"> дом.</w:t>
      </w:r>
    </w:p>
    <w:p w:rsidR="001653CA" w:rsidRPr="0017120E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30 ноября 2015 года № 75</w:t>
      </w:r>
      <w:r w:rsidR="009852DC">
        <w:rPr>
          <w:rFonts w:ascii="Times New Roman" w:hAnsi="Times New Roman" w:cs="Times New Roman"/>
          <w:sz w:val="28"/>
          <w:szCs w:val="28"/>
        </w:rPr>
        <w:t>3</w:t>
      </w:r>
      <w:r w:rsidRPr="007B7F0C">
        <w:rPr>
          <w:rFonts w:ascii="Times New Roman" w:hAnsi="Times New Roman" w:cs="Times New Roman"/>
          <w:sz w:val="28"/>
          <w:szCs w:val="28"/>
        </w:rPr>
        <w:t xml:space="preserve"> утверждена Региональная программа капитального ремонта общего имущества 5 многоквартирных </w:t>
      </w:r>
      <w:r w:rsidRPr="007B7F0C">
        <w:rPr>
          <w:rFonts w:ascii="Times New Roman" w:hAnsi="Times New Roman" w:cs="Times New Roman"/>
          <w:sz w:val="28"/>
          <w:szCs w:val="28"/>
        </w:rPr>
        <w:t>домах</w:t>
      </w:r>
      <w:r w:rsidRPr="007B7F0C">
        <w:rPr>
          <w:rFonts w:ascii="Times New Roman" w:hAnsi="Times New Roman" w:cs="Times New Roman"/>
          <w:sz w:val="28"/>
          <w:szCs w:val="28"/>
        </w:rPr>
        <w:t xml:space="preserve"> на территории Республики </w:t>
      </w:r>
      <w:r w:rsidR="009852DC">
        <w:rPr>
          <w:rFonts w:ascii="Times New Roman" w:hAnsi="Times New Roman" w:cs="Times New Roman"/>
          <w:sz w:val="28"/>
          <w:szCs w:val="28"/>
        </w:rPr>
        <w:t>Крым на 2016 - 2045 годы (в ред. Постановление Совета Министров Республики Крым № 285 от 24 мая 2024 года).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  <w:r w:rsidRPr="007B7F0C">
        <w:rPr>
          <w:rFonts w:ascii="Times New Roman" w:hAnsi="Times New Roman" w:cs="Times New Roman"/>
          <w:sz w:val="28"/>
          <w:szCs w:val="28"/>
        </w:rPr>
        <w:t>Таким образом, собственники жилых и нежилых помещений в многоквартирных домах расположенных на территории Республики Крым и вкл</w:t>
      </w:r>
      <w:r w:rsidRPr="0017120E">
        <w:rPr>
          <w:rFonts w:ascii="Times New Roman" w:hAnsi="Times New Roman" w:cs="Times New Roman"/>
          <w:sz w:val="28"/>
          <w:szCs w:val="28"/>
        </w:rPr>
        <w:t>юченных в Региональную программу</w:t>
      </w:r>
      <w:r w:rsidRPr="007B7F0C">
        <w:rPr>
          <w:rFonts w:ascii="Times New Roman" w:hAnsi="Times New Roman" w:cs="Times New Roman"/>
          <w:sz w:val="28"/>
          <w:szCs w:val="28"/>
        </w:rPr>
        <w:t xml:space="preserve"> обязаны оплачивать взносы на капитальный ремонт, начиная с сентября 2016 года.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В соответствии с Постановле</w:t>
      </w:r>
      <w:r w:rsidRPr="0017120E">
        <w:rPr>
          <w:rFonts w:ascii="Times New Roman" w:hAnsi="Times New Roman" w:cs="Times New Roman"/>
          <w:sz w:val="28"/>
          <w:szCs w:val="28"/>
        </w:rPr>
        <w:t xml:space="preserve">нием Администрации города Керчь </w:t>
      </w:r>
      <w:r w:rsidRPr="007B7F0C">
        <w:rPr>
          <w:rFonts w:ascii="Times New Roman" w:hAnsi="Times New Roman" w:cs="Times New Roman"/>
          <w:sz w:val="28"/>
          <w:szCs w:val="28"/>
        </w:rPr>
        <w:t>Республики Крым от августа 2016 г. № 2151/1-П</w:t>
      </w:r>
      <w:r w:rsidRPr="0017120E">
        <w:rPr>
          <w:rFonts w:ascii="Times New Roman" w:hAnsi="Times New Roman" w:cs="Times New Roman"/>
          <w:sz w:val="28"/>
          <w:szCs w:val="28"/>
        </w:rPr>
        <w:t xml:space="preserve">, </w:t>
      </w:r>
      <w:r w:rsidRPr="007B7F0C">
        <w:rPr>
          <w:rFonts w:ascii="Times New Roman" w:hAnsi="Times New Roman" w:cs="Times New Roman"/>
          <w:sz w:val="28"/>
          <w:szCs w:val="28"/>
        </w:rPr>
        <w:t xml:space="preserve"> собственники помещений много</w:t>
      </w:r>
      <w:r w:rsidRPr="0017120E">
        <w:rPr>
          <w:rFonts w:ascii="Times New Roman" w:hAnsi="Times New Roman" w:cs="Times New Roman"/>
          <w:sz w:val="28"/>
          <w:szCs w:val="28"/>
        </w:rPr>
        <w:t xml:space="preserve">квартирного дома 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120E">
        <w:rPr>
          <w:rFonts w:ascii="Times New Roman" w:hAnsi="Times New Roman" w:cs="Times New Roman"/>
          <w:sz w:val="28"/>
          <w:szCs w:val="28"/>
        </w:rPr>
        <w:t>по адресу:</w:t>
      </w:r>
      <w:r w:rsidRPr="007B7F0C">
        <w:rPr>
          <w:rFonts w:ascii="Times New Roman" w:hAnsi="Times New Roman" w:cs="Times New Roman"/>
          <w:sz w:val="28"/>
          <w:szCs w:val="28"/>
        </w:rPr>
        <w:t xml:space="preserve"> г. Керчь, ул. </w:t>
      </w:r>
      <w:r w:rsidR="002272B8">
        <w:rPr>
          <w:rFonts w:ascii="Times New Roman" w:hAnsi="Times New Roman" w:cs="Times New Roman"/>
          <w:sz w:val="28"/>
          <w:szCs w:val="28"/>
        </w:rPr>
        <w:t xml:space="preserve">Мира </w:t>
      </w:r>
      <w:r w:rsidRPr="007B7F0C">
        <w:rPr>
          <w:rFonts w:ascii="Times New Roman" w:hAnsi="Times New Roman" w:cs="Times New Roman"/>
          <w:sz w:val="28"/>
          <w:szCs w:val="28"/>
        </w:rPr>
        <w:t>формируют фонд капитального ремонта на счете регионально</w:t>
      </w:r>
      <w:r w:rsidRPr="0017120E">
        <w:rPr>
          <w:rFonts w:ascii="Times New Roman" w:hAnsi="Times New Roman" w:cs="Times New Roman"/>
          <w:sz w:val="28"/>
          <w:szCs w:val="28"/>
        </w:rPr>
        <w:t>го</w:t>
      </w:r>
      <w:r w:rsidRPr="007B7F0C">
        <w:rPr>
          <w:rFonts w:ascii="Times New Roman" w:hAnsi="Times New Roman" w:cs="Times New Roman"/>
          <w:sz w:val="28"/>
          <w:szCs w:val="28"/>
        </w:rPr>
        <w:t xml:space="preserve"> оператора.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F0C">
        <w:rPr>
          <w:rFonts w:ascii="Times New Roman" w:hAnsi="Times New Roman" w:cs="Times New Roman"/>
          <w:sz w:val="28"/>
          <w:szCs w:val="28"/>
        </w:rPr>
        <w:t>Согласно ч. 1 ст. 171 Жилищного кодекса Российской</w:t>
      </w:r>
      <w:r w:rsidRPr="0017120E">
        <w:rPr>
          <w:rFonts w:ascii="Times New Roman" w:hAnsi="Times New Roman" w:cs="Times New Roman"/>
          <w:sz w:val="28"/>
          <w:szCs w:val="28"/>
        </w:rPr>
        <w:t xml:space="preserve"> Федерации в случае формирован</w:t>
      </w:r>
      <w:r w:rsidR="001E669C">
        <w:rPr>
          <w:rFonts w:ascii="Times New Roman" w:hAnsi="Times New Roman" w:cs="Times New Roman"/>
          <w:sz w:val="28"/>
          <w:szCs w:val="28"/>
        </w:rPr>
        <w:t>и</w:t>
      </w:r>
      <w:r w:rsidRPr="0017120E">
        <w:rPr>
          <w:rFonts w:ascii="Times New Roman" w:hAnsi="Times New Roman" w:cs="Times New Roman"/>
          <w:sz w:val="28"/>
          <w:szCs w:val="28"/>
        </w:rPr>
        <w:t>я</w:t>
      </w:r>
      <w:r w:rsidRPr="007B7F0C">
        <w:rPr>
          <w:rFonts w:ascii="Times New Roman" w:hAnsi="Times New Roman" w:cs="Times New Roman"/>
          <w:sz w:val="28"/>
          <w:szCs w:val="28"/>
        </w:rPr>
        <w:t xml:space="preserve"> фонда капитального ремонта на счете регионального оператора собственники жил</w:t>
      </w:r>
      <w:r w:rsidRPr="0017120E">
        <w:rPr>
          <w:rFonts w:ascii="Times New Roman" w:hAnsi="Times New Roman" w:cs="Times New Roman"/>
          <w:sz w:val="28"/>
          <w:szCs w:val="28"/>
        </w:rPr>
        <w:t>ых</w:t>
      </w:r>
      <w:r w:rsidRPr="007B7F0C">
        <w:rPr>
          <w:rFonts w:ascii="Times New Roman" w:hAnsi="Times New Roman" w:cs="Times New Roman"/>
          <w:sz w:val="28"/>
          <w:szCs w:val="28"/>
        </w:rPr>
        <w:t xml:space="preserve"> (нежилых) помещений в многоквартирном доме уплачивают взносы на капитальный ремо</w:t>
      </w:r>
      <w:r w:rsidRPr="0017120E">
        <w:rPr>
          <w:rFonts w:ascii="Times New Roman" w:hAnsi="Times New Roman" w:cs="Times New Roman"/>
          <w:sz w:val="28"/>
          <w:szCs w:val="28"/>
        </w:rPr>
        <w:t>н</w:t>
      </w:r>
      <w:r w:rsidRPr="007B7F0C">
        <w:rPr>
          <w:rFonts w:ascii="Times New Roman" w:hAnsi="Times New Roman" w:cs="Times New Roman"/>
          <w:sz w:val="28"/>
          <w:szCs w:val="28"/>
        </w:rPr>
        <w:t xml:space="preserve">т на основании платежных документов, представленных региональным оператором, в </w:t>
      </w:r>
      <w:r w:rsidRPr="0017120E">
        <w:rPr>
          <w:rFonts w:ascii="Times New Roman" w:hAnsi="Times New Roman" w:cs="Times New Roman"/>
          <w:sz w:val="28"/>
          <w:szCs w:val="28"/>
        </w:rPr>
        <w:t>сроки,</w:t>
      </w:r>
      <w:r w:rsidRPr="007B7F0C">
        <w:rPr>
          <w:rFonts w:ascii="Times New Roman" w:hAnsi="Times New Roman" w:cs="Times New Roman"/>
          <w:sz w:val="28"/>
          <w:szCs w:val="28"/>
        </w:rPr>
        <w:t xml:space="preserve"> установленные для внесения платы за жилое (нежилое) помещение и коммунальные </w:t>
      </w:r>
      <w:r w:rsidRPr="007B7F0C">
        <w:rPr>
          <w:rFonts w:ascii="Times New Roman" w:hAnsi="Times New Roman" w:cs="Times New Roman"/>
          <w:sz w:val="28"/>
          <w:szCs w:val="28"/>
        </w:rPr>
        <w:t>услуга</w:t>
      </w:r>
      <w:r w:rsidRPr="007B7F0C">
        <w:rPr>
          <w:rFonts w:ascii="Times New Roman" w:hAnsi="Times New Roman" w:cs="Times New Roman"/>
          <w:sz w:val="28"/>
          <w:szCs w:val="28"/>
        </w:rPr>
        <w:t xml:space="preserve"> если иное не установлено законом субъекта Российской Федерации.</w:t>
      </w:r>
    </w:p>
    <w:p w:rsidR="001653CA" w:rsidRPr="007B7F0C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В</w:t>
      </w:r>
      <w:r w:rsidRPr="007B7F0C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соответствии с ч. 3 ст. 158 ЖК РФ при переходе прав</w:t>
      </w:r>
      <w:r w:rsidRPr="007B7F0C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собственности на помещение в многоквартирном доме к новому собственнику переходит</w:t>
      </w:r>
      <w:r w:rsidRPr="007B7F0C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обязательство предыдущего собственника по оплате расходов на капитальный ремонт обще</w:t>
      </w:r>
      <w:r w:rsidRPr="0017120E">
        <w:rPr>
          <w:rFonts w:ascii="Times New Roman" w:hAnsi="Times New Roman" w:cs="Times New Roman"/>
          <w:sz w:val="28"/>
          <w:szCs w:val="28"/>
        </w:rPr>
        <w:t>::</w:t>
      </w:r>
      <w:r w:rsidRPr="007B7F0C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имущества в многоквартирном доме, в том числе не исполненная предыдущим собственнике»</w:t>
      </w:r>
      <w:r w:rsidRPr="007B7F0C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обязанность по уплате взносов на капитальный ремонт</w:t>
      </w:r>
      <w:r w:rsidRPr="007B7F0C">
        <w:rPr>
          <w:rFonts w:ascii="Times New Roman" w:hAnsi="Times New Roman" w:cs="Times New Roman"/>
          <w:sz w:val="28"/>
          <w:szCs w:val="28"/>
        </w:rPr>
        <w:t>.</w:t>
      </w:r>
    </w:p>
    <w:p w:rsidR="009852DC" w:rsidP="00985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D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Крым от </w:t>
      </w:r>
      <w:r>
        <w:rPr>
          <w:rFonts w:ascii="Times New Roman" w:hAnsi="Times New Roman" w:cs="Times New Roman"/>
          <w:sz w:val="28"/>
          <w:szCs w:val="28"/>
        </w:rPr>
        <w:t>30.08.2023</w:t>
      </w:r>
      <w:r w:rsidRPr="009852D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630</w:t>
      </w:r>
      <w:r w:rsidRPr="009852DC">
        <w:rPr>
          <w:rFonts w:ascii="Times New Roman" w:hAnsi="Times New Roman" w:cs="Times New Roman"/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52DC">
        <w:rPr>
          <w:rFonts w:ascii="Times New Roman" w:hAnsi="Times New Roman" w:cs="Times New Roman"/>
          <w:sz w:val="28"/>
          <w:szCs w:val="28"/>
        </w:rPr>
        <w:t xml:space="preserve"> году установлен в размере </w:t>
      </w:r>
      <w:r>
        <w:rPr>
          <w:rFonts w:ascii="Times New Roman" w:hAnsi="Times New Roman" w:cs="Times New Roman"/>
          <w:sz w:val="28"/>
          <w:szCs w:val="28"/>
        </w:rPr>
        <w:t>8,14</w:t>
      </w:r>
      <w:r w:rsidRPr="009852DC">
        <w:rPr>
          <w:rFonts w:ascii="Times New Roman" w:hAnsi="Times New Roman" w:cs="Times New Roman"/>
          <w:sz w:val="28"/>
          <w:szCs w:val="28"/>
        </w:rPr>
        <w:t xml:space="preserve"> рублей за один квадратный метр общей площади жилого (нежилого) помещения, принадлежащего собственнику такого помещения.</w:t>
      </w:r>
    </w:p>
    <w:p w:rsidR="009852DC" w:rsidRPr="00275289" w:rsidP="00985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D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Крым от </w:t>
      </w:r>
      <w:r>
        <w:rPr>
          <w:rFonts w:ascii="Times New Roman" w:hAnsi="Times New Roman" w:cs="Times New Roman"/>
          <w:sz w:val="28"/>
          <w:szCs w:val="28"/>
        </w:rPr>
        <w:t>07.10.2024</w:t>
      </w:r>
      <w:r w:rsidRPr="009852DC">
        <w:rPr>
          <w:rFonts w:ascii="Times New Roman" w:hAnsi="Times New Roman" w:cs="Times New Roman"/>
          <w:sz w:val="28"/>
          <w:szCs w:val="28"/>
        </w:rPr>
        <w:t xml:space="preserve"> года № 57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52DC">
        <w:rPr>
          <w:rFonts w:ascii="Times New Roman" w:hAnsi="Times New Roman" w:cs="Times New Roman"/>
          <w:sz w:val="28"/>
          <w:szCs w:val="28"/>
        </w:rPr>
        <w:t xml:space="preserve">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2DC">
        <w:rPr>
          <w:rFonts w:ascii="Times New Roman" w:hAnsi="Times New Roman" w:cs="Times New Roman"/>
          <w:sz w:val="28"/>
          <w:szCs w:val="28"/>
        </w:rPr>
        <w:t xml:space="preserve"> году установлен в размере </w:t>
      </w:r>
      <w:r>
        <w:rPr>
          <w:rFonts w:ascii="Times New Roman" w:hAnsi="Times New Roman" w:cs="Times New Roman"/>
          <w:sz w:val="28"/>
          <w:szCs w:val="28"/>
        </w:rPr>
        <w:t>10,00</w:t>
      </w:r>
      <w:r w:rsidRPr="009852DC">
        <w:rPr>
          <w:rFonts w:ascii="Times New Roman" w:hAnsi="Times New Roman" w:cs="Times New Roman"/>
          <w:sz w:val="28"/>
          <w:szCs w:val="28"/>
        </w:rPr>
        <w:t xml:space="preserve"> рублей за один квадратный метр общей площади жилого (нежилого) помещения, принадлежащего собственнику такого помещения.</w:t>
      </w:r>
    </w:p>
    <w:p w:rsidR="001653CA" w:rsidRPr="00275289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8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181 ЖК РФ собственники помещений в многоквартирном доме при формировании фонда капитального ремонта на счете </w:t>
      </w:r>
      <w:r w:rsidRPr="00275289">
        <w:rPr>
          <w:rFonts w:ascii="Times New Roman" w:hAnsi="Times New Roman" w:cs="Times New Roman"/>
          <w:sz w:val="28"/>
          <w:szCs w:val="28"/>
        </w:rPr>
        <w:t xml:space="preserve">регионального оператора </w:t>
      </w:r>
      <w:r w:rsidRPr="0017120E">
        <w:rPr>
          <w:rFonts w:ascii="Times New Roman" w:hAnsi="Times New Roman" w:cs="Times New Roman"/>
          <w:sz w:val="28"/>
          <w:szCs w:val="28"/>
        </w:rPr>
        <w:t>ежемесячно вносят в установленные в соответствии со статьёй 171</w:t>
      </w:r>
      <w:r w:rsidRPr="00275289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ЖК РФ сроки и в полном объеме на счет регионального оператора взносы на капитальный</w:t>
      </w:r>
      <w:r w:rsidRPr="00275289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ремонт, уплачивают пени в связи с ненадлежащим исполнением указанными собственниками</w:t>
      </w:r>
      <w:r w:rsidRPr="00275289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обязанности по уплате взносов</w:t>
      </w:r>
      <w:r w:rsidRPr="0017120E">
        <w:rPr>
          <w:rFonts w:ascii="Times New Roman" w:hAnsi="Times New Roman" w:cs="Times New Roman"/>
          <w:sz w:val="28"/>
          <w:szCs w:val="28"/>
        </w:rPr>
        <w:t xml:space="preserve"> на капитальный ремонт</w:t>
      </w:r>
      <w:r w:rsidRPr="00275289">
        <w:rPr>
          <w:rFonts w:ascii="Times New Roman" w:hAnsi="Times New Roman" w:cs="Times New Roman"/>
          <w:sz w:val="28"/>
          <w:szCs w:val="28"/>
        </w:rPr>
        <w:t>.</w:t>
      </w:r>
    </w:p>
    <w:p w:rsidR="001653CA" w:rsidRPr="00275289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89">
        <w:rPr>
          <w:rFonts w:ascii="Times New Roman" w:hAnsi="Times New Roman" w:cs="Times New Roman"/>
          <w:sz w:val="28"/>
          <w:szCs w:val="28"/>
        </w:rPr>
        <w:t xml:space="preserve">В соответствии с п. 65 Постановления Пленума Верховного Суда РФ от 24.03.2016 N 7 (ред. от 22.06.2021) "О применении судами некоторых положений Гражданского кодекса Российской Федерации об ответственности за нарушение обязательств", по смыслу </w:t>
      </w:r>
      <w:r w:rsidRPr="0017120E">
        <w:rPr>
          <w:rFonts w:ascii="Times New Roman" w:hAnsi="Times New Roman" w:cs="Times New Roman"/>
          <w:sz w:val="28"/>
          <w:szCs w:val="28"/>
        </w:rPr>
        <w:t>статьи</w:t>
      </w:r>
      <w:r w:rsidRPr="00275289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330</w:t>
      </w:r>
      <w:r w:rsidRPr="00275289">
        <w:rPr>
          <w:rFonts w:ascii="Times New Roman" w:hAnsi="Times New Roman" w:cs="Times New Roman"/>
          <w:sz w:val="28"/>
          <w:szCs w:val="28"/>
        </w:rPr>
        <w:t xml:space="preserve"> ГК РФ, истец вправе требовать присуждения неустойки по день фактического исполнения обязательства (в частности, фактической уплаты кредитору денежных средств, передачи товара, завершения работ). </w:t>
      </w:r>
    </w:p>
    <w:p w:rsidR="001653CA" w:rsidRPr="00275289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Н</w:t>
      </w:r>
      <w:r w:rsidRPr="00275289">
        <w:rPr>
          <w:rFonts w:ascii="Times New Roman" w:hAnsi="Times New Roman" w:cs="Times New Roman"/>
          <w:sz w:val="28"/>
          <w:szCs w:val="28"/>
        </w:rPr>
        <w:t xml:space="preserve">а основании ст. 155 пункта 14.1 ЖК РФ </w:t>
      </w:r>
      <w:r w:rsidRPr="0017120E">
        <w:rPr>
          <w:rFonts w:ascii="Times New Roman" w:hAnsi="Times New Roman" w:cs="Times New Roman"/>
          <w:sz w:val="28"/>
          <w:szCs w:val="28"/>
        </w:rPr>
        <w:t>с</w:t>
      </w:r>
      <w:r w:rsidRPr="00275289">
        <w:rPr>
          <w:rFonts w:ascii="Times New Roman" w:hAnsi="Times New Roman" w:cs="Times New Roman"/>
          <w:sz w:val="28"/>
          <w:szCs w:val="28"/>
        </w:rPr>
        <w:t xml:space="preserve">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75289">
        <w:rPr>
          <w:rFonts w:ascii="Times New Roman" w:hAnsi="Times New Roman" w:cs="Times New Roman"/>
          <w:sz w:val="28"/>
          <w:szCs w:val="28"/>
        </w:rPr>
        <w:t>суммы</w:t>
      </w:r>
      <w:r w:rsidRPr="00275289">
        <w:rPr>
          <w:rFonts w:ascii="Times New Roman" w:hAnsi="Times New Roman" w:cs="Times New Roman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1653CA" w:rsidRPr="00275289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89">
        <w:rPr>
          <w:rFonts w:ascii="Times New Roman" w:hAnsi="Times New Roman" w:cs="Times New Roman"/>
          <w:sz w:val="28"/>
          <w:szCs w:val="28"/>
        </w:rPr>
        <w:t xml:space="preserve">Сумма начисленной по JIC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0ECB">
        <w:rPr>
          <w:rFonts w:ascii="Times New Roman" w:hAnsi="Times New Roman" w:cs="Times New Roman"/>
          <w:sz w:val="28"/>
          <w:szCs w:val="28"/>
        </w:rPr>
        <w:t xml:space="preserve">пени за период с 01 января 2024 года по 31 декабря 2025 </w:t>
      </w:r>
      <w:r w:rsidRPr="00275289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430ECB">
        <w:rPr>
          <w:rFonts w:ascii="Times New Roman" w:hAnsi="Times New Roman" w:cs="Times New Roman"/>
          <w:sz w:val="28"/>
          <w:szCs w:val="28"/>
        </w:rPr>
        <w:t xml:space="preserve">914,32 </w:t>
      </w:r>
      <w:r w:rsidRPr="0027528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653CA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89">
        <w:rPr>
          <w:rFonts w:ascii="Times New Roman" w:hAnsi="Times New Roman" w:cs="Times New Roman"/>
          <w:sz w:val="28"/>
          <w:szCs w:val="28"/>
        </w:rPr>
        <w:t>Ежемесячный взнос на капитальный ремонт составляет 4</w:t>
      </w:r>
      <w:r w:rsidR="00EB1B00">
        <w:rPr>
          <w:rFonts w:ascii="Times New Roman" w:hAnsi="Times New Roman" w:cs="Times New Roman"/>
          <w:sz w:val="28"/>
          <w:szCs w:val="28"/>
        </w:rPr>
        <w:t>2.4</w:t>
      </w:r>
      <w:r w:rsidRPr="00275289">
        <w:rPr>
          <w:rFonts w:ascii="Times New Roman" w:hAnsi="Times New Roman" w:cs="Times New Roman"/>
          <w:sz w:val="28"/>
          <w:szCs w:val="28"/>
        </w:rPr>
        <w:t xml:space="preserve">0 х </w:t>
      </w:r>
      <w:r w:rsidR="00EB1B00">
        <w:rPr>
          <w:rFonts w:ascii="Times New Roman" w:hAnsi="Times New Roman" w:cs="Times New Roman"/>
          <w:sz w:val="28"/>
          <w:szCs w:val="28"/>
        </w:rPr>
        <w:t>8.14</w:t>
      </w:r>
      <w:r w:rsidRPr="00275289">
        <w:rPr>
          <w:rFonts w:ascii="Times New Roman" w:hAnsi="Times New Roman" w:cs="Times New Roman"/>
          <w:sz w:val="28"/>
          <w:szCs w:val="28"/>
        </w:rPr>
        <w:t xml:space="preserve"> = </w:t>
      </w:r>
      <w:r w:rsidR="00EB1B00">
        <w:rPr>
          <w:rFonts w:ascii="Times New Roman" w:hAnsi="Times New Roman" w:cs="Times New Roman"/>
          <w:sz w:val="28"/>
          <w:szCs w:val="28"/>
        </w:rPr>
        <w:t xml:space="preserve">345,14 </w:t>
      </w:r>
      <w:r w:rsidRPr="00275289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17120E">
        <w:rPr>
          <w:rFonts w:ascii="Times New Roman" w:hAnsi="Times New Roman" w:cs="Times New Roman"/>
          <w:sz w:val="28"/>
          <w:szCs w:val="28"/>
        </w:rPr>
        <w:t xml:space="preserve">в период с января </w:t>
      </w:r>
      <w:r w:rsidRPr="00275289">
        <w:rPr>
          <w:rFonts w:ascii="Times New Roman" w:hAnsi="Times New Roman" w:cs="Times New Roman"/>
          <w:sz w:val="28"/>
          <w:szCs w:val="28"/>
        </w:rPr>
        <w:t>202</w:t>
      </w:r>
      <w:r w:rsidR="00EB1B00">
        <w:rPr>
          <w:rFonts w:ascii="Times New Roman" w:hAnsi="Times New Roman" w:cs="Times New Roman"/>
          <w:sz w:val="28"/>
          <w:szCs w:val="28"/>
        </w:rPr>
        <w:t>4</w:t>
      </w:r>
      <w:r w:rsidRPr="00275289">
        <w:rPr>
          <w:rFonts w:ascii="Times New Roman" w:hAnsi="Times New Roman" w:cs="Times New Roman"/>
          <w:sz w:val="28"/>
          <w:szCs w:val="28"/>
        </w:rPr>
        <w:t xml:space="preserve"> </w:t>
      </w:r>
      <w:r w:rsidR="00EB1B00">
        <w:rPr>
          <w:rFonts w:ascii="Times New Roman" w:hAnsi="Times New Roman" w:cs="Times New Roman"/>
          <w:sz w:val="28"/>
          <w:szCs w:val="28"/>
        </w:rPr>
        <w:t>год по декабрь 2024 года включительно</w:t>
      </w:r>
      <w:r w:rsidRPr="0017120E">
        <w:rPr>
          <w:rFonts w:ascii="Times New Roman" w:hAnsi="Times New Roman" w:cs="Times New Roman"/>
          <w:sz w:val="28"/>
          <w:szCs w:val="28"/>
        </w:rPr>
        <w:t>.</w:t>
      </w:r>
    </w:p>
    <w:p w:rsidR="00EB1B00" w:rsidRPr="00275289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B00">
        <w:rPr>
          <w:rFonts w:ascii="Times New Roman" w:hAnsi="Times New Roman" w:cs="Times New Roman"/>
          <w:sz w:val="28"/>
          <w:szCs w:val="28"/>
        </w:rPr>
        <w:t xml:space="preserve">Ежемесячный взнос на капитальный ремонт составляет 42.40 х </w:t>
      </w:r>
      <w:r>
        <w:rPr>
          <w:rFonts w:ascii="Times New Roman" w:hAnsi="Times New Roman" w:cs="Times New Roman"/>
          <w:sz w:val="28"/>
          <w:szCs w:val="28"/>
        </w:rPr>
        <w:t xml:space="preserve">10.00 </w:t>
      </w:r>
      <w:r w:rsidRPr="00EB1B0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424</w:t>
      </w:r>
      <w:r w:rsidRPr="00EB1B00">
        <w:rPr>
          <w:rFonts w:ascii="Times New Roman" w:hAnsi="Times New Roman" w:cs="Times New Roman"/>
          <w:sz w:val="28"/>
          <w:szCs w:val="28"/>
        </w:rPr>
        <w:t xml:space="preserve">  руб. в период с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1B00">
        <w:rPr>
          <w:rFonts w:ascii="Times New Roman" w:hAnsi="Times New Roman" w:cs="Times New Roman"/>
          <w:sz w:val="28"/>
          <w:szCs w:val="28"/>
        </w:rPr>
        <w:t xml:space="preserve"> год по декабрь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1B00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B53113" w:rsidP="0016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8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EB1B00">
        <w:rPr>
          <w:rFonts w:ascii="Times New Roman" w:hAnsi="Times New Roman" w:cs="Times New Roman"/>
          <w:sz w:val="28"/>
          <w:szCs w:val="28"/>
        </w:rPr>
        <w:t>январь 2026</w:t>
      </w:r>
      <w:r w:rsidRPr="00275289">
        <w:rPr>
          <w:rFonts w:ascii="Times New Roman" w:hAnsi="Times New Roman" w:cs="Times New Roman"/>
          <w:sz w:val="28"/>
          <w:szCs w:val="28"/>
        </w:rPr>
        <w:t xml:space="preserve"> года на лицевом счету образовалась задолженность за период с </w:t>
      </w:r>
      <w:r w:rsidR="00EB1B00">
        <w:rPr>
          <w:rFonts w:ascii="Times New Roman" w:hAnsi="Times New Roman" w:cs="Times New Roman"/>
          <w:sz w:val="28"/>
          <w:szCs w:val="28"/>
        </w:rPr>
        <w:t>января 2024</w:t>
      </w:r>
      <w:r w:rsidRPr="0027528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B1B00">
        <w:rPr>
          <w:rFonts w:ascii="Times New Roman" w:hAnsi="Times New Roman" w:cs="Times New Roman"/>
          <w:sz w:val="28"/>
          <w:szCs w:val="28"/>
        </w:rPr>
        <w:t>декабрь 2025</w:t>
      </w:r>
      <w:r w:rsidRPr="00275289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EB1B00">
        <w:rPr>
          <w:rFonts w:ascii="Times New Roman" w:hAnsi="Times New Roman" w:cs="Times New Roman"/>
          <w:sz w:val="28"/>
          <w:szCs w:val="28"/>
        </w:rPr>
        <w:t xml:space="preserve"> 9 229, 68 </w:t>
      </w:r>
      <w:r>
        <w:rPr>
          <w:rFonts w:ascii="Times New Roman" w:hAnsi="Times New Roman" w:cs="Times New Roman"/>
          <w:sz w:val="28"/>
          <w:szCs w:val="28"/>
        </w:rPr>
        <w:t>рублей.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3CA" w:rsidRPr="009744C7" w:rsidP="009744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16 октября 2025</w:t>
      </w:r>
      <w:r w:rsidRPr="006412E8">
        <w:rPr>
          <w:rFonts w:ascii="Times New Roman" w:hAnsi="Times New Roman" w:cs="Times New Roman"/>
          <w:sz w:val="28"/>
          <w:szCs w:val="28"/>
        </w:rPr>
        <w:t xml:space="preserve"> года мировым судьей судебного участка № 4</w:t>
      </w:r>
      <w:r>
        <w:rPr>
          <w:rFonts w:ascii="Times New Roman" w:hAnsi="Times New Roman" w:cs="Times New Roman"/>
          <w:sz w:val="28"/>
          <w:szCs w:val="28"/>
        </w:rPr>
        <w:t>8</w:t>
      </w:r>
      <w:r w:rsidR="00B53113">
        <w:rPr>
          <w:rFonts w:ascii="Times New Roman" w:hAnsi="Times New Roman" w:cs="Times New Roman"/>
          <w:sz w:val="28"/>
          <w:szCs w:val="28"/>
        </w:rPr>
        <w:t xml:space="preserve"> </w:t>
      </w:r>
      <w:r w:rsidRPr="006412E8">
        <w:rPr>
          <w:rFonts w:ascii="Times New Roman" w:hAnsi="Times New Roman" w:cs="Times New Roman"/>
          <w:sz w:val="28"/>
          <w:szCs w:val="28"/>
        </w:rPr>
        <w:t xml:space="preserve">Керченского судебного района Республики Крым вынесен судебный приказ о взыскании с </w:t>
      </w:r>
      <w:r>
        <w:rPr>
          <w:rFonts w:ascii="Times New Roman" w:hAnsi="Times New Roman" w:cs="Times New Roman"/>
          <w:sz w:val="28"/>
          <w:szCs w:val="28"/>
        </w:rPr>
        <w:t>Бардина Ю.Ф.</w:t>
      </w:r>
      <w:r w:rsidRPr="006412E8" w:rsidR="009744C7">
        <w:rPr>
          <w:rFonts w:ascii="Times New Roman" w:hAnsi="Times New Roman" w:cs="Times New Roman"/>
          <w:sz w:val="28"/>
          <w:szCs w:val="28"/>
        </w:rPr>
        <w:t xml:space="preserve"> </w:t>
      </w:r>
      <w:r w:rsidRPr="006412E8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ремонт. Определением мирового судьи судебного участка №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12E8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23 октября 2025</w:t>
      </w:r>
      <w:r w:rsidRPr="006412E8">
        <w:rPr>
          <w:rFonts w:ascii="Times New Roman" w:hAnsi="Times New Roman" w:cs="Times New Roman"/>
          <w:sz w:val="28"/>
          <w:szCs w:val="28"/>
        </w:rPr>
        <w:t xml:space="preserve"> года указан</w:t>
      </w:r>
      <w:r w:rsidRPr="0017120E">
        <w:rPr>
          <w:rFonts w:ascii="Times New Roman" w:hAnsi="Times New Roman" w:cs="Times New Roman"/>
          <w:sz w:val="28"/>
          <w:szCs w:val="28"/>
        </w:rPr>
        <w:t xml:space="preserve">ный судебный приказ был отменён, в связи с чем,  истец просит взыскать с ответчика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вышеуказанную задолженность, </w:t>
      </w:r>
      <w:r>
        <w:rPr>
          <w:rFonts w:ascii="Times New Roman" w:hAnsi="Times New Roman" w:cs="Times New Roman"/>
          <w:sz w:val="28"/>
          <w:szCs w:val="28"/>
        </w:rPr>
        <w:t>пеню</w:t>
      </w:r>
      <w:r>
        <w:rPr>
          <w:rFonts w:ascii="Times New Roman" w:hAnsi="Times New Roman" w:cs="Times New Roman"/>
          <w:sz w:val="28"/>
          <w:szCs w:val="28"/>
        </w:rPr>
        <w:t xml:space="preserve"> а также расходы по оплате госпошлины. </w:t>
      </w:r>
    </w:p>
    <w:p w:rsidR="009744C7" w:rsidP="00165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C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Представитель истца в судебное заседание не явил</w:t>
      </w:r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34C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о времени и месте слушания дела извещен надлежащим образом. Просил о рассмотрении дела в е</w:t>
      </w:r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34C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отсутствие.</w:t>
      </w:r>
    </w:p>
    <w:p w:rsidR="00733FA7" w:rsidRPr="00733FA7" w:rsidP="00B32C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436E">
        <w:rPr>
          <w:sz w:val="28"/>
          <w:szCs w:val="28"/>
        </w:rPr>
        <w:t xml:space="preserve">Ответчик </w:t>
      </w:r>
      <w:r w:rsidRPr="00CF436E">
        <w:rPr>
          <w:sz w:val="28"/>
          <w:szCs w:val="28"/>
          <w:lang w:val="x-none"/>
        </w:rPr>
        <w:t>в судебн</w:t>
      </w:r>
      <w:r>
        <w:rPr>
          <w:sz w:val="28"/>
          <w:szCs w:val="28"/>
        </w:rPr>
        <w:t>ом</w:t>
      </w:r>
      <w:r w:rsidRPr="00CF436E">
        <w:rPr>
          <w:sz w:val="28"/>
          <w:szCs w:val="28"/>
          <w:lang w:val="x-none"/>
        </w:rPr>
        <w:t xml:space="preserve"> заседани</w:t>
      </w:r>
      <w:r>
        <w:rPr>
          <w:sz w:val="28"/>
          <w:szCs w:val="28"/>
        </w:rPr>
        <w:t>и</w:t>
      </w:r>
      <w:r w:rsidRPr="00CF436E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против удовлетворения исковых требований возражал, мотивируя свои возражения несогласием с тарифом начислений.</w:t>
      </w:r>
    </w:p>
    <w:p w:rsidR="00733FA7" w:rsidP="00B32C5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ответчика </w:t>
      </w:r>
      <w:r w:rsidR="0000170D">
        <w:rPr>
          <w:sz w:val="28"/>
          <w:szCs w:val="28"/>
        </w:rPr>
        <w:t xml:space="preserve">также возражал против удовлетворения исковых требований указав, что </w:t>
      </w:r>
      <w:r w:rsidR="008722A7">
        <w:rPr>
          <w:sz w:val="28"/>
          <w:szCs w:val="28"/>
        </w:rPr>
        <w:t xml:space="preserve">размер тарифа должен быть уменьшен как минимум на 40% от нынешнего, так как при установлении тарифа не учитывается тип дома, дом № </w:t>
      </w:r>
      <w:r w:rsidRPr="00B50270" w:rsidR="00B50270">
        <w:rPr>
          <w:b/>
          <w:sz w:val="28"/>
          <w:szCs w:val="28"/>
        </w:rPr>
        <w:t>/изъято/</w:t>
      </w:r>
      <w:r w:rsidR="00B50270">
        <w:rPr>
          <w:sz w:val="28"/>
          <w:szCs w:val="28"/>
        </w:rPr>
        <w:t xml:space="preserve">  </w:t>
      </w:r>
      <w:r w:rsidR="008722A7">
        <w:rPr>
          <w:sz w:val="28"/>
          <w:szCs w:val="28"/>
        </w:rPr>
        <w:t>по ул. Мира в городе Керчь не имеет подвала и лифта,</w:t>
      </w:r>
      <w:r w:rsidR="0014716C">
        <w:rPr>
          <w:sz w:val="28"/>
          <w:szCs w:val="28"/>
        </w:rPr>
        <w:t xml:space="preserve"> таких работ по не</w:t>
      </w:r>
      <w:r w:rsidR="008722A7">
        <w:rPr>
          <w:sz w:val="28"/>
          <w:szCs w:val="28"/>
        </w:rPr>
        <w:t xml:space="preserve">му не </w:t>
      </w:r>
      <w:r w:rsidR="0014716C">
        <w:rPr>
          <w:sz w:val="28"/>
          <w:szCs w:val="28"/>
        </w:rPr>
        <w:t>предусмотрено</w:t>
      </w:r>
      <w:r w:rsidR="008722A7">
        <w:rPr>
          <w:sz w:val="28"/>
          <w:szCs w:val="28"/>
        </w:rPr>
        <w:t xml:space="preserve">, однако плата </w:t>
      </w:r>
      <w:r w:rsidR="0014716C">
        <w:rPr>
          <w:sz w:val="28"/>
          <w:szCs w:val="28"/>
        </w:rPr>
        <w:t>рассчитывается</w:t>
      </w:r>
      <w:r w:rsidR="008722A7">
        <w:rPr>
          <w:sz w:val="28"/>
          <w:szCs w:val="28"/>
        </w:rPr>
        <w:t xml:space="preserve"> из единого тарифа, применяемого ко всем типам домов</w:t>
      </w:r>
      <w:r w:rsidR="008722A7">
        <w:rPr>
          <w:sz w:val="28"/>
          <w:szCs w:val="28"/>
        </w:rPr>
        <w:t xml:space="preserve">, что не верно. </w:t>
      </w:r>
      <w:r w:rsidR="0014716C">
        <w:rPr>
          <w:sz w:val="28"/>
          <w:szCs w:val="28"/>
        </w:rPr>
        <w:t xml:space="preserve">Поправочный коэффициент Советом Министров РК не внесен, осуществляется переплата в фонд, однако каких либо нормативно-правовых актов закрепляющих распределение переплаты с учетом типажа домов не принимается. </w:t>
      </w:r>
    </w:p>
    <w:p w:rsidR="002C7028" w:rsidRPr="0000170D" w:rsidP="00367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третьего лица </w:t>
      </w:r>
      <w:r w:rsidRPr="00434C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судебное заседание не явил</w:t>
      </w:r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34CE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о времени и месте слушания дела извещен </w:t>
      </w:r>
      <w:r w:rsidR="0000170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надлежащим образом</w:t>
      </w:r>
      <w:r w:rsidR="0000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каких либо ходатайств суду не представил. </w:t>
      </w:r>
    </w:p>
    <w:p w:rsidR="00623321" w:rsidRPr="0017120E" w:rsidP="006233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обстоятельствах, суд, с учетом мнения сторон, полагает возможным рассмотреть дело в отсутствии не явившегося представителя истца и ответчика, </w:t>
      </w:r>
      <w:r w:rsidR="00F672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 лица</w:t>
      </w:r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</w:t>
      </w:r>
      <w:hyperlink r:id="rId4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434CE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167 ГПК РФ</w:t>
        </w:r>
      </w:hyperlink>
      <w:r w:rsidRPr="00434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Исследовав и оценив представленные доказательства с точки зрения относимости, допустимости и достоверности каждого доказательства в отдельности, а также достаточность и взаимную связь доказательств в их совокупности, суд приходит к следующему.</w:t>
      </w:r>
    </w:p>
    <w:p w:rsidR="00623321" w:rsidRPr="0017120E" w:rsidP="006233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 В силу </w:t>
      </w:r>
      <w:hyperlink r:id="rId5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статье 210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кодекса Российской Федерации (далее - ГК РФ) собственник несет бремя содержания принадлежащего ему имущества, если иное не предусмотрено законом или договором. </w:t>
      </w:r>
    </w:p>
    <w:p w:rsidR="00623321" w:rsidRPr="0017120E" w:rsidP="006233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 В соответствии с </w:t>
      </w:r>
      <w:hyperlink r:id="rId6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1 статьи 36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 (далее - ЖК РФ) общее имущество в многоквартирном доме принадлежит на праве общей долевой собственности собственникам помещений в многоквартирном доме.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части 3 статьи 30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 </w:t>
      </w:r>
    </w:p>
    <w:p w:rsidR="00623321" w:rsidRPr="0017120E" w:rsidP="006233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со </w:t>
      </w:r>
      <w:hyperlink r:id="rId8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статьей 153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граждане и организации обязаны своевременно и полностью вносить плату за жилое помещение и коммунальные услуги. </w:t>
      </w:r>
    </w:p>
    <w:p w:rsidR="00623321" w:rsidRPr="0017120E" w:rsidP="006233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hyperlink r:id="rId9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2 статьи 154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установлено, что плата за жилое помещение и коммунальные услуги для собственника помещения в многоквартирном доме включает в себя, в том числе взнос на капитальный ремонт общего имущества многоквартирного дома.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10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части 3 статьи 158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обязанность по оплате расходов на капитальный ремонт многоквартирного дома распространяется 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1 статьи 169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hyperlink r:id="rId12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2 настоящей статьи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8 статьи 170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4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5 статьи 181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в размере, установленном в соответствии с </w:t>
      </w:r>
      <w:hyperlink r:id="rId15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частью 8.1 статьи 156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или, если соответствующее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решение принято общим собранием собственников помещений в многоквартирном доме, в большем размере.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Статьей 169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установлена обязанность, а не право по оплате собственниками взносов на капитальный ремонт.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17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части 3 статьи 169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месяцев, если более ранний срок не установлен законом субъекта Российской Федерации,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пунктом 1 части 2 статьи 168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региональная программа капитального ремонта общего имущества в многоквартирных домах формируется на срок, необходимый для проведения капитального ремонта общего имущества во всех многоквартирных домах, расположенных на территории субъекта Российской Федерации, и включает в себя перечень всех многоквартирных домов, расположенных на территории субъекта Российской Федерации (в том числе многоквартирных домов, все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в которых принадлежат одному собственнику)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19" w:history="1">
        <w:r w:rsidRPr="0017120E">
          <w:rPr>
            <w:rFonts w:ascii="Times New Roman" w:eastAsia="Times New Roman" w:hAnsi="Times New Roman" w:cs="Times New Roman"/>
            <w:sz w:val="28"/>
            <w:szCs w:val="28"/>
          </w:rPr>
          <w:t>части 6 статьи 168</w:t>
        </w:r>
      </w:hyperlink>
      <w:r w:rsidRPr="0017120E">
        <w:rPr>
          <w:rFonts w:ascii="Times New Roman" w:eastAsia="Times New Roman" w:hAnsi="Times New Roman" w:cs="Times New Roman"/>
          <w:sz w:val="28"/>
          <w:szCs w:val="28"/>
        </w:rPr>
        <w:t xml:space="preserve">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 </w:t>
      </w:r>
    </w:p>
    <w:p w:rsidR="00623321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30.11.2015 № 753 утверждена «Региональная программа капитального ремонта общего имущества в многоквартирных домах на территории Республики Крым на 2016-2045 годы»</w:t>
      </w:r>
      <w:r>
        <w:rPr>
          <w:rFonts w:ascii="Times New Roman" w:hAnsi="Times New Roman" w:cs="Times New Roman"/>
          <w:sz w:val="28"/>
          <w:szCs w:val="28"/>
        </w:rPr>
        <w:t xml:space="preserve">. Текст постановления опубликован на </w:t>
      </w:r>
      <w:r>
        <w:rPr>
          <w:rFonts w:ascii="Times New Roman" w:hAnsi="Times New Roman" w:cs="Times New Roman"/>
          <w:sz w:val="28"/>
          <w:szCs w:val="28"/>
        </w:rPr>
        <w:t>интернет-портале</w:t>
      </w:r>
      <w:r>
        <w:rPr>
          <w:rFonts w:ascii="Times New Roman" w:hAnsi="Times New Roman" w:cs="Times New Roman"/>
          <w:sz w:val="28"/>
          <w:szCs w:val="28"/>
        </w:rPr>
        <w:t xml:space="preserve"> правовой </w:t>
      </w:r>
      <w:r w:rsidRPr="009022F4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90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(http://publication.pravo.gov.ru) </w:t>
      </w:r>
      <w:r w:rsidRPr="009022F4">
        <w:rPr>
          <w:rFonts w:ascii="Times New Roman" w:hAnsi="Times New Roman" w:cs="Times New Roman"/>
          <w:sz w:val="28"/>
          <w:szCs w:val="28"/>
        </w:rPr>
        <w:t xml:space="preserve"> 3 декабря</w:t>
      </w:r>
      <w:r>
        <w:rPr>
          <w:rFonts w:ascii="Times New Roman" w:hAnsi="Times New Roman" w:cs="Times New Roman"/>
          <w:sz w:val="28"/>
          <w:szCs w:val="28"/>
        </w:rPr>
        <w:t xml:space="preserve"> 2015 года. 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 xml:space="preserve">Таким  образом, собственники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17120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120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НО «РФ КРМД РК» создана в соответствии с Распоряжением Совета министров Республики Крым от 20.10.2014 № 1052-р.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 xml:space="preserve">Согласно ч.3 ст. 170 ЖК РФ собственники помещений в многоквартирном доме вправе выбрать один из следующих способов формирования фонда капитального ремонта: 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>Согласно ч.1 ст. 171 ЖК РФ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</w:t>
      </w:r>
    </w:p>
    <w:p w:rsidR="00623321" w:rsidRPr="0017120E" w:rsidP="00623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 xml:space="preserve">В силу ч.2 ст. 11.1 Закона Республики Крым от 19.12.2014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 </w:t>
      </w:r>
    </w:p>
    <w:p w:rsidR="00623321" w:rsidRPr="0017120E" w:rsidP="00623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ab/>
        <w:t>Согласно части 7 статьи 170 ЖК РФ если собственники помещений в многоквартирном доме в установленный  законом срок не определились со способом формирования фонда капитального ремонта или выбранный ими способ не был реализован, то органом местного самоуправления, должно быть принято решение о его формировании на счете регионального оператора.</w:t>
      </w:r>
    </w:p>
    <w:p w:rsidR="00623321" w:rsidRPr="0014716C" w:rsidP="00623321">
      <w:pPr>
        <w:widowControl w:val="0"/>
        <w:spacing w:after="0" w:line="274" w:lineRule="exact"/>
        <w:ind w:left="40" w:right="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120E">
        <w:rPr>
          <w:rFonts w:ascii="Times New Roman" w:hAnsi="Times New Roman" w:cs="Times New Roman"/>
          <w:sz w:val="28"/>
          <w:szCs w:val="28"/>
        </w:rPr>
        <w:tab/>
      </w:r>
      <w:r w:rsidRPr="0014716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Керчь Республики Крым от 1 августа 2016 г. № 2151/1-П,  собственники помещений многоквартирного дома 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716C">
        <w:rPr>
          <w:rFonts w:ascii="Times New Roman" w:hAnsi="Times New Roman" w:cs="Times New Roman"/>
          <w:sz w:val="28"/>
          <w:szCs w:val="28"/>
        </w:rPr>
        <w:t xml:space="preserve">по адресу: г. Керчь, ул. </w:t>
      </w:r>
      <w:r w:rsidRPr="0014716C" w:rsidR="00120B44">
        <w:rPr>
          <w:rFonts w:ascii="Times New Roman" w:hAnsi="Times New Roman" w:cs="Times New Roman"/>
          <w:sz w:val="28"/>
          <w:szCs w:val="28"/>
        </w:rPr>
        <w:t xml:space="preserve">Мира </w:t>
      </w:r>
      <w:r w:rsidRPr="0014716C">
        <w:rPr>
          <w:rFonts w:ascii="Times New Roman" w:hAnsi="Times New Roman" w:cs="Times New Roman"/>
          <w:sz w:val="28"/>
          <w:szCs w:val="28"/>
        </w:rPr>
        <w:t>формируют фонд капитального ремонта на счете регионального оператора.</w:t>
      </w:r>
    </w:p>
    <w:p w:rsidR="002272B8" w:rsidRPr="002272B8" w:rsidP="0022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16C">
        <w:rPr>
          <w:rFonts w:ascii="Times New Roman" w:hAnsi="Times New Roman" w:cs="Times New Roman"/>
          <w:sz w:val="28"/>
          <w:szCs w:val="28"/>
        </w:rPr>
        <w:tab/>
      </w:r>
      <w:r w:rsidRPr="0014716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</w:t>
      </w:r>
      <w:r w:rsidRPr="002272B8">
        <w:rPr>
          <w:rFonts w:ascii="Times New Roman" w:hAnsi="Times New Roman" w:cs="Times New Roman"/>
          <w:sz w:val="28"/>
          <w:szCs w:val="28"/>
        </w:rPr>
        <w:t>(нежилого) помещения, принадлежащего собственнику такого помещения.</w:t>
      </w:r>
    </w:p>
    <w:p w:rsidR="002272B8" w:rsidP="00227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72B8">
        <w:rPr>
          <w:rFonts w:ascii="Times New Roman" w:hAnsi="Times New Roman" w:cs="Times New Roman"/>
          <w:sz w:val="28"/>
          <w:szCs w:val="28"/>
        </w:rPr>
        <w:t>В соответствии с Постановлением Совета министров Республики Крым от 07.10.2024 года № 578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2025 году установлен в размере 10,00 рублей за один квадратный метр общей площади жилого (нежилого) помещения, принадлежащего собственнику такого помещения.</w:t>
      </w:r>
    </w:p>
    <w:p w:rsidR="00623321" w:rsidRPr="0017120E" w:rsidP="006233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2272B8">
        <w:rPr>
          <w:rFonts w:ascii="Times New Roman" w:hAnsi="Times New Roman" w:cs="Times New Roman"/>
          <w:sz w:val="28"/>
          <w:szCs w:val="28"/>
        </w:rPr>
        <w:t xml:space="preserve">Бардин Ю.Ф. </w:t>
      </w:r>
      <w:r w:rsidRPr="0017120E">
        <w:rPr>
          <w:rFonts w:ascii="Times New Roman" w:hAnsi="Times New Roman" w:cs="Times New Roman"/>
          <w:sz w:val="28"/>
          <w:szCs w:val="28"/>
        </w:rPr>
        <w:t xml:space="preserve"> явля</w:t>
      </w:r>
      <w:r w:rsidR="0021391D">
        <w:rPr>
          <w:rFonts w:ascii="Times New Roman" w:hAnsi="Times New Roman" w:cs="Times New Roman"/>
          <w:sz w:val="28"/>
          <w:szCs w:val="28"/>
        </w:rPr>
        <w:t xml:space="preserve">ется собственником квартиры 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391D">
        <w:rPr>
          <w:rFonts w:ascii="Times New Roman" w:hAnsi="Times New Roman" w:cs="Times New Roman"/>
          <w:sz w:val="28"/>
          <w:szCs w:val="28"/>
        </w:rPr>
        <w:t xml:space="preserve">в доме 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120E">
        <w:rPr>
          <w:rFonts w:ascii="Times New Roman" w:hAnsi="Times New Roman" w:cs="Times New Roman"/>
          <w:sz w:val="28"/>
          <w:szCs w:val="28"/>
        </w:rPr>
        <w:t>по ул</w:t>
      </w:r>
      <w:r w:rsidR="002272B8">
        <w:rPr>
          <w:rFonts w:ascii="Times New Roman" w:hAnsi="Times New Roman" w:cs="Times New Roman"/>
          <w:sz w:val="28"/>
          <w:szCs w:val="28"/>
        </w:rPr>
        <w:t xml:space="preserve">. Мира </w:t>
      </w:r>
      <w:r w:rsidRPr="0017120E">
        <w:rPr>
          <w:rFonts w:ascii="Times New Roman" w:hAnsi="Times New Roman" w:cs="Times New Roman"/>
          <w:sz w:val="28"/>
          <w:szCs w:val="28"/>
        </w:rPr>
        <w:t xml:space="preserve"> в г. Ке</w:t>
      </w:r>
      <w:r w:rsidR="0021391D">
        <w:rPr>
          <w:rFonts w:ascii="Times New Roman" w:hAnsi="Times New Roman" w:cs="Times New Roman"/>
          <w:sz w:val="28"/>
          <w:szCs w:val="28"/>
        </w:rPr>
        <w:t xml:space="preserve">рчи Республики Крым, площадью </w:t>
      </w:r>
      <w:r w:rsidR="002272B8">
        <w:rPr>
          <w:rFonts w:ascii="Times New Roman" w:hAnsi="Times New Roman" w:cs="Times New Roman"/>
          <w:sz w:val="28"/>
          <w:szCs w:val="28"/>
        </w:rPr>
        <w:t>42,4</w:t>
      </w:r>
      <w:r w:rsidRPr="0017120E">
        <w:rPr>
          <w:rFonts w:ascii="Times New Roman" w:hAnsi="Times New Roman" w:cs="Times New Roman"/>
          <w:sz w:val="28"/>
          <w:szCs w:val="28"/>
        </w:rPr>
        <w:t xml:space="preserve"> </w:t>
      </w:r>
      <w:r w:rsidRPr="0017120E">
        <w:rPr>
          <w:rFonts w:ascii="Times New Roman" w:hAnsi="Times New Roman" w:cs="Times New Roman"/>
          <w:sz w:val="28"/>
          <w:szCs w:val="28"/>
        </w:rPr>
        <w:t>кв.м</w:t>
      </w:r>
      <w:r w:rsidRPr="0017120E">
        <w:rPr>
          <w:rFonts w:ascii="Times New Roman" w:hAnsi="Times New Roman" w:cs="Times New Roman"/>
          <w:sz w:val="28"/>
          <w:szCs w:val="28"/>
        </w:rPr>
        <w:t xml:space="preserve">.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 недвижимости (л.д.</w:t>
      </w:r>
      <w:r w:rsidR="002272B8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716C" w:rsidP="00147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54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представленным истцом расчетам, </w:t>
      </w:r>
      <w:r w:rsidR="002272B8">
        <w:rPr>
          <w:rFonts w:ascii="Times New Roman" w:hAnsi="Times New Roman" w:cs="Times New Roman"/>
          <w:sz w:val="28"/>
          <w:szCs w:val="28"/>
        </w:rPr>
        <w:t>е</w:t>
      </w:r>
      <w:r w:rsidRPr="002272B8" w:rsidR="002272B8">
        <w:rPr>
          <w:rFonts w:ascii="Times New Roman" w:hAnsi="Times New Roman" w:cs="Times New Roman"/>
          <w:sz w:val="28"/>
          <w:szCs w:val="28"/>
        </w:rPr>
        <w:t xml:space="preserve">жемесячный взнос на капитальный ремонт составляет 42.40 х 8.14 = 345,14  руб. в период с января 2024 </w:t>
      </w:r>
      <w:r w:rsidRPr="002272B8" w:rsidR="002272B8">
        <w:rPr>
          <w:rFonts w:ascii="Times New Roman" w:hAnsi="Times New Roman" w:cs="Times New Roman"/>
          <w:sz w:val="28"/>
          <w:szCs w:val="28"/>
        </w:rPr>
        <w:t xml:space="preserve">год по </w:t>
      </w:r>
      <w:r w:rsidR="002272B8">
        <w:rPr>
          <w:rFonts w:ascii="Times New Roman" w:hAnsi="Times New Roman" w:cs="Times New Roman"/>
          <w:sz w:val="28"/>
          <w:szCs w:val="28"/>
        </w:rPr>
        <w:t xml:space="preserve">декабрь 2024 года включительно, </w:t>
      </w:r>
      <w:r w:rsidRPr="002272B8" w:rsidR="002272B8">
        <w:rPr>
          <w:rFonts w:ascii="Times New Roman" w:hAnsi="Times New Roman" w:cs="Times New Roman"/>
          <w:sz w:val="28"/>
          <w:szCs w:val="28"/>
        </w:rPr>
        <w:t xml:space="preserve"> 42.40 х 10.00  = 424  руб. в период с января 2025 год по декабрь 2025 года включительно.</w:t>
      </w:r>
    </w:p>
    <w:p w:rsidR="00814C50" w:rsidRPr="0014716C" w:rsidP="00147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47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истца математически проверен судом и признается верным, поскольку произведен с учетом установленного тарифа.</w:t>
      </w:r>
    </w:p>
    <w:p w:rsidR="00814C50" w:rsidP="00814C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Представленные истцом расчеты по образовавшейся задолженности суд принимает как достоверные, поскольку расчет подтверждается детализацией задолженности. </w:t>
      </w:r>
    </w:p>
    <w:p w:rsidR="00754DC4" w:rsidP="00754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исковые требования Некоммерческой организации "Региональный фонд капитального ремонта многоквартирных домов Республики Крым" о взыскании с ответчика </w:t>
      </w:r>
      <w:r w:rsidRPr="0017120E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</w:t>
      </w: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обоснованным и подлежат удовлетворению.</w:t>
      </w:r>
    </w:p>
    <w:p w:rsidR="002272B8" w:rsidP="00754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 ответчика, а также его представителя о несогласии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размером ежемесячного взноса, его уменьшении в связи с тем, что дом №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 Мира в г. Керчи не имеет лифта и подвала</w:t>
      </w:r>
      <w:r w:rsidR="00A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тариф должен быть дифференцирован </w:t>
      </w:r>
      <w:r w:rsidRPr="00A70A76" w:rsidR="00A70A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типа</w:t>
      </w:r>
      <w:r w:rsidR="00A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 его</w:t>
      </w:r>
      <w:r w:rsidRPr="00A70A76" w:rsidR="00A7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этажности, стоимости проведения капитального ремонта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несостоятельным, поскольку в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1 статьи 169 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>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большем размере.</w:t>
      </w:r>
    </w:p>
    <w:p w:rsidR="00F70528" w:rsidP="008409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8.1 статьи 156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ЖК РФ м</w:t>
      </w: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власти, в порядке, установленном законом субъекта Российской Федерации, исходя из занимаемой общей площади помещения в многоквартирном доме, принадлежащего собственнику такого помещения, и может быть дифференцирован в</w:t>
      </w: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муниципального образования, в котором расположен многоквартирный дом,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настоящим Кодексом и нормативным правовым актом субъекта Российской Федерации перечня работ по капитальному ремонту</w:t>
      </w: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имущества в многоквартирном доме.</w:t>
      </w:r>
    </w:p>
    <w:p w:rsidR="00F70528" w:rsidRPr="00F70528" w:rsidP="00F70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6 статьи 168 ЖК РФ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программ, устанавливаются законом субъекта Российской Федерации в соответствии с указанным кодексом.</w:t>
      </w:r>
    </w:p>
    <w:p w:rsidR="00F70528" w:rsidP="00F705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19.12.2014 N 48-ЗРК/2014 "О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Крым" (принят Государственным Советом Республики Крым 26.11.2014) </w:t>
      </w:r>
    </w:p>
    <w:p w:rsidR="00F70528" w:rsidP="008409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7 Закона Республики Крым от 19.12.2014 г. N 48-ЗРК/2014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доме, принадлежащей собственнику такого помещения, в срок до 1 октября года, предшествующего очередному году.</w:t>
      </w:r>
    </w:p>
    <w:p w:rsidR="00B34900" w:rsidP="00B34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 </w:t>
      </w: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Крым от 19.12.2014 г. N 48-ЗРК/2014</w:t>
      </w:r>
      <w:r w:rsidRPr="00B3490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 Совета министров Республики Крым в сфере обеспечения своевременного проведения капитального ремонта общего имущества в многоквартирных домах относятся</w:t>
      </w:r>
      <w:r w:rsidRPr="00B3490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минимального размера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2B8" w:rsidP="00B349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(нежилого) помещения, принадлежащего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</w:t>
      </w:r>
      <w:r w:rsidR="00B349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еннику такого помещения, в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Совета министров Республики Крым от 07.10.2024</w:t>
      </w:r>
      <w:r w:rsidRPr="0084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578, в 2025 году установлен в размере 10,00 рублей за один квадратный метр общей площади жилого (нежилого) помещения, принадлежащего собственнику такого помещения.</w:t>
      </w:r>
    </w:p>
    <w:p w:rsidR="002272B8" w:rsidP="00754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вопреки доводам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начисление платы за капитальный ремонт произведено истцом в установленном законом порядке, исходя из площади принадлежащего собственнику жилого помещения и действовавшего в спорный период тарифа, утвержденного постановлениями уполномоченных органов.</w:t>
      </w:r>
      <w:r w:rsidRPr="00B92224">
        <w:t xml:space="preserve"> 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примененные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являющихся не дифференцируемыми с учетом типа</w:t>
      </w:r>
      <w:r w:rsidR="001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находит 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несостоятельными, поскольку ответчиком не приведены конкретные основания несогласия с 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</w:t>
      </w:r>
      <w:r w:rsidR="0014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иные тарифы, установленные в порядке действующего законодательства уполномоченным органом</w:t>
      </w:r>
      <w:r w:rsidRPr="00B92224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как следует из представленного в дело истцом расчета задолженности, он основан на тарифах, утвержденных уполномоченным органом субъекта, доказательств признания недействительными решений уполномоченного органа об утверждении тарифов ответчиком также не представлено.</w:t>
      </w:r>
    </w:p>
    <w:p w:rsidR="00754DC4" w:rsidP="00754D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случай неисполнения или ненадлежащего исполнения обязательства, в частности при просрочке исполнения, законом или договором может быть предусмотрена обязанность должника уплатить кредитору определенную денежную сумму (неустойку), размер которой может быть установлен в твердой сумме - штраф или в виде периодически начисляемого платежа - пени (пункт 1 статьи 330 Гражданского кодекса Российской Федерации (далее - ГК РФ)). </w:t>
      </w:r>
    </w:p>
    <w:p w:rsidR="007B0E5A" w:rsidRPr="007B0E5A" w:rsidP="007B0E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части 2 статьи 181 ЖК РФ,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уплате взносов на капитальный ремонт. </w:t>
      </w:r>
    </w:p>
    <w:p w:rsidR="007B0E5A" w:rsidP="007B0E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части 14.1 статьи 155 ЖК РФ,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7B0E5A" w:rsidP="007B0E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Согласно имеющегося в материалах дела расчета размер пени за 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временную и 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ответчиком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B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пени </w:t>
      </w:r>
      <w:r w:rsidR="004C601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 день вынесения решения суда составляет 1 107, 45 руб., и подлежит взысканию с ответчика. </w:t>
      </w:r>
    </w:p>
    <w:p w:rsidR="004C6014" w:rsidP="007B0E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В условиях состязательности процесса, в соответствии со ст. 56 ГПК РФ, ответчиком не предоставлено бесспорных доказательств в опровержение заявленных истцом требований. </w:t>
      </w:r>
    </w:p>
    <w:p w:rsidR="00FB5B7C" w:rsidP="00FB5B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7C769E" w:rsidRPr="00FB5B7C" w:rsidP="00FB5B7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B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B5B7C">
        <w:rPr>
          <w:rFonts w:ascii="Times New Roman" w:hAnsi="Times New Roman" w:cs="Times New Roman"/>
          <w:sz w:val="28"/>
          <w:szCs w:val="28"/>
        </w:rPr>
        <w:t>изложенного</w:t>
      </w:r>
      <w:r w:rsidRPr="00FB5B7C">
        <w:rPr>
          <w:rFonts w:ascii="Times New Roman" w:hAnsi="Times New Roman" w:cs="Times New Roman"/>
          <w:sz w:val="28"/>
          <w:szCs w:val="28"/>
        </w:rPr>
        <w:t xml:space="preserve">, </w:t>
      </w:r>
      <w:r w:rsidRPr="00FB5B7C" w:rsidR="00A27AB5">
        <w:rPr>
          <w:rFonts w:ascii="Times New Roman" w:hAnsi="Times New Roman" w:cs="Times New Roman"/>
          <w:sz w:val="28"/>
          <w:szCs w:val="28"/>
        </w:rPr>
        <w:t>в соотв</w:t>
      </w:r>
      <w:r w:rsidRPr="00FB5B7C" w:rsidR="006D370D">
        <w:rPr>
          <w:rFonts w:ascii="Times New Roman" w:hAnsi="Times New Roman" w:cs="Times New Roman"/>
          <w:sz w:val="28"/>
          <w:szCs w:val="28"/>
        </w:rPr>
        <w:t xml:space="preserve">етствии со  ст. ст. </w:t>
      </w:r>
      <w:r w:rsidRPr="00FB5B7C" w:rsidR="00532E17">
        <w:rPr>
          <w:rFonts w:ascii="Times New Roman" w:hAnsi="Times New Roman" w:cs="Times New Roman"/>
          <w:sz w:val="28"/>
          <w:szCs w:val="28"/>
        </w:rPr>
        <w:t xml:space="preserve"> 194-199</w:t>
      </w:r>
      <w:r w:rsidRPr="00FB5B7C" w:rsidR="00FD027B">
        <w:rPr>
          <w:rFonts w:ascii="Times New Roman" w:hAnsi="Times New Roman" w:cs="Times New Roman"/>
          <w:sz w:val="28"/>
          <w:szCs w:val="28"/>
        </w:rPr>
        <w:t xml:space="preserve">  ГПК РФ</w:t>
      </w:r>
      <w:r w:rsidRPr="00FB5B7C" w:rsidR="00A27AB5">
        <w:rPr>
          <w:rFonts w:ascii="Times New Roman" w:hAnsi="Times New Roman" w:cs="Times New Roman"/>
          <w:sz w:val="28"/>
          <w:szCs w:val="28"/>
        </w:rPr>
        <w:t xml:space="preserve"> суд</w:t>
      </w:r>
      <w:r w:rsidRPr="00FB5B7C">
        <w:rPr>
          <w:rFonts w:ascii="Times New Roman" w:hAnsi="Times New Roman" w:cs="Times New Roman"/>
          <w:sz w:val="28"/>
          <w:szCs w:val="28"/>
        </w:rPr>
        <w:t>,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 xml:space="preserve">  Исковое заявление Некоммерческой организации «Региональный фонд капитального ремонта многоквартирных домов Республики Крым» к Бардину </w:t>
      </w:r>
      <w:r w:rsidR="00B50270">
        <w:rPr>
          <w:rFonts w:ascii="Times New Roman" w:hAnsi="Times New Roman" w:cs="Times New Roman"/>
          <w:sz w:val="28"/>
          <w:szCs w:val="28"/>
        </w:rPr>
        <w:t>Ю.Ф.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22A7">
        <w:rPr>
          <w:rFonts w:ascii="Times New Roman" w:hAnsi="Times New Roman" w:cs="Times New Roman"/>
          <w:sz w:val="28"/>
          <w:szCs w:val="28"/>
        </w:rPr>
        <w:t xml:space="preserve">третье лицо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>,</w:t>
      </w:r>
      <w:r w:rsidRPr="008722A7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пошлины, удовлетворить.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 xml:space="preserve">Взыскать с Бардина </w:t>
      </w:r>
      <w:r w:rsidR="00B50270">
        <w:rPr>
          <w:rFonts w:ascii="Times New Roman" w:hAnsi="Times New Roman" w:cs="Times New Roman"/>
          <w:sz w:val="28"/>
          <w:szCs w:val="28"/>
        </w:rPr>
        <w:t>Ю.Ф.</w:t>
      </w:r>
      <w:r w:rsidRPr="008722A7">
        <w:rPr>
          <w:rFonts w:ascii="Times New Roman" w:hAnsi="Times New Roman" w:cs="Times New Roman"/>
          <w:sz w:val="28"/>
          <w:szCs w:val="28"/>
        </w:rPr>
        <w:t xml:space="preserve">,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>,</w:t>
      </w:r>
      <w:r w:rsidRPr="008722A7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 г. Керчь, ул. Свердлова, дом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кв.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паспорт гражданина РФ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выдан ФМС 27 апреля 2014 года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8722A7">
        <w:rPr>
          <w:rFonts w:ascii="Times New Roman" w:hAnsi="Times New Roman" w:cs="Times New Roman"/>
          <w:sz w:val="28"/>
          <w:szCs w:val="28"/>
        </w:rPr>
        <w:t>Республика Крым,  г. Симферополь, ул. Киевская, д.1А, задолженность по оплате взносов на капитальный ремонт общего имущества в многоквартирном доме (адрес объекта:</w:t>
      </w:r>
      <w:r w:rsidRPr="008722A7">
        <w:rPr>
          <w:rFonts w:ascii="Times New Roman" w:hAnsi="Times New Roman" w:cs="Times New Roman"/>
          <w:sz w:val="28"/>
          <w:szCs w:val="28"/>
        </w:rPr>
        <w:t xml:space="preserve"> </w:t>
      </w:r>
      <w:r w:rsidRPr="008722A7">
        <w:rPr>
          <w:rFonts w:ascii="Times New Roman" w:hAnsi="Times New Roman" w:cs="Times New Roman"/>
          <w:sz w:val="28"/>
          <w:szCs w:val="28"/>
        </w:rPr>
        <w:t xml:space="preserve">РК, г. Керчь, ул. Мира, дом 11, кв. 32) за период с января 2024 года по декабрь 2025 года  в размере 9 229 (девять тысяч двести двадцать девять) рублей 68 (шестьдесят восемь) коп., пеню за нарушение срока уплаты, начисляемую в соответствии с частью 14 статьи 155 Жилищного кодекса Российской Федерации </w:t>
      </w:r>
      <w:r w:rsidRPr="008722A7">
        <w:rPr>
          <w:rFonts w:ascii="Times New Roman" w:hAnsi="Times New Roman" w:cs="Times New Roman"/>
          <w:sz w:val="28"/>
          <w:szCs w:val="28"/>
        </w:rPr>
        <w:t>рассчитанную по день вынесения решения суда в размере 1 107</w:t>
      </w:r>
      <w:r w:rsidRPr="008722A7">
        <w:rPr>
          <w:rFonts w:ascii="Times New Roman" w:hAnsi="Times New Roman" w:cs="Times New Roman"/>
          <w:sz w:val="28"/>
          <w:szCs w:val="28"/>
        </w:rPr>
        <w:t xml:space="preserve"> (одна тысяча сто семь)  руб. 45 (сорок пять) коп. 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 xml:space="preserve">Взыскать с Бардина </w:t>
      </w:r>
      <w:r w:rsidR="00B50270">
        <w:rPr>
          <w:rFonts w:ascii="Times New Roman" w:hAnsi="Times New Roman" w:cs="Times New Roman"/>
          <w:sz w:val="28"/>
          <w:szCs w:val="28"/>
        </w:rPr>
        <w:t>Ю.Ф.</w:t>
      </w:r>
      <w:r w:rsidRPr="008722A7">
        <w:rPr>
          <w:rFonts w:ascii="Times New Roman" w:hAnsi="Times New Roman" w:cs="Times New Roman"/>
          <w:sz w:val="28"/>
          <w:szCs w:val="28"/>
        </w:rPr>
        <w:t xml:space="preserve">,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>года рождения, место рождения</w:t>
      </w:r>
      <w:r w:rsidRPr="008722A7">
        <w:rPr>
          <w:rFonts w:ascii="Times New Roman" w:hAnsi="Times New Roman" w:cs="Times New Roman"/>
          <w:sz w:val="28"/>
          <w:szCs w:val="28"/>
        </w:rPr>
        <w:t xml:space="preserve"> ,</w:t>
      </w:r>
      <w:r w:rsidRPr="008722A7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 г. Керчь, ул. Свердлова, дом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кв.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паспорт гражданина РФ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выдан ФМС 27 апреля 2014 года 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Киевская, д.1А пени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 xml:space="preserve">Взыскать с Бардина </w:t>
      </w:r>
      <w:r w:rsidR="00B50270">
        <w:rPr>
          <w:rFonts w:ascii="Times New Roman" w:hAnsi="Times New Roman" w:cs="Times New Roman"/>
          <w:sz w:val="28"/>
          <w:szCs w:val="28"/>
        </w:rPr>
        <w:t>Ю.Ф.</w:t>
      </w:r>
      <w:r w:rsidRPr="008722A7">
        <w:rPr>
          <w:rFonts w:ascii="Times New Roman" w:hAnsi="Times New Roman" w:cs="Times New Roman"/>
          <w:sz w:val="28"/>
          <w:szCs w:val="28"/>
        </w:rPr>
        <w:t xml:space="preserve">,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>,</w:t>
      </w:r>
      <w:r w:rsidRPr="008722A7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 г. Керчь, ул. Свердлова, дом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кв.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 xml:space="preserve">, паспорт гражданина РФ </w:t>
      </w:r>
      <w:r w:rsidRPr="00B50270" w:rsidR="00B50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50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22A7">
        <w:rPr>
          <w:rFonts w:ascii="Times New Roman" w:hAnsi="Times New Roman" w:cs="Times New Roman"/>
          <w:sz w:val="28"/>
          <w:szCs w:val="28"/>
        </w:rPr>
        <w:t>, выдан ФМС 27 апреля 2014 года расходы по оплате государственной пошлины размере 4000,00 рублей.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22A7" w:rsidRP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22A7" w:rsidP="008722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2A7">
        <w:rPr>
          <w:rFonts w:ascii="Times New Roman" w:hAnsi="Times New Roman" w:cs="Times New Roman"/>
          <w:sz w:val="28"/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(город республиканского значения Керчь с подчиненной ему территорией) Республики Крым в течение месяца.</w:t>
      </w:r>
    </w:p>
    <w:p w:rsidR="007B0E5A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4716C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350" w:rsidR="00F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в окончательной форме принято </w:t>
      </w:r>
      <w:r w:rsidR="008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</w:t>
      </w:r>
      <w:r w:rsidRPr="00F21350" w:rsidR="00F6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14581E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81E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81E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E5A" w:rsidP="00147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B0E5A" w:rsidP="00147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F34AB" w:rsidRPr="0014716C" w:rsidP="00147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716C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="008722A7"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7B0E5A">
      <w:footerReference w:type="default" r:id="rId2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6435294"/>
      <w:docPartObj>
        <w:docPartGallery w:val="Page Numbers (Bottom of Page)"/>
        <w:docPartUnique/>
      </w:docPartObj>
    </w:sdtPr>
    <w:sdtContent>
      <w:p w:rsidR="001471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70">
          <w:rPr>
            <w:noProof/>
          </w:rPr>
          <w:t>10</w:t>
        </w:r>
        <w:r>
          <w:fldChar w:fldCharType="end"/>
        </w:r>
      </w:p>
    </w:sdtContent>
  </w:sdt>
  <w:p w:rsidR="00367B7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70D"/>
    <w:rsid w:val="00014DAC"/>
    <w:rsid w:val="000207F4"/>
    <w:rsid w:val="0003708C"/>
    <w:rsid w:val="000479CC"/>
    <w:rsid w:val="00055580"/>
    <w:rsid w:val="00056D9D"/>
    <w:rsid w:val="00057C51"/>
    <w:rsid w:val="00061104"/>
    <w:rsid w:val="00096B1D"/>
    <w:rsid w:val="000C1358"/>
    <w:rsid w:val="000D0AC8"/>
    <w:rsid w:val="000D551A"/>
    <w:rsid w:val="000E1723"/>
    <w:rsid w:val="000E6C2E"/>
    <w:rsid w:val="000F09C0"/>
    <w:rsid w:val="00120B44"/>
    <w:rsid w:val="00126F7B"/>
    <w:rsid w:val="00145077"/>
    <w:rsid w:val="0014581E"/>
    <w:rsid w:val="0014716C"/>
    <w:rsid w:val="0015175A"/>
    <w:rsid w:val="0016214F"/>
    <w:rsid w:val="001653CA"/>
    <w:rsid w:val="0017120E"/>
    <w:rsid w:val="0017153B"/>
    <w:rsid w:val="00172F65"/>
    <w:rsid w:val="00174F8A"/>
    <w:rsid w:val="00177D10"/>
    <w:rsid w:val="001811FF"/>
    <w:rsid w:val="00190B4A"/>
    <w:rsid w:val="001926A1"/>
    <w:rsid w:val="001A408D"/>
    <w:rsid w:val="001A5FB8"/>
    <w:rsid w:val="001E01DF"/>
    <w:rsid w:val="001E11D7"/>
    <w:rsid w:val="001E132C"/>
    <w:rsid w:val="001E2B83"/>
    <w:rsid w:val="001E669C"/>
    <w:rsid w:val="001F7F18"/>
    <w:rsid w:val="00204A81"/>
    <w:rsid w:val="00207854"/>
    <w:rsid w:val="0021391D"/>
    <w:rsid w:val="0021684F"/>
    <w:rsid w:val="002272B8"/>
    <w:rsid w:val="00236900"/>
    <w:rsid w:val="002435FB"/>
    <w:rsid w:val="00244862"/>
    <w:rsid w:val="0025766B"/>
    <w:rsid w:val="00261A83"/>
    <w:rsid w:val="002669F3"/>
    <w:rsid w:val="0027226C"/>
    <w:rsid w:val="00275289"/>
    <w:rsid w:val="002838D6"/>
    <w:rsid w:val="002A0C4C"/>
    <w:rsid w:val="002B242D"/>
    <w:rsid w:val="002C7028"/>
    <w:rsid w:val="002E49F1"/>
    <w:rsid w:val="002E72FE"/>
    <w:rsid w:val="00321B7B"/>
    <w:rsid w:val="00327967"/>
    <w:rsid w:val="003328D9"/>
    <w:rsid w:val="003522AF"/>
    <w:rsid w:val="00367B75"/>
    <w:rsid w:val="00373D5D"/>
    <w:rsid w:val="0037737F"/>
    <w:rsid w:val="003A7A32"/>
    <w:rsid w:val="003B05B8"/>
    <w:rsid w:val="003C163B"/>
    <w:rsid w:val="003D23CD"/>
    <w:rsid w:val="003E4A1F"/>
    <w:rsid w:val="003F1D50"/>
    <w:rsid w:val="003F4468"/>
    <w:rsid w:val="00400D1E"/>
    <w:rsid w:val="00423D76"/>
    <w:rsid w:val="00430ECB"/>
    <w:rsid w:val="004323C1"/>
    <w:rsid w:val="004343D6"/>
    <w:rsid w:val="00434CE3"/>
    <w:rsid w:val="004358E3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C6014"/>
    <w:rsid w:val="004D6109"/>
    <w:rsid w:val="004E5D7E"/>
    <w:rsid w:val="004E7D0C"/>
    <w:rsid w:val="004F34AB"/>
    <w:rsid w:val="00507157"/>
    <w:rsid w:val="00532E17"/>
    <w:rsid w:val="00541C79"/>
    <w:rsid w:val="00551EC3"/>
    <w:rsid w:val="00554FCB"/>
    <w:rsid w:val="00567EB8"/>
    <w:rsid w:val="005811EB"/>
    <w:rsid w:val="00581B15"/>
    <w:rsid w:val="00581E55"/>
    <w:rsid w:val="005E247F"/>
    <w:rsid w:val="005F1352"/>
    <w:rsid w:val="005F2C7B"/>
    <w:rsid w:val="006049BF"/>
    <w:rsid w:val="00623321"/>
    <w:rsid w:val="00626C33"/>
    <w:rsid w:val="00633D67"/>
    <w:rsid w:val="00634B18"/>
    <w:rsid w:val="006412E8"/>
    <w:rsid w:val="00642FA6"/>
    <w:rsid w:val="00672421"/>
    <w:rsid w:val="0068521B"/>
    <w:rsid w:val="00695E86"/>
    <w:rsid w:val="006971D0"/>
    <w:rsid w:val="006D0F39"/>
    <w:rsid w:val="006D370D"/>
    <w:rsid w:val="006E1EB9"/>
    <w:rsid w:val="006E66B0"/>
    <w:rsid w:val="006F2A54"/>
    <w:rsid w:val="007022E8"/>
    <w:rsid w:val="00732398"/>
    <w:rsid w:val="00733FA7"/>
    <w:rsid w:val="00754DC4"/>
    <w:rsid w:val="0076582F"/>
    <w:rsid w:val="00765D77"/>
    <w:rsid w:val="007661E1"/>
    <w:rsid w:val="00766396"/>
    <w:rsid w:val="00773D26"/>
    <w:rsid w:val="00784CA0"/>
    <w:rsid w:val="00785CAD"/>
    <w:rsid w:val="00794184"/>
    <w:rsid w:val="007A3E7F"/>
    <w:rsid w:val="007B0E5A"/>
    <w:rsid w:val="007B243D"/>
    <w:rsid w:val="007B27EB"/>
    <w:rsid w:val="007B7F0C"/>
    <w:rsid w:val="007C002F"/>
    <w:rsid w:val="007C2CD0"/>
    <w:rsid w:val="007C3CFF"/>
    <w:rsid w:val="007C769E"/>
    <w:rsid w:val="00801DBC"/>
    <w:rsid w:val="00806C27"/>
    <w:rsid w:val="00814C50"/>
    <w:rsid w:val="0082015E"/>
    <w:rsid w:val="008279A8"/>
    <w:rsid w:val="00832F83"/>
    <w:rsid w:val="00834E07"/>
    <w:rsid w:val="00840999"/>
    <w:rsid w:val="008622D6"/>
    <w:rsid w:val="008722A7"/>
    <w:rsid w:val="00872DF9"/>
    <w:rsid w:val="00882D69"/>
    <w:rsid w:val="008846F0"/>
    <w:rsid w:val="008928F9"/>
    <w:rsid w:val="008B5EEA"/>
    <w:rsid w:val="008E16CA"/>
    <w:rsid w:val="009022F4"/>
    <w:rsid w:val="00930393"/>
    <w:rsid w:val="00942B95"/>
    <w:rsid w:val="00952C52"/>
    <w:rsid w:val="009740BD"/>
    <w:rsid w:val="009744C7"/>
    <w:rsid w:val="0097799E"/>
    <w:rsid w:val="009852DC"/>
    <w:rsid w:val="009A19AF"/>
    <w:rsid w:val="009A400E"/>
    <w:rsid w:val="009A4952"/>
    <w:rsid w:val="009A7E7C"/>
    <w:rsid w:val="009B1FFA"/>
    <w:rsid w:val="009B2C93"/>
    <w:rsid w:val="009D4F7A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47AC6"/>
    <w:rsid w:val="00A52091"/>
    <w:rsid w:val="00A564FD"/>
    <w:rsid w:val="00A6617A"/>
    <w:rsid w:val="00A70A76"/>
    <w:rsid w:val="00A8168E"/>
    <w:rsid w:val="00A81B2D"/>
    <w:rsid w:val="00A82417"/>
    <w:rsid w:val="00AA6938"/>
    <w:rsid w:val="00AB61EC"/>
    <w:rsid w:val="00AC0474"/>
    <w:rsid w:val="00AC0F4B"/>
    <w:rsid w:val="00AC4138"/>
    <w:rsid w:val="00AC4337"/>
    <w:rsid w:val="00AD7F6E"/>
    <w:rsid w:val="00AF1EF8"/>
    <w:rsid w:val="00AF7889"/>
    <w:rsid w:val="00B222DA"/>
    <w:rsid w:val="00B32C52"/>
    <w:rsid w:val="00B34900"/>
    <w:rsid w:val="00B410DF"/>
    <w:rsid w:val="00B46A53"/>
    <w:rsid w:val="00B50270"/>
    <w:rsid w:val="00B53113"/>
    <w:rsid w:val="00B60C7A"/>
    <w:rsid w:val="00B6102E"/>
    <w:rsid w:val="00B612C1"/>
    <w:rsid w:val="00B63A97"/>
    <w:rsid w:val="00B72A9A"/>
    <w:rsid w:val="00B92224"/>
    <w:rsid w:val="00BA172F"/>
    <w:rsid w:val="00BD3B8C"/>
    <w:rsid w:val="00BE2BAA"/>
    <w:rsid w:val="00BE491B"/>
    <w:rsid w:val="00BE62C0"/>
    <w:rsid w:val="00C23244"/>
    <w:rsid w:val="00C33EAD"/>
    <w:rsid w:val="00C35134"/>
    <w:rsid w:val="00C418E2"/>
    <w:rsid w:val="00C460EE"/>
    <w:rsid w:val="00C556FB"/>
    <w:rsid w:val="00C65AA8"/>
    <w:rsid w:val="00C81ED5"/>
    <w:rsid w:val="00C842AD"/>
    <w:rsid w:val="00C9001A"/>
    <w:rsid w:val="00C9515A"/>
    <w:rsid w:val="00C958F7"/>
    <w:rsid w:val="00C97125"/>
    <w:rsid w:val="00CB3AC8"/>
    <w:rsid w:val="00CD17DF"/>
    <w:rsid w:val="00CF20FF"/>
    <w:rsid w:val="00CF436E"/>
    <w:rsid w:val="00D00ADD"/>
    <w:rsid w:val="00D07479"/>
    <w:rsid w:val="00D139D7"/>
    <w:rsid w:val="00D16EE0"/>
    <w:rsid w:val="00D3169B"/>
    <w:rsid w:val="00D61B00"/>
    <w:rsid w:val="00D65991"/>
    <w:rsid w:val="00D751B8"/>
    <w:rsid w:val="00D770B5"/>
    <w:rsid w:val="00D80229"/>
    <w:rsid w:val="00D81BB5"/>
    <w:rsid w:val="00DA728D"/>
    <w:rsid w:val="00DC2B2C"/>
    <w:rsid w:val="00DD34DF"/>
    <w:rsid w:val="00DE278E"/>
    <w:rsid w:val="00DF21BB"/>
    <w:rsid w:val="00DF55A8"/>
    <w:rsid w:val="00E24FC2"/>
    <w:rsid w:val="00E25ADE"/>
    <w:rsid w:val="00E4183B"/>
    <w:rsid w:val="00E50287"/>
    <w:rsid w:val="00E66D2E"/>
    <w:rsid w:val="00E844D3"/>
    <w:rsid w:val="00E8528E"/>
    <w:rsid w:val="00EB02D2"/>
    <w:rsid w:val="00EB1B00"/>
    <w:rsid w:val="00EC1DD1"/>
    <w:rsid w:val="00EC3D01"/>
    <w:rsid w:val="00EC40B6"/>
    <w:rsid w:val="00EC5E65"/>
    <w:rsid w:val="00EC6B72"/>
    <w:rsid w:val="00ED12BB"/>
    <w:rsid w:val="00ED2124"/>
    <w:rsid w:val="00ED5565"/>
    <w:rsid w:val="00EE7D74"/>
    <w:rsid w:val="00EF1AB9"/>
    <w:rsid w:val="00F00E9B"/>
    <w:rsid w:val="00F21350"/>
    <w:rsid w:val="00F318DA"/>
    <w:rsid w:val="00F3531C"/>
    <w:rsid w:val="00F40C84"/>
    <w:rsid w:val="00F57E1B"/>
    <w:rsid w:val="00F61377"/>
    <w:rsid w:val="00F61755"/>
    <w:rsid w:val="00F67213"/>
    <w:rsid w:val="00F67DA1"/>
    <w:rsid w:val="00F70528"/>
    <w:rsid w:val="00F87C30"/>
    <w:rsid w:val="00F95C8E"/>
    <w:rsid w:val="00FA7C8E"/>
    <w:rsid w:val="00FB5B7C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customStyle="1" w:styleId="p7">
    <w:name w:val="p7"/>
    <w:basedOn w:val="Normal"/>
    <w:rsid w:val="0081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4C6014"/>
    <w:rPr>
      <w:color w:val="000080"/>
      <w:u w:val="single"/>
    </w:rPr>
  </w:style>
  <w:style w:type="paragraph" w:customStyle="1" w:styleId="s1">
    <w:name w:val="s_1"/>
    <w:basedOn w:val="Normal"/>
    <w:rsid w:val="001E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36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67B75"/>
  </w:style>
  <w:style w:type="paragraph" w:styleId="Footer">
    <w:name w:val="footer"/>
    <w:basedOn w:val="Normal"/>
    <w:link w:val="a1"/>
    <w:uiPriority w:val="99"/>
    <w:unhideWhenUsed/>
    <w:rsid w:val="00367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6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00018&amp;dst=101655&amp;field=134&amp;date=18.12.2022" TargetMode="External" /><Relationship Id="rId11" Type="http://schemas.openxmlformats.org/officeDocument/2006/relationships/hyperlink" Target="https://login.consultant.ru/link/?req=doc&amp;demo=2&amp;base=LAW&amp;n=400018&amp;dst=101663&amp;field=134&amp;date=18.12.2022" TargetMode="External" /><Relationship Id="rId12" Type="http://schemas.openxmlformats.org/officeDocument/2006/relationships/hyperlink" Target="https://login.consultant.ru/link/?req=doc&amp;demo=2&amp;base=LAW&amp;n=400018&amp;dst=920&amp;field=134&amp;date=18.12.2022" TargetMode="External" /><Relationship Id="rId13" Type="http://schemas.openxmlformats.org/officeDocument/2006/relationships/hyperlink" Target="https://login.consultant.ru/link/?req=doc&amp;demo=2&amp;base=LAW&amp;n=400018&amp;dst=806&amp;field=134&amp;date=18.12.2022" TargetMode="External" /><Relationship Id="rId14" Type="http://schemas.openxmlformats.org/officeDocument/2006/relationships/hyperlink" Target="https://login.consultant.ru/link/?req=doc&amp;demo=2&amp;base=LAW&amp;n=400018&amp;dst=101573&amp;field=134&amp;date=18.12.2022" TargetMode="External" /><Relationship Id="rId15" Type="http://schemas.openxmlformats.org/officeDocument/2006/relationships/hyperlink" Target="https://login.consultant.ru/link/?req=doc&amp;demo=2&amp;base=LAW&amp;n=400018&amp;dst=196&amp;field=134&amp;date=18.12.2022" TargetMode="External" /><Relationship Id="rId16" Type="http://schemas.openxmlformats.org/officeDocument/2006/relationships/hyperlink" Target="https://login.consultant.ru/link/?req=doc&amp;demo=2&amp;base=LAW&amp;n=400018&amp;dst=241&amp;field=134&amp;date=18.12.2022" TargetMode="External" /><Relationship Id="rId17" Type="http://schemas.openxmlformats.org/officeDocument/2006/relationships/hyperlink" Target="https://login.consultant.ru/link/?req=doc&amp;demo=2&amp;base=LAW&amp;n=400018&amp;dst=101697&amp;field=134&amp;date=18.12.2022" TargetMode="External" /><Relationship Id="rId18" Type="http://schemas.openxmlformats.org/officeDocument/2006/relationships/hyperlink" Target="https://login.consultant.ru/link/?req=doc&amp;demo=2&amp;base=LAW&amp;n=400018&amp;dst=919&amp;field=134&amp;date=18.12.2022" TargetMode="External" /><Relationship Id="rId19" Type="http://schemas.openxmlformats.org/officeDocument/2006/relationships/hyperlink" Target="https://login.consultant.ru/link/?req=doc&amp;demo=2&amp;base=LAW&amp;n=400018&amp;dst=101222&amp;field=134&amp;date=18.12.2022" TargetMode="Externa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5/statia-167/?marker=fdoctlaw" TargetMode="External" /><Relationship Id="rId5" Type="http://schemas.openxmlformats.org/officeDocument/2006/relationships/hyperlink" Target="https://login.consultant.ru/link/?req=doc&amp;demo=2&amp;base=LAW&amp;n=410306&amp;dst=101130&amp;field=134&amp;date=18.12.2022" TargetMode="External" /><Relationship Id="rId6" Type="http://schemas.openxmlformats.org/officeDocument/2006/relationships/hyperlink" Target="https://login.consultant.ru/link/?req=doc&amp;demo=2&amp;base=LAW&amp;n=400018&amp;dst=101029&amp;field=134&amp;date=18.12.2022" TargetMode="External" /><Relationship Id="rId7" Type="http://schemas.openxmlformats.org/officeDocument/2006/relationships/hyperlink" Target="https://login.consultant.ru/link/?req=doc&amp;demo=2&amp;base=LAW&amp;n=400018&amp;dst=100237&amp;field=134&amp;date=18.12.2022" TargetMode="External" /><Relationship Id="rId8" Type="http://schemas.openxmlformats.org/officeDocument/2006/relationships/hyperlink" Target="https://login.consultant.ru/link/?req=doc&amp;demo=2&amp;base=LAW&amp;n=400018&amp;dst=100891&amp;field=134&amp;date=18.12.2022" TargetMode="External" /><Relationship Id="rId9" Type="http://schemas.openxmlformats.org/officeDocument/2006/relationships/hyperlink" Target="https://login.consultant.ru/link/?req=doc&amp;demo=2&amp;base=LAW&amp;n=400018&amp;dst=187&amp;field=134&amp;date=18.12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