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9-48-           /2022</w:t>
      </w:r>
    </w:p>
    <w:p w:rsidR="00A77B3E"/>
    <w:p w:rsidR="00A77B3E">
      <w:r>
        <w:t>О П Р Е Д Е Л Е Н И Е</w:t>
      </w:r>
    </w:p>
    <w:p w:rsidR="00A77B3E"/>
    <w:p w:rsidR="00A77B3E">
      <w:r>
        <w:t xml:space="preserve">дата </w:t>
      </w:r>
      <w:r>
        <w:tab/>
        <w:t xml:space="preserve">          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№44 Керченского судебного района (городской адрес) адрес Козлова К.Ю., исполняя обязанности</w:t>
      </w:r>
      <w:r>
        <w:t xml:space="preserve"> мирового судьи судебного участка №48 Керченского судебного района (городской адрес) адрес, рассмотрев заявление о вынесении судебного приказа наименование организации о взыскании с </w:t>
      </w:r>
      <w:r>
        <w:t>фио</w:t>
      </w:r>
      <w:r>
        <w:t xml:space="preserve"> </w:t>
      </w:r>
      <w:r>
        <w:t>фио</w:t>
      </w:r>
      <w:r>
        <w:t xml:space="preserve"> задолженности по взносам на капитальный ремонт на специальный счет</w:t>
      </w:r>
      <w:r>
        <w:t xml:space="preserve"> многоквартирного дома,</w:t>
      </w:r>
    </w:p>
    <w:p w:rsidR="00A77B3E"/>
    <w:p w:rsidR="00A77B3E">
      <w:r>
        <w:t>УСТАНОВИЛ:</w:t>
      </w:r>
    </w:p>
    <w:p w:rsidR="00A77B3E"/>
    <w:p w:rsidR="00A77B3E">
      <w:r>
        <w:t xml:space="preserve">наименование организации обратилось к мировому судье судебного участка № 48 Керченского судебного района (городской адрес) адрес с заявлением о вынесении  судебного приказа о взыскании с </w:t>
      </w:r>
      <w:r>
        <w:t>фио</w:t>
      </w:r>
      <w:r>
        <w:t xml:space="preserve"> задолженности  по уплате взн</w:t>
      </w:r>
      <w:r>
        <w:t xml:space="preserve">осов на капитальный ремонт общего имущества многоквартирного дома на специальный счет многоквартирного дома, расположенного по адресу: РК, адрес за период с дата по дата в размере сумма, пени в размере сумма, а всего сумма, госпошлины в размере сумма </w:t>
      </w:r>
    </w:p>
    <w:p w:rsidR="00A77B3E">
      <w:r>
        <w:t>Расс</w:t>
      </w:r>
      <w:r>
        <w:t xml:space="preserve">мотрев заявление взыскателя, приложенные к заявлению доказательства, мировой судья считает, что в принятии заявления о вынесении судебного приказа следует отказать заявителю по следующим основаниям. </w:t>
      </w:r>
    </w:p>
    <w:p w:rsidR="00A77B3E">
      <w:r>
        <w:t>В соответствии с ч. 1 ст. 121 ГПК РФ судебный приказ - с</w:t>
      </w:r>
      <w:r>
        <w:t>удебное постановление, вынесенное судьей единолично на основании заявления о взыскании денежных сумм или об истребовании движимого имущества от должника по требованиям, предусмотренным статьей 122 настоящего Кодекса, если размер денежных сумм, подлежащих в</w:t>
      </w:r>
      <w:r>
        <w:t>зысканию, или стоимость движимого имущества, подлежащего истребованию, не превышает сумма прописью. Судебный приказ выдается, если требование основано на сделке, совершенной в простой письменной форме (</w:t>
      </w:r>
      <w:r>
        <w:t>абз</w:t>
      </w:r>
      <w:r>
        <w:t xml:space="preserve">. 3 ст. 122 ГПК РФ).                   </w:t>
      </w:r>
    </w:p>
    <w:p w:rsidR="00A77B3E">
      <w:r>
        <w:t>В соответст</w:t>
      </w:r>
      <w:r>
        <w:t>вии с пунктом 2 части 3 статьи 125 Гражданского процессуального кодекса Российской Федерации  судья отказывает в принятии заявления о вынесении судебного приказа по основаниям, предусмотренным статьей 134 настоящего Кодекса, а также в случае, если место жи</w:t>
      </w:r>
      <w:r>
        <w:t>тельства или место нахождения должника находится вне пределов Российской Федерации; из заявления и представленных документов усматривается наличие спора о праве.</w:t>
      </w:r>
    </w:p>
    <w:p w:rsidR="00A77B3E">
      <w:r>
        <w:t>В силу пункта 3 части 2 статьи 124 Гражданского процессуального кодекса Российской Федерации в</w:t>
      </w:r>
      <w:r>
        <w:t xml:space="preserve"> заявлении о вынесении судебного приказа должны быть указаны сведения о должнике: для гражданина-должника, в том числе место жительства.</w:t>
      </w:r>
    </w:p>
    <w:p w:rsidR="00A77B3E">
      <w:r>
        <w:t>Пунктом 1 статьи 20 Гражданского кодекса Российской Федерации предусмотрено, что местом жительства признается место, гд</w:t>
      </w:r>
      <w:r>
        <w:t>е гражданин постоянно или преимущественно проживает.</w:t>
      </w:r>
    </w:p>
    <w:p w:rsidR="00A77B3E">
      <w:r>
        <w:t>Согласно статье 2 Федерального закона от дата N 115-ФЗ "О правовом положении иностранных граждан в Российской Федерации" документом, подтверждающим временное проживание иностранного лица в Российской Фед</w:t>
      </w:r>
      <w:r>
        <w:t>ерации, является разрешение на временное проживание, оформляемое применительно к иностранному гражданину в виде отметки в документе, удостоверяющем личность иностранного гражданина. Документом, подтверждающим право иностранного гражданина на постоянное про</w:t>
      </w:r>
      <w:r>
        <w:t>живание в Российской Федерации, является вид на жительство.</w:t>
      </w:r>
    </w:p>
    <w:p w:rsidR="00A77B3E">
      <w:r>
        <w:t xml:space="preserve">Из представленных в материалы дела документов следует, что </w:t>
      </w:r>
      <w:r>
        <w:t>фио</w:t>
      </w:r>
      <w:r>
        <w:t xml:space="preserve"> является гражданкой адрес, однако доказательств, подтверждающих местожительство иностранного гражданина на адрес, заявителем не предо</w:t>
      </w:r>
      <w:r>
        <w:t>ставлено, в связи с чем  отсутствуют правовые основания для рассмотрения заявленных требований в порядке приказного производства в силу положений пункта 2 части 3 статьи 125 Гражданского процессуального кодекса Российской Федерации.</w:t>
      </w:r>
    </w:p>
    <w:p w:rsidR="00A77B3E">
      <w:r>
        <w:t>Руководствуясь ст.125 Г</w:t>
      </w:r>
      <w:r>
        <w:t>ПК РФ, мировой судья,</w:t>
      </w:r>
    </w:p>
    <w:p w:rsidR="00A77B3E"/>
    <w:p w:rsidR="00A77B3E">
      <w:r>
        <w:t>О П Р Е Д Е Л И Л :</w:t>
      </w:r>
    </w:p>
    <w:p w:rsidR="00A77B3E"/>
    <w:p w:rsidR="00A77B3E">
      <w:r>
        <w:t xml:space="preserve">Отказать наименование организации в принятии заявления о выдаче судебного приказа о взыскании с </w:t>
      </w:r>
      <w:r>
        <w:t>фио</w:t>
      </w:r>
      <w:r>
        <w:t xml:space="preserve"> </w:t>
      </w:r>
      <w:r>
        <w:t>фио</w:t>
      </w:r>
      <w:r>
        <w:t xml:space="preserve"> задолженности по взносам на капитальный ремонт на специальный счет многоквартирного дома.</w:t>
      </w:r>
    </w:p>
    <w:p w:rsidR="00A77B3E">
      <w:r>
        <w:t>Отказ в принятии з</w:t>
      </w:r>
      <w:r>
        <w:t>аявления о выдаче судебного приказа не препятствует обращению заявителя с данными  требованиями в порядке искового производства.</w:t>
      </w:r>
    </w:p>
    <w:p w:rsidR="00A77B3E">
      <w:r>
        <w:t>Определение может быть обжаловано в Керченский городской суд адрес путем подачи частной жалобы в течение 15 дней через мирового</w:t>
      </w:r>
      <w:r>
        <w:t xml:space="preserve"> судью судебного участка №48 Керченского судебного района (городской адрес) адрес.</w:t>
      </w:r>
    </w:p>
    <w:p w:rsidR="00A77B3E"/>
    <w:p w:rsidR="00A77B3E">
      <w:r>
        <w:t xml:space="preserve"> </w:t>
      </w:r>
    </w:p>
    <w:p w:rsidR="00A77B3E">
      <w:r>
        <w:t xml:space="preserve"> Мировой судья                     </w:t>
      </w:r>
      <w:r>
        <w:tab/>
        <w:t xml:space="preserve">                                                             К.Ю. Козлова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AB"/>
    <w:rsid w:val="00A77B3E"/>
    <w:rsid w:val="00C56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