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4B11" w:rsidRPr="003119CC" w:rsidP="00EA4B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РЕШЕНИЕ  </w:t>
      </w:r>
    </w:p>
    <w:p w:rsidR="00EA4B11" w:rsidRPr="003119CC" w:rsidP="00EA4B1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19C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Именем Российской Федерации</w:t>
      </w:r>
    </w:p>
    <w:p w:rsidR="00EA4B11" w:rsidRPr="003119CC" w:rsidP="00EA4B1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>26 июня 2020 года                                                                        г. Керчь</w:t>
      </w:r>
    </w:p>
    <w:p w:rsidR="00EA4B11" w:rsidRPr="003119CC" w:rsidP="00EA4B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49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>Цырульниковой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с участием представителя истца </w:t>
      </w:r>
      <w:r w:rsidRPr="003119CC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.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действующая на основании </w:t>
      </w:r>
      <w:r w:rsidRPr="003119CC">
        <w:rPr>
          <w:rFonts w:ascii="Times New Roman" w:hAnsi="Times New Roman" w:cs="Times New Roman"/>
          <w:sz w:val="24"/>
          <w:szCs w:val="24"/>
        </w:rPr>
        <w:t xml:space="preserve">доверенности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, ответчиков 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Л.И.,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И.Е. рассмотрев в открытом судебном заседании гражданское дело по иску муниципального унитарного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предприятия муниципального образования городской округ Керчь Республики Крым «ЖИЛСЕРВИСКЕРЧЬ» к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Л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Е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Д</w:t>
      </w:r>
      <w:r w:rsidRPr="003119CC" w:rsidR="003119CC">
        <w:rPr>
          <w:rFonts w:ascii="Times New Roman" w:hAnsi="Times New Roman" w:cs="Times New Roman"/>
          <w:sz w:val="24"/>
          <w:szCs w:val="24"/>
        </w:rPr>
        <w:t xml:space="preserve">. </w:t>
      </w:r>
      <w:r w:rsidRPr="003119CC">
        <w:rPr>
          <w:rFonts w:ascii="Times New Roman" w:hAnsi="Times New Roman" w:cs="Times New Roman"/>
          <w:sz w:val="24"/>
          <w:szCs w:val="24"/>
        </w:rPr>
        <w:t>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П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по услуге содержания общего имущества многоквартирного дома</w:t>
      </w:r>
    </w:p>
    <w:p w:rsidR="00EA4B11" w:rsidRPr="003119CC" w:rsidP="003119CC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Pr="003119CC">
        <w:rPr>
          <w:rFonts w:ascii="Times New Roman" w:hAnsi="Times New Roman" w:cs="Times New Roman"/>
          <w:sz w:val="24"/>
          <w:szCs w:val="24"/>
        </w:rPr>
        <w:t>ст.ст</w:t>
      </w:r>
      <w:r w:rsidRPr="003119CC">
        <w:rPr>
          <w:rFonts w:ascii="Times New Roman" w:hAnsi="Times New Roman" w:cs="Times New Roman"/>
          <w:sz w:val="24"/>
          <w:szCs w:val="24"/>
        </w:rPr>
        <w:t>.   56, 98, 194- 199 ГПК РФ</w:t>
      </w:r>
      <w:r w:rsidRPr="003119CC">
        <w:rPr>
          <w:sz w:val="24"/>
          <w:szCs w:val="24"/>
        </w:rPr>
        <w:t xml:space="preserve"> </w:t>
      </w:r>
      <w:r w:rsidRPr="003119CC">
        <w:rPr>
          <w:rFonts w:ascii="Times New Roman" w:hAnsi="Times New Roman" w:cs="Times New Roman"/>
          <w:sz w:val="24"/>
          <w:szCs w:val="24"/>
        </w:rPr>
        <w:t xml:space="preserve">ст.ст.153, 154,155,158 ЖК РФ </w:t>
      </w:r>
    </w:p>
    <w:p w:rsidR="00EA4B11" w:rsidRPr="003119CC" w:rsidP="00EA4B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19CC">
        <w:rPr>
          <w:rFonts w:ascii="Times New Roman" w:hAnsi="Times New Roman" w:cs="Times New Roman"/>
          <w:b/>
          <w:sz w:val="24"/>
          <w:szCs w:val="24"/>
        </w:rPr>
        <w:t>Р</w:t>
      </w:r>
      <w:r w:rsidRPr="003119CC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3119CC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к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Л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Е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Д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,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П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 по услуге содержания общего имущества многоквартирного дома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удовлетворить частично.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Л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 в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3119CC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в размере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119CC" w:rsid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 w:rsidR="003119CC">
        <w:rPr>
          <w:rFonts w:ascii="Times New Roman" w:hAnsi="Times New Roman" w:cs="Times New Roman"/>
          <w:sz w:val="24"/>
          <w:szCs w:val="24"/>
        </w:rPr>
        <w:t xml:space="preserve"> И.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Е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в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3119CC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в размере </w:t>
      </w:r>
      <w:r w:rsidRPr="00311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Д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в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3119CC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  в размере </w:t>
      </w:r>
      <w:r w:rsidRPr="00311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3119CC">
        <w:rPr>
          <w:rFonts w:ascii="Times New Roman" w:hAnsi="Times New Roman" w:cs="Times New Roman"/>
          <w:sz w:val="24"/>
          <w:szCs w:val="24"/>
        </w:rPr>
        <w:t>Тофанило</w:t>
      </w:r>
      <w:r w:rsidRPr="003119CC">
        <w:rPr>
          <w:rFonts w:ascii="Times New Roman" w:hAnsi="Times New Roman" w:cs="Times New Roman"/>
          <w:sz w:val="24"/>
          <w:szCs w:val="24"/>
        </w:rPr>
        <w:t xml:space="preserve"> П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И</w:t>
      </w:r>
      <w:r w:rsidRPr="003119CC" w:rsidR="003119CC">
        <w:rPr>
          <w:rFonts w:ascii="Times New Roman" w:hAnsi="Times New Roman" w:cs="Times New Roman"/>
          <w:sz w:val="24"/>
          <w:szCs w:val="24"/>
        </w:rPr>
        <w:t>.</w:t>
      </w:r>
      <w:r w:rsidRPr="003119CC">
        <w:rPr>
          <w:rFonts w:ascii="Times New Roman" w:hAnsi="Times New Roman" w:cs="Times New Roman"/>
          <w:sz w:val="24"/>
          <w:szCs w:val="24"/>
        </w:rPr>
        <w:t xml:space="preserve"> в </w:t>
      </w:r>
      <w:r w:rsidRPr="003119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пользу </w:t>
      </w:r>
      <w:r w:rsidRPr="003119CC">
        <w:rPr>
          <w:rFonts w:ascii="Times New Roman" w:hAnsi="Times New Roman" w:cs="Times New Roman"/>
          <w:sz w:val="24"/>
          <w:szCs w:val="24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задолженность по услуге содержания общего имущества многоквартирного дома    в размере 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, а также расходы по оплате государственной пошлины в размере </w:t>
      </w:r>
      <w:r w:rsidRPr="003119CC" w:rsidR="003119CC">
        <w:rPr>
          <w:rFonts w:ascii="Times New Roman" w:hAnsi="Times New Roman" w:cs="Times New Roman"/>
          <w:sz w:val="24"/>
          <w:szCs w:val="24"/>
        </w:rPr>
        <w:t>/изъято/</w:t>
      </w:r>
      <w:r w:rsidRPr="003119C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hAnsi="Times New Roman" w:cs="Times New Roman"/>
          <w:sz w:val="24"/>
          <w:szCs w:val="24"/>
        </w:rPr>
        <w:t>В остальной части исковых требований отказать.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hAnsi="Times New Roman" w:cs="Times New Roman"/>
          <w:sz w:val="24"/>
          <w:szCs w:val="24"/>
        </w:rPr>
        <w:t>В судебном заседании объявлена резолютивная часть решения.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hAnsi="Times New Roman" w:cs="Times New Roman"/>
          <w:sz w:val="24"/>
          <w:szCs w:val="24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19CC">
        <w:rPr>
          <w:rFonts w:ascii="Times New Roman" w:hAnsi="Times New Roman" w:cs="Times New Roman"/>
          <w:sz w:val="24"/>
          <w:szCs w:val="24"/>
        </w:rPr>
        <w:t xml:space="preserve">  </w:t>
      </w:r>
      <w:r w:rsidRPr="003119CC">
        <w:rPr>
          <w:rFonts w:ascii="Times New Roman" w:hAnsi="Times New Roman" w:cs="Times New Roman"/>
          <w:sz w:val="24"/>
          <w:szCs w:val="24"/>
        </w:rPr>
        <w:t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EA4B11" w:rsidRPr="003119CC" w:rsidP="00EA4B11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8"/>
        </w:rPr>
      </w:pPr>
    </w:p>
    <w:p w:rsidR="003119CC" w:rsidRPr="003119CC" w:rsidP="003119CC">
      <w:pPr>
        <w:shd w:val="clear" w:color="auto" w:fill="FFFFFF"/>
        <w:spacing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>Мировой судь</w:t>
      </w:r>
      <w:r w:rsidRPr="003119CC">
        <w:rPr>
          <w:rFonts w:ascii="yandex-sans" w:hAnsi="yandex-sans"/>
          <w:color w:val="000000"/>
          <w:sz w:val="21"/>
          <w:szCs w:val="23"/>
        </w:rPr>
        <w:t>я(</w:t>
      </w:r>
      <w:r w:rsidRPr="003119CC">
        <w:rPr>
          <w:rFonts w:ascii="yandex-sans" w:hAnsi="yandex-sans"/>
          <w:color w:val="000000"/>
          <w:sz w:val="21"/>
          <w:szCs w:val="23"/>
        </w:rPr>
        <w:t xml:space="preserve"> подпись) С.А. </w:t>
      </w:r>
      <w:r w:rsidRPr="003119CC">
        <w:rPr>
          <w:rFonts w:ascii="yandex-sans" w:hAnsi="yandex-sans"/>
          <w:color w:val="000000"/>
          <w:sz w:val="21"/>
          <w:szCs w:val="23"/>
        </w:rPr>
        <w:t>Кучерова</w:t>
      </w:r>
    </w:p>
    <w:p w:rsidR="003119CC" w:rsidRPr="003119CC" w:rsidP="003119C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>ДЕПЕРСОНИФИКАЦИЮ</w:t>
      </w:r>
    </w:p>
    <w:p w:rsidR="003119CC" w:rsidRPr="003119CC" w:rsidP="003119C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>Лингвистический контроль</w:t>
      </w:r>
    </w:p>
    <w:p w:rsidR="003119CC" w:rsidRPr="003119CC" w:rsidP="003119C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>произвел</w:t>
      </w:r>
    </w:p>
    <w:p w:rsidR="003119CC" w:rsidRPr="003119CC" w:rsidP="003119C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 xml:space="preserve">Помощник судьи __________ </w:t>
      </w:r>
      <w:r w:rsidRPr="003119CC">
        <w:rPr>
          <w:rFonts w:ascii="yandex-sans" w:hAnsi="yandex-sans"/>
          <w:color w:val="000000"/>
          <w:sz w:val="21"/>
          <w:szCs w:val="23"/>
        </w:rPr>
        <w:t>И.В.Чаус</w:t>
      </w:r>
    </w:p>
    <w:p w:rsidR="003119CC" w:rsidRPr="003119CC" w:rsidP="003119C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>СОГЛАСОВАНО</w:t>
      </w:r>
    </w:p>
    <w:p w:rsidR="003119CC" w:rsidRPr="003119CC" w:rsidP="003119CC">
      <w:pPr>
        <w:shd w:val="clear" w:color="auto" w:fill="FFFFFF"/>
        <w:spacing w:after="0" w:line="240" w:lineRule="auto"/>
        <w:rPr>
          <w:rFonts w:ascii="yandex-sans" w:hAnsi="yandex-sans"/>
          <w:color w:val="000000"/>
          <w:sz w:val="21"/>
          <w:szCs w:val="23"/>
        </w:rPr>
      </w:pPr>
      <w:r w:rsidRPr="003119CC">
        <w:rPr>
          <w:rFonts w:ascii="yandex-sans" w:hAnsi="yandex-sans"/>
          <w:color w:val="000000"/>
          <w:sz w:val="21"/>
          <w:szCs w:val="23"/>
        </w:rPr>
        <w:t xml:space="preserve">Судья_____________ С.А. </w:t>
      </w:r>
      <w:r w:rsidRPr="003119CC">
        <w:rPr>
          <w:rFonts w:ascii="yandex-sans" w:hAnsi="yandex-sans"/>
          <w:color w:val="000000"/>
          <w:sz w:val="21"/>
          <w:szCs w:val="23"/>
        </w:rPr>
        <w:t>Кучерова</w:t>
      </w:r>
    </w:p>
    <w:p w:rsidR="0011431F" w:rsidP="003119CC">
      <w:pPr>
        <w:shd w:val="clear" w:color="auto" w:fill="FFFFFF"/>
        <w:spacing w:after="0" w:line="240" w:lineRule="auto"/>
      </w:pPr>
      <w:r w:rsidRPr="003119CC">
        <w:rPr>
          <w:rFonts w:ascii="yandex-sans" w:hAnsi="yandex-sans"/>
          <w:color w:val="000000"/>
          <w:sz w:val="21"/>
          <w:szCs w:val="23"/>
        </w:rPr>
        <w:t>«___» __________ 2020г</w:t>
      </w:r>
      <w:r>
        <w:rPr>
          <w:rFonts w:ascii="yandex-sans" w:hAnsi="yandex-sans"/>
          <w:color w:val="000000"/>
          <w:sz w:val="23"/>
          <w:szCs w:val="23"/>
        </w:rPr>
        <w:t>.</w:t>
      </w:r>
    </w:p>
    <w:sectPr w:rsidSect="003119CC">
      <w:pgSz w:w="11906" w:h="16838"/>
      <w:pgMar w:top="284" w:right="56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FD7"/>
    <w:rsid w:val="0011431F"/>
    <w:rsid w:val="00127FD7"/>
    <w:rsid w:val="003119CC"/>
    <w:rsid w:val="00EA4B1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B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EA4B11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EA4B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