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1168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111681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ЗАОЧНОЕ </w:t>
      </w:r>
      <w:r w:rsidRPr="00111681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</w:p>
    <w:p w:rsidR="00076AA7" w:rsidRPr="0011168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111681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E07654" w:rsidRPr="00AB759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7590" w:rsidR="00E91F6D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AB7590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B7590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AB7590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B7590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B7590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B7590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AB759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59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B7590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AB7590" w:rsidR="00E21B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AB7590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7590" w:rsidR="00877F2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 С.А.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B759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B7590" w:rsid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Сорокиной А.О.</w:t>
      </w:r>
      <w:r w:rsidRPr="00AB7590" w:rsidR="00E91F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B7590" w:rsidR="00CF5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3-е лицо </w:t>
      </w:r>
      <w:r w:rsidRPr="00AB7590" w:rsid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/ФИО1/</w:t>
      </w:r>
      <w:r w:rsidRPr="00AB7590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AB7590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AB759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</w:t>
      </w:r>
      <w:r w:rsidRPr="00AB7590" w:rsidR="008D3DAB">
        <w:rPr>
          <w:rFonts w:ascii="Times New Roman" w:hAnsi="Times New Roman" w:cs="Times New Roman"/>
          <w:sz w:val="26"/>
          <w:szCs w:val="26"/>
        </w:rPr>
        <w:t>ст.ст.</w:t>
      </w:r>
      <w:r w:rsidRPr="00AB7590">
        <w:rPr>
          <w:rFonts w:ascii="Times New Roman" w:hAnsi="Times New Roman" w:cs="Times New Roman"/>
          <w:sz w:val="26"/>
          <w:szCs w:val="26"/>
        </w:rPr>
        <w:t xml:space="preserve">154,155,158 ЖК РФ </w:t>
      </w:r>
    </w:p>
    <w:p w:rsidR="00E07654" w:rsidRPr="00AB759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590">
        <w:rPr>
          <w:rFonts w:ascii="Times New Roman" w:hAnsi="Times New Roman" w:cs="Times New Roman"/>
          <w:b/>
          <w:sz w:val="26"/>
          <w:szCs w:val="26"/>
        </w:rPr>
        <w:t>Р</w:t>
      </w:r>
      <w:r w:rsidRPr="00AB7590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8D3DAB" w:rsidRPr="00AB759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B7590" w:rsid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Сорокиной </w:t>
      </w:r>
      <w:r w:rsidRPr="00AB7590" w:rsid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А.О.</w:t>
      </w:r>
      <w:r w:rsidRPr="00AB7590">
        <w:rPr>
          <w:rFonts w:ascii="Times New Roman" w:hAnsi="Times New Roman" w:cs="Times New Roman"/>
          <w:sz w:val="26"/>
          <w:szCs w:val="26"/>
        </w:rPr>
        <w:t>в</w:t>
      </w:r>
      <w:r w:rsidRPr="00AB7590">
        <w:rPr>
          <w:rFonts w:ascii="Times New Roman" w:hAnsi="Times New Roman" w:cs="Times New Roman"/>
          <w:sz w:val="26"/>
          <w:szCs w:val="26"/>
        </w:rPr>
        <w:t xml:space="preserve"> пользу </w:t>
      </w:r>
      <w:r w:rsidRPr="00AB7590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Pr="00AB7590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B7590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B7590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B7590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AB7590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AB7590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AB7590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AB7590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AB7590" w:rsidR="00AB7590">
        <w:rPr>
          <w:rFonts w:ascii="Times New Roman" w:hAnsi="Times New Roman" w:cs="Times New Roman"/>
          <w:sz w:val="26"/>
          <w:szCs w:val="26"/>
        </w:rPr>
        <w:t>/</w:t>
      </w:r>
      <w:r w:rsidRPr="00AB7590" w:rsidR="00AB7590">
        <w:rPr>
          <w:rFonts w:ascii="Times New Roman" w:hAnsi="Times New Roman" w:cs="Times New Roman"/>
          <w:sz w:val="26"/>
          <w:szCs w:val="26"/>
        </w:rPr>
        <w:t>дд.мм.гггг</w:t>
      </w:r>
      <w:r w:rsidRPr="00AB7590" w:rsidR="00AB7590">
        <w:rPr>
          <w:rFonts w:ascii="Times New Roman" w:hAnsi="Times New Roman" w:cs="Times New Roman"/>
          <w:sz w:val="26"/>
          <w:szCs w:val="26"/>
        </w:rPr>
        <w:t>/</w:t>
      </w:r>
      <w:r w:rsidRPr="00AB7590">
        <w:rPr>
          <w:rFonts w:ascii="Times New Roman" w:hAnsi="Times New Roman" w:cs="Times New Roman"/>
          <w:sz w:val="26"/>
          <w:szCs w:val="26"/>
        </w:rPr>
        <w:t xml:space="preserve">по </w:t>
      </w:r>
      <w:r w:rsidRPr="00AB7590" w:rsidR="00AB7590">
        <w:rPr>
          <w:rFonts w:ascii="Times New Roman" w:hAnsi="Times New Roman" w:cs="Times New Roman"/>
          <w:sz w:val="26"/>
          <w:szCs w:val="26"/>
        </w:rPr>
        <w:t>/</w:t>
      </w:r>
      <w:r w:rsidRPr="00AB7590" w:rsidR="00AB7590">
        <w:rPr>
          <w:rFonts w:ascii="Times New Roman" w:hAnsi="Times New Roman" w:cs="Times New Roman"/>
          <w:sz w:val="26"/>
          <w:szCs w:val="26"/>
        </w:rPr>
        <w:t>дд.мм.гггг</w:t>
      </w:r>
      <w:r w:rsidRPr="00AB7590" w:rsidR="00AB7590">
        <w:rPr>
          <w:rFonts w:ascii="Times New Roman" w:hAnsi="Times New Roman" w:cs="Times New Roman"/>
          <w:sz w:val="26"/>
          <w:szCs w:val="26"/>
        </w:rPr>
        <w:t>/ в размере</w:t>
      </w:r>
      <w:r w:rsidRPr="00AB7590">
        <w:rPr>
          <w:rFonts w:ascii="Times New Roman" w:hAnsi="Times New Roman" w:cs="Times New Roman"/>
          <w:sz w:val="26"/>
          <w:szCs w:val="26"/>
        </w:rPr>
        <w:t>.</w:t>
      </w:r>
    </w:p>
    <w:p w:rsidR="00E07654" w:rsidRPr="00AB7590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B7590" w:rsid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Сорокиной А.О. </w:t>
      </w:r>
      <w:r w:rsidRPr="00AB759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«Крымтеплокоммунэнерго» в 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B7590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B7590">
        <w:rPr>
          <w:rFonts w:ascii="Times New Roman" w:hAnsi="Times New Roman" w:cs="Times New Roman"/>
          <w:sz w:val="26"/>
          <w:szCs w:val="26"/>
        </w:rPr>
        <w:t xml:space="preserve"> </w:t>
      </w:r>
      <w:r w:rsidRPr="00AB7590">
        <w:rPr>
          <w:rFonts w:ascii="Times New Roman" w:hAnsi="Times New Roman" w:cs="Times New Roman"/>
          <w:sz w:val="26"/>
          <w:szCs w:val="26"/>
        </w:rPr>
        <w:t>расходы  по оплате  гос</w:t>
      </w:r>
      <w:r w:rsidRPr="00AB7590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AB7590">
        <w:rPr>
          <w:rFonts w:ascii="Times New Roman" w:hAnsi="Times New Roman" w:cs="Times New Roman"/>
          <w:sz w:val="26"/>
          <w:szCs w:val="26"/>
        </w:rPr>
        <w:t xml:space="preserve">пошлины в размере </w:t>
      </w:r>
      <w:r w:rsidRPr="00AB7590" w:rsidR="00AB7590">
        <w:rPr>
          <w:rFonts w:ascii="Times New Roman" w:hAnsi="Times New Roman" w:cs="Times New Roman"/>
          <w:sz w:val="26"/>
          <w:szCs w:val="26"/>
        </w:rPr>
        <w:t>/изъято/</w:t>
      </w:r>
      <w:r w:rsidRPr="00AB7590">
        <w:rPr>
          <w:rFonts w:ascii="Times New Roman" w:hAnsi="Times New Roman" w:cs="Times New Roman"/>
          <w:sz w:val="26"/>
          <w:szCs w:val="26"/>
        </w:rPr>
        <w:t>.</w:t>
      </w:r>
    </w:p>
    <w:p w:rsidR="00661CA5" w:rsidRPr="00AB7590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AB7590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AB7590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AB7590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AB7590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7590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B7590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AB7590" w:rsidRPr="0011168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B7590" w:rsidRPr="00AB7590" w:rsidP="00AB759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B759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111681" w:rsidP="00AB7590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sectPr w:rsidSect="00AB7590">
      <w:pgSz w:w="11906" w:h="16838"/>
      <w:pgMar w:top="397" w:right="424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11681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C0125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77F29"/>
    <w:rsid w:val="008B0DDF"/>
    <w:rsid w:val="008D3DAB"/>
    <w:rsid w:val="00924100"/>
    <w:rsid w:val="009D4101"/>
    <w:rsid w:val="009F36D0"/>
    <w:rsid w:val="009F6364"/>
    <w:rsid w:val="00A95CB7"/>
    <w:rsid w:val="00AB7590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58E8"/>
    <w:rsid w:val="00D300EF"/>
    <w:rsid w:val="00D92ABE"/>
    <w:rsid w:val="00DC5D40"/>
    <w:rsid w:val="00DD5735"/>
    <w:rsid w:val="00DD5A65"/>
    <w:rsid w:val="00E07654"/>
    <w:rsid w:val="00E21B5C"/>
    <w:rsid w:val="00E869E0"/>
    <w:rsid w:val="00E91F6D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