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04D" w:rsidRPr="0036704D" w:rsidP="0036704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36704D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  <w:t xml:space="preserve">               </w:t>
      </w:r>
      <w:r w:rsidRPr="0036704D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Дело № 2-49-</w:t>
      </w:r>
      <w:r w:rsidR="00E70EC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459</w:t>
      </w:r>
      <w:r w:rsidRPr="0036704D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/2020   </w:t>
      </w:r>
    </w:p>
    <w:p w:rsidR="003D1243" w:rsidP="003D1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  Заочное</w:t>
      </w:r>
    </w:p>
    <w:p w:rsidR="003D1243" w:rsidP="003D124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AB2239" w:rsidRPr="0036704D" w:rsidP="0036704D">
      <w:pPr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02 октября</w:t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2020 года</w:t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  <w:t xml:space="preserve">                          </w:t>
      </w:r>
      <w:r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    </w:t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 г. Керчь</w:t>
      </w:r>
    </w:p>
    <w:p w:rsidR="00750BB1" w:rsidRPr="0036704D" w:rsidP="00C74C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36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3670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36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="009562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95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E14667">
        <w:rPr>
          <w:rFonts w:ascii="Times New Roman" w:hAnsi="Times New Roman"/>
          <w:color w:val="000000"/>
          <w:sz w:val="28"/>
          <w:szCs w:val="28"/>
        </w:rPr>
        <w:t>/изъято/</w:t>
      </w:r>
      <w:r w:rsidR="009562ED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36704D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04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6704D" w:rsidR="003638A4">
        <w:rPr>
          <w:rFonts w:ascii="Times New Roman" w:hAnsi="Times New Roman" w:cs="Times New Roman"/>
          <w:sz w:val="28"/>
          <w:szCs w:val="28"/>
        </w:rPr>
        <w:t xml:space="preserve"> </w:t>
      </w:r>
      <w:r w:rsidR="007842B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«Центр денежной помощи - Дон» к </w:t>
      </w:r>
      <w:r w:rsidR="00E70EC2">
        <w:rPr>
          <w:rFonts w:ascii="Times New Roman" w:hAnsi="Times New Roman" w:cs="Times New Roman"/>
          <w:sz w:val="28"/>
          <w:szCs w:val="28"/>
        </w:rPr>
        <w:t>Лытненвой</w:t>
      </w:r>
      <w:r w:rsidR="00E70EC2">
        <w:rPr>
          <w:rFonts w:ascii="Times New Roman" w:hAnsi="Times New Roman" w:cs="Times New Roman"/>
          <w:sz w:val="28"/>
          <w:szCs w:val="28"/>
        </w:rPr>
        <w:t xml:space="preserve"> З</w:t>
      </w:r>
      <w:r w:rsidR="00E14667">
        <w:rPr>
          <w:rFonts w:ascii="Times New Roman" w:hAnsi="Times New Roman" w:cs="Times New Roman"/>
          <w:sz w:val="28"/>
          <w:szCs w:val="28"/>
        </w:rPr>
        <w:t>.</w:t>
      </w:r>
      <w:r w:rsidR="00E70EC2">
        <w:rPr>
          <w:rFonts w:ascii="Times New Roman" w:hAnsi="Times New Roman" w:cs="Times New Roman"/>
          <w:sz w:val="28"/>
          <w:szCs w:val="28"/>
        </w:rPr>
        <w:t xml:space="preserve"> Е</w:t>
      </w:r>
      <w:r w:rsidR="00E14667">
        <w:rPr>
          <w:rFonts w:ascii="Times New Roman" w:hAnsi="Times New Roman" w:cs="Times New Roman"/>
          <w:sz w:val="28"/>
          <w:szCs w:val="28"/>
        </w:rPr>
        <w:t>.</w:t>
      </w:r>
      <w:r w:rsidR="007842B2">
        <w:rPr>
          <w:rFonts w:ascii="Times New Roman" w:hAnsi="Times New Roman" w:cs="Times New Roman"/>
          <w:sz w:val="28"/>
          <w:szCs w:val="28"/>
        </w:rPr>
        <w:t xml:space="preserve"> о взыскании сумм по договору займа</w:t>
      </w:r>
      <w:r w:rsidRPr="0036704D" w:rsidR="003A437C">
        <w:rPr>
          <w:rFonts w:ascii="Times New Roman" w:hAnsi="Times New Roman" w:cs="Times New Roman"/>
          <w:sz w:val="28"/>
          <w:szCs w:val="28"/>
        </w:rPr>
        <w:t>.</w:t>
      </w:r>
    </w:p>
    <w:p w:rsidR="0036704D" w:rsidP="00DA43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04D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DA435F">
        <w:rPr>
          <w:rFonts w:ascii="Times New Roman" w:hAnsi="Times New Roman" w:cs="Times New Roman"/>
          <w:sz w:val="28"/>
          <w:szCs w:val="28"/>
        </w:rPr>
        <w:t xml:space="preserve">807 ГК РФ </w:t>
      </w:r>
      <w:r w:rsidRPr="0036704D">
        <w:rPr>
          <w:rFonts w:ascii="Times New Roman" w:hAnsi="Times New Roman" w:cs="Times New Roman"/>
          <w:sz w:val="28"/>
          <w:szCs w:val="28"/>
        </w:rPr>
        <w:t xml:space="preserve">ст. 56, </w:t>
      </w:r>
      <w:r w:rsidR="00DA435F">
        <w:rPr>
          <w:rFonts w:ascii="Times New Roman" w:hAnsi="Times New Roman" w:cs="Times New Roman"/>
          <w:sz w:val="28"/>
          <w:szCs w:val="28"/>
        </w:rPr>
        <w:t>194-198 ГПК РФ,</w:t>
      </w:r>
    </w:p>
    <w:p w:rsidR="00DA435F" w:rsidRPr="0036704D" w:rsidP="00DA43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04D" w:rsidRPr="0036704D" w:rsidP="0036704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04D">
        <w:rPr>
          <w:rFonts w:ascii="Times New Roman" w:hAnsi="Times New Roman" w:cs="Times New Roman"/>
          <w:sz w:val="28"/>
          <w:szCs w:val="28"/>
        </w:rPr>
        <w:t xml:space="preserve"> </w:t>
      </w:r>
      <w:r w:rsidRPr="0036704D" w:rsidR="00AB223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6704D">
        <w:rPr>
          <w:rFonts w:ascii="Times New Roman" w:hAnsi="Times New Roman" w:cs="Times New Roman"/>
          <w:b/>
          <w:sz w:val="28"/>
          <w:szCs w:val="28"/>
        </w:rPr>
        <w:t>Р</w:t>
      </w:r>
      <w:r w:rsidRPr="0036704D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04FBB" w:rsidRPr="0036704D" w:rsidP="00AB22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70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36704D"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="007842B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«Центр денежной помощи - Дон» к </w:t>
      </w:r>
      <w:r w:rsidR="00E70EC2">
        <w:rPr>
          <w:rFonts w:ascii="Times New Roman" w:hAnsi="Times New Roman" w:cs="Times New Roman"/>
          <w:sz w:val="28"/>
          <w:szCs w:val="28"/>
        </w:rPr>
        <w:t>Лытневой</w:t>
      </w:r>
      <w:r w:rsidR="00E70EC2">
        <w:rPr>
          <w:rFonts w:ascii="Times New Roman" w:hAnsi="Times New Roman" w:cs="Times New Roman"/>
          <w:sz w:val="28"/>
          <w:szCs w:val="28"/>
        </w:rPr>
        <w:t xml:space="preserve"> З</w:t>
      </w:r>
      <w:r w:rsidR="00E14667">
        <w:rPr>
          <w:rFonts w:ascii="Times New Roman" w:hAnsi="Times New Roman" w:cs="Times New Roman"/>
          <w:sz w:val="28"/>
          <w:szCs w:val="28"/>
        </w:rPr>
        <w:t>.</w:t>
      </w:r>
      <w:r w:rsidR="009562ED">
        <w:rPr>
          <w:rFonts w:ascii="Times New Roman" w:hAnsi="Times New Roman" w:cs="Times New Roman"/>
          <w:sz w:val="28"/>
          <w:szCs w:val="28"/>
        </w:rPr>
        <w:t xml:space="preserve"> </w:t>
      </w:r>
      <w:r w:rsidR="00E70EC2">
        <w:rPr>
          <w:rFonts w:ascii="Times New Roman" w:hAnsi="Times New Roman" w:cs="Times New Roman"/>
          <w:sz w:val="28"/>
          <w:szCs w:val="28"/>
        </w:rPr>
        <w:t>Е</w:t>
      </w:r>
      <w:r w:rsidR="00E14667">
        <w:rPr>
          <w:rFonts w:ascii="Times New Roman" w:hAnsi="Times New Roman" w:cs="Times New Roman"/>
          <w:sz w:val="28"/>
          <w:szCs w:val="28"/>
        </w:rPr>
        <w:t>.</w:t>
      </w:r>
      <w:r w:rsidR="007842B2">
        <w:rPr>
          <w:rFonts w:ascii="Times New Roman" w:hAnsi="Times New Roman" w:cs="Times New Roman"/>
          <w:sz w:val="28"/>
          <w:szCs w:val="28"/>
        </w:rPr>
        <w:t xml:space="preserve"> о взыскании сумм по договору займа</w:t>
      </w:r>
      <w:r w:rsidRPr="0036704D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Pr="0036704D" w:rsidR="00AC0838">
        <w:rPr>
          <w:rFonts w:ascii="Times New Roman" w:hAnsi="Times New Roman" w:cs="Times New Roman"/>
          <w:sz w:val="28"/>
          <w:szCs w:val="28"/>
        </w:rPr>
        <w:t>удовлетворить</w:t>
      </w:r>
      <w:r w:rsidRPr="00367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667" w:rsidP="00E1466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6704D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6704D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="009562ED">
        <w:rPr>
          <w:rFonts w:ascii="Times New Roman" w:hAnsi="Times New Roman" w:cs="Times New Roman"/>
          <w:sz w:val="28"/>
          <w:szCs w:val="28"/>
        </w:rPr>
        <w:t>Лытневой</w:t>
      </w:r>
      <w:r w:rsidR="009562ED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62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4D" w:rsidR="003638A4">
        <w:rPr>
          <w:rFonts w:ascii="Times New Roman" w:hAnsi="Times New Roman" w:cs="Times New Roman"/>
          <w:sz w:val="28"/>
          <w:szCs w:val="28"/>
        </w:rPr>
        <w:t>в пользу</w:t>
      </w:r>
      <w:r w:rsidRPr="0036704D" w:rsidR="00304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«Центр денежной помощи - Дон»</w:t>
      </w:r>
      <w:r w:rsidRPr="0036704D" w:rsidR="00AC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сумму по договору займа</w:t>
      </w:r>
      <w:r w:rsidRPr="00367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color w:val="000000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D391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6704D">
        <w:rPr>
          <w:rFonts w:ascii="Times New Roman" w:hAnsi="Times New Roman" w:cs="Times New Roman"/>
          <w:sz w:val="28"/>
          <w:szCs w:val="28"/>
        </w:rPr>
        <w:t>расходы  по оплате</w:t>
      </w:r>
      <w:r w:rsidR="002D391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оказание юридической помощи в сумме </w:t>
      </w:r>
      <w:r>
        <w:rPr>
          <w:rFonts w:ascii="Times New Roman" w:hAnsi="Times New Roman"/>
          <w:color w:val="000000"/>
          <w:sz w:val="28"/>
          <w:szCs w:val="28"/>
        </w:rPr>
        <w:t>/изъято/</w:t>
      </w:r>
      <w:r w:rsidR="002D3919">
        <w:rPr>
          <w:rFonts w:ascii="Times New Roman" w:hAnsi="Times New Roman" w:cs="Times New Roman"/>
          <w:sz w:val="28"/>
          <w:szCs w:val="28"/>
        </w:rPr>
        <w:t>, расходы по оплате</w:t>
      </w:r>
      <w:r w:rsidRPr="002D3919" w:rsidR="002D3919">
        <w:rPr>
          <w:rFonts w:ascii="Times New Roman" w:hAnsi="Times New Roman" w:cs="Times New Roman"/>
          <w:sz w:val="28"/>
          <w:szCs w:val="28"/>
        </w:rPr>
        <w:t xml:space="preserve"> </w:t>
      </w:r>
      <w:r w:rsidRPr="0036704D" w:rsidR="002D3919">
        <w:rPr>
          <w:rFonts w:ascii="Times New Roman" w:hAnsi="Times New Roman" w:cs="Times New Roman"/>
          <w:sz w:val="28"/>
          <w:szCs w:val="28"/>
        </w:rPr>
        <w:t>госпошлины в размере</w:t>
      </w:r>
      <w:r w:rsidR="002D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/изъято/ </w:t>
      </w:r>
    </w:p>
    <w:p w:rsidR="003D1243" w:rsidP="00E146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3D1243" w:rsidP="003D1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1243" w:rsidP="003D1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3D1243" w:rsidP="00B509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этого заявления.</w:t>
      </w:r>
    </w:p>
    <w:p w:rsidR="003D1243" w:rsidP="003D1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4667" w:rsidP="00E1466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E14667" w:rsidP="00E1466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Лингвистический контроль произвел</w:t>
      </w:r>
    </w:p>
    <w:p w:rsidR="00E14667" w:rsidP="00E1466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Помощник судьи __________ </w:t>
      </w:r>
      <w:r>
        <w:rPr>
          <w:rFonts w:ascii="yandex-sans" w:hAnsi="yandex-sans"/>
          <w:color w:val="000000"/>
          <w:sz w:val="23"/>
          <w:szCs w:val="23"/>
        </w:rPr>
        <w:t>И.В.Чаус</w:t>
      </w:r>
    </w:p>
    <w:p w:rsidR="00E14667" w:rsidP="00E1466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E14667" w:rsidP="00E1466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Судья________________________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6651CB" w:rsidRPr="00625FFD" w:rsidP="00E14667">
      <w:pPr>
        <w:spacing w:after="0" w:line="240" w:lineRule="auto"/>
        <w:jc w:val="both"/>
        <w:rPr>
          <w:b/>
          <w:sz w:val="27"/>
        </w:rPr>
      </w:pPr>
      <w:r>
        <w:rPr>
          <w:rFonts w:ascii="yandex-sans" w:hAnsi="yandex-sans"/>
          <w:color w:val="000000"/>
          <w:sz w:val="23"/>
          <w:szCs w:val="23"/>
        </w:rPr>
        <w:t>«___» __________ 2020 г</w:t>
      </w:r>
      <w:r w:rsidRPr="00625FFD" w:rsidR="000741D7">
        <w:rPr>
          <w:rFonts w:ascii="Times New Roman" w:hAnsi="Times New Roman" w:cs="Times New Roman"/>
          <w:b/>
          <w:sz w:val="27"/>
          <w:szCs w:val="28"/>
        </w:rPr>
        <w:t xml:space="preserve">  </w:t>
      </w:r>
    </w:p>
    <w:sectPr w:rsidSect="00AB2239">
      <w:pgSz w:w="11906" w:h="16838"/>
      <w:pgMar w:top="28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741D7"/>
    <w:rsid w:val="000A252A"/>
    <w:rsid w:val="00241B4F"/>
    <w:rsid w:val="002D3919"/>
    <w:rsid w:val="00304FBB"/>
    <w:rsid w:val="003418BC"/>
    <w:rsid w:val="003638A4"/>
    <w:rsid w:val="0036704D"/>
    <w:rsid w:val="003A437C"/>
    <w:rsid w:val="003D1243"/>
    <w:rsid w:val="00441AE2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7842B2"/>
    <w:rsid w:val="008220FF"/>
    <w:rsid w:val="009562ED"/>
    <w:rsid w:val="00AB2239"/>
    <w:rsid w:val="00AC0838"/>
    <w:rsid w:val="00B50913"/>
    <w:rsid w:val="00B6135A"/>
    <w:rsid w:val="00C07422"/>
    <w:rsid w:val="00C74C6C"/>
    <w:rsid w:val="00DA435F"/>
    <w:rsid w:val="00E14667"/>
    <w:rsid w:val="00E70EC2"/>
    <w:rsid w:val="00E91EEF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