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1059" w:rsidP="002D1059">
      <w:pPr>
        <w:pStyle w:val="20"/>
        <w:shd w:val="clear" w:color="auto" w:fill="auto"/>
        <w:spacing w:line="250" w:lineRule="exact"/>
      </w:pPr>
      <w:r>
        <w:t>РЕШЕНИЕ (Заочное)</w:t>
      </w:r>
    </w:p>
    <w:p w:rsidR="002D1059" w:rsidP="002D1059">
      <w:pPr>
        <w:pStyle w:val="20"/>
        <w:shd w:val="clear" w:color="auto" w:fill="auto"/>
      </w:pPr>
      <w:r>
        <w:t>ИМЕНЕМ РОССИЙСКОЙ ФЕДЕРАЦИИ</w:t>
      </w:r>
    </w:p>
    <w:p w:rsidR="002D1059" w:rsidP="002D1059">
      <w:pPr>
        <w:pStyle w:val="1"/>
        <w:shd w:val="clear" w:color="auto" w:fill="auto"/>
        <w:tabs>
          <w:tab w:val="left" w:pos="8091"/>
        </w:tabs>
        <w:ind w:left="60" w:firstLine="620"/>
      </w:pPr>
      <w:r>
        <w:t>09 октября 2019 года</w:t>
      </w:r>
      <w:r>
        <w:tab/>
        <w:t>г. Керчь</w:t>
      </w:r>
    </w:p>
    <w:p w:rsidR="002D1059" w:rsidP="002D1059">
      <w:pPr>
        <w:pStyle w:val="1"/>
        <w:shd w:val="clear" w:color="auto" w:fill="auto"/>
        <w:ind w:left="60" w:right="60"/>
      </w:pPr>
      <w:r>
        <w:t xml:space="preserve">Мировой судья судебного участка № 49 Керченского судебного района (городской округ Керчь) Республики Крым </w:t>
      </w:r>
      <w:r>
        <w:t>Кучерова</w:t>
      </w:r>
      <w:r>
        <w:t xml:space="preserve"> С.А. при секретаре </w:t>
      </w:r>
      <w:r>
        <w:t>Цырульниковой</w:t>
      </w:r>
      <w:r>
        <w:t xml:space="preserve"> С.А.</w:t>
      </w:r>
      <w:r>
        <w:t xml:space="preserve"> рассмотрев в открытом судебном заседании в помещении судебного участка № 49 </w:t>
      </w:r>
      <w:r>
        <w:rPr>
          <w:rStyle w:val="125pt"/>
        </w:rPr>
        <w:t>Керченского судебного района (городской округ Керчь) Р</w:t>
      </w:r>
      <w:r>
        <w:rPr>
          <w:rStyle w:val="125pt"/>
        </w:rPr>
        <w:t>еспублики</w:t>
      </w:r>
      <w:r>
        <w:rPr>
          <w:rStyle w:val="125pt"/>
        </w:rPr>
        <w:t xml:space="preserve"> Крым </w:t>
      </w:r>
      <w:r>
        <w:t xml:space="preserve">гражданское дело по иску Веревкиной </w:t>
      </w:r>
      <w:r>
        <w:t xml:space="preserve">Т.В. к /изъято/ </w:t>
      </w:r>
      <w:r>
        <w:t>о взыскании суммы займа, процентом за пользование займом и штрафной неустойки за</w:t>
      </w:r>
      <w:r>
        <w:t xml:space="preserve"> нарушение сроков возврата суммы займа</w:t>
      </w:r>
    </w:p>
    <w:p w:rsidR="002D1059" w:rsidP="002D1059">
      <w:pPr>
        <w:pStyle w:val="1"/>
        <w:shd w:val="clear" w:color="auto" w:fill="auto"/>
        <w:spacing w:line="302" w:lineRule="exact"/>
        <w:ind w:left="60" w:firstLine="620"/>
      </w:pPr>
      <w:r>
        <w:t>Руководствуясь ст. ст. 194-198,233-234 ГПК РФ</w:t>
      </w:r>
    </w:p>
    <w:p w:rsidR="002D1059" w:rsidP="002D1059">
      <w:pPr>
        <w:pStyle w:val="60"/>
        <w:shd w:val="clear" w:color="auto" w:fill="auto"/>
        <w:spacing w:before="0"/>
      </w:pPr>
      <w:r>
        <w:t>РЕШИЛ:</w:t>
      </w:r>
    </w:p>
    <w:p w:rsidR="002D1059" w:rsidP="002D1059">
      <w:pPr>
        <w:pStyle w:val="1"/>
        <w:shd w:val="clear" w:color="auto" w:fill="auto"/>
        <w:spacing w:line="298" w:lineRule="exact"/>
        <w:ind w:left="60" w:right="60" w:firstLine="620"/>
      </w:pPr>
      <w:r>
        <w:t xml:space="preserve">Исковые требования Веревкиной </w:t>
      </w:r>
      <w:r>
        <w:t>Т.В.</w:t>
      </w:r>
      <w:r>
        <w:t xml:space="preserve"> к </w:t>
      </w:r>
      <w:r>
        <w:t>Безотосному</w:t>
      </w:r>
      <w:r>
        <w:t xml:space="preserve"> </w:t>
      </w:r>
      <w:r>
        <w:t>А.А.</w:t>
      </w:r>
      <w:r>
        <w:t xml:space="preserve"> о взыскании суммы займа, процентом за пользование займом и штрафной неустойки за нарушение сроков возврата суммы займа удовлетворить частично.</w:t>
      </w:r>
    </w:p>
    <w:p w:rsidR="002D1059" w:rsidP="002D1059">
      <w:pPr>
        <w:pStyle w:val="1"/>
        <w:shd w:val="clear" w:color="auto" w:fill="auto"/>
        <w:spacing w:line="298" w:lineRule="exact"/>
        <w:ind w:left="60" w:right="60" w:firstLine="620"/>
      </w:pPr>
      <w:r>
        <w:t xml:space="preserve">Взыскать с </w:t>
      </w:r>
      <w:r>
        <w:t>Безотосного</w:t>
      </w:r>
      <w:r>
        <w:t xml:space="preserve"> </w:t>
      </w:r>
      <w:r>
        <w:t>А.А.</w:t>
      </w:r>
      <w:r>
        <w:t xml:space="preserve"> в пользу Веревкиной </w:t>
      </w:r>
      <w:r>
        <w:t>Т.В.</w:t>
      </w:r>
      <w:r>
        <w:t xml:space="preserve"> сумму основного долга в размере </w:t>
      </w:r>
      <w:r>
        <w:t>/изъято/</w:t>
      </w:r>
      <w:r>
        <w:t xml:space="preserve">, проценты за пользование займом за период с </w:t>
      </w:r>
      <w:r>
        <w:t>/</w:t>
      </w:r>
      <w:r>
        <w:t>дд.мм</w:t>
      </w:r>
      <w:r>
        <w:t>.г</w:t>
      </w:r>
      <w:r>
        <w:t>ггг</w:t>
      </w:r>
      <w:r>
        <w:t>./</w:t>
      </w:r>
      <w:r>
        <w:t xml:space="preserve"> по /</w:t>
      </w:r>
      <w:r>
        <w:t>дд.мм.гггг</w:t>
      </w:r>
      <w:r>
        <w:t>./ в размере /изъято/, за период с /</w:t>
      </w:r>
      <w:r>
        <w:t>дд.мм.гггг</w:t>
      </w:r>
      <w:r>
        <w:t>./по /</w:t>
      </w:r>
      <w:r>
        <w:t>дд.мм.гггг</w:t>
      </w:r>
      <w:r>
        <w:t>./</w:t>
      </w:r>
      <w:r>
        <w:t>в размере /изъято/, расходы по оплате государственной пошлины в размере /изъято/. В удовлетворении остальной части исковых требований отказать.</w:t>
      </w:r>
    </w:p>
    <w:p w:rsidR="002D1059" w:rsidP="002D1059">
      <w:pPr>
        <w:pStyle w:val="1"/>
        <w:shd w:val="clear" w:color="auto" w:fill="auto"/>
        <w:spacing w:line="298" w:lineRule="exact"/>
        <w:ind w:left="60" w:firstLine="620"/>
      </w:pPr>
      <w:r>
        <w:t>В судебном заседании объявлена резолютивная часть решения.</w:t>
      </w:r>
    </w:p>
    <w:p w:rsidR="002D1059" w:rsidP="002D1059">
      <w:pPr>
        <w:pStyle w:val="1"/>
        <w:shd w:val="clear" w:color="auto" w:fill="auto"/>
        <w:spacing w:line="298" w:lineRule="exact"/>
        <w:ind w:left="60" w:right="60" w:firstLine="620"/>
      </w:pPr>
      <w: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D1059" w:rsidP="002D1059">
      <w:pPr>
        <w:pStyle w:val="1"/>
        <w:shd w:val="clear" w:color="auto" w:fill="auto"/>
        <w:spacing w:line="298" w:lineRule="exact"/>
        <w:ind w:left="60" w:right="60" w:firstLine="620"/>
      </w:pPr>
      <w:r>
        <w:t>Ответчик вправе подать мировому судье судебного участка № 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2D1059" w:rsidP="002D1059">
      <w:pPr>
        <w:pStyle w:val="1"/>
        <w:shd w:val="clear" w:color="auto" w:fill="auto"/>
        <w:spacing w:line="298" w:lineRule="exact"/>
        <w:ind w:left="60" w:right="60" w:firstLine="620"/>
      </w:pPr>
      <w: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2D1059" w:rsidP="002D1059">
      <w:pPr>
        <w:pStyle w:val="1"/>
        <w:shd w:val="clear" w:color="auto" w:fill="auto"/>
        <w:spacing w:line="298" w:lineRule="exact"/>
        <w:ind w:left="60" w:right="60" w:firstLine="620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2D1059" w:rsidP="002D1059">
      <w:pPr>
        <w:pStyle w:val="1"/>
        <w:shd w:val="clear" w:color="auto" w:fill="auto"/>
        <w:spacing w:line="298" w:lineRule="exact"/>
        <w:ind w:left="60" w:right="60" w:firstLine="620"/>
      </w:pP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Мировой судь</w:t>
      </w:r>
      <w:r w:rsidRPr="00B63F07">
        <w:rPr>
          <w:rFonts w:ascii="yandex-sans" w:eastAsia="Times New Roman" w:hAnsi="yandex-sans" w:cs="Times New Roman"/>
          <w:sz w:val="23"/>
          <w:szCs w:val="23"/>
        </w:rPr>
        <w:t>я(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подпись)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ДЕПЕРСОНИФИКАЦИЮ</w:t>
      </w: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Лингвистический контроль</w:t>
      </w: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произвел</w:t>
      </w: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Помощник судьи __________ </w:t>
      </w:r>
      <w:r>
        <w:rPr>
          <w:rFonts w:ascii="yandex-sans" w:eastAsia="Times New Roman" w:hAnsi="yandex-sans" w:cs="Times New Roman"/>
          <w:sz w:val="23"/>
          <w:szCs w:val="23"/>
        </w:rPr>
        <w:t xml:space="preserve">В.О. </w:t>
      </w:r>
      <w:r>
        <w:rPr>
          <w:rFonts w:ascii="yandex-sans" w:eastAsia="Times New Roman" w:hAnsi="yandex-sans" w:cs="Times New Roman"/>
          <w:sz w:val="23"/>
          <w:szCs w:val="23"/>
        </w:rPr>
        <w:t>Юрина</w:t>
      </w: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СОГЛАСОВАНО</w:t>
      </w: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Судья_________</w:t>
      </w:r>
      <w:r>
        <w:rPr>
          <w:rFonts w:ascii="yandex-sans" w:eastAsia="Times New Roman" w:hAnsi="yandex-sans" w:cs="Times New Roman"/>
          <w:sz w:val="23"/>
          <w:szCs w:val="23"/>
        </w:rPr>
        <w:t>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</w:t>
      </w:r>
      <w:r>
        <w:rPr>
          <w:rFonts w:ascii="yandex-sans" w:eastAsia="Times New Roman" w:hAnsi="yandex-sans" w:cs="Times New Roman"/>
          <w:sz w:val="23"/>
          <w:szCs w:val="23"/>
        </w:rPr>
        <w:t xml:space="preserve">С.А. </w:t>
      </w:r>
      <w:r>
        <w:rPr>
          <w:rFonts w:ascii="yandex-sans" w:eastAsia="Times New Roman" w:hAnsi="yandex-sans" w:cs="Times New Roman"/>
          <w:sz w:val="23"/>
          <w:szCs w:val="23"/>
        </w:rPr>
        <w:t>Кучерова</w:t>
      </w:r>
    </w:p>
    <w:p w:rsidR="002D1059" w:rsidRPr="00B63F07" w:rsidP="002D1059">
      <w:pPr>
        <w:shd w:val="clear" w:color="auto" w:fill="FFFFFF"/>
        <w:rPr>
          <w:rFonts w:ascii="yandex-sans" w:eastAsia="Times New Roman" w:hAnsi="yandex-sans" w:cs="Times New Roman"/>
          <w:sz w:val="23"/>
          <w:szCs w:val="23"/>
        </w:rPr>
      </w:pPr>
      <w:r w:rsidRPr="00B63F07">
        <w:rPr>
          <w:rFonts w:ascii="yandex-sans" w:eastAsia="Times New Roman" w:hAnsi="yandex-sans" w:cs="Times New Roman"/>
          <w:sz w:val="23"/>
          <w:szCs w:val="23"/>
        </w:rPr>
        <w:t>«___» ____</w:t>
      </w:r>
      <w:r>
        <w:rPr>
          <w:rFonts w:ascii="yandex-sans" w:eastAsia="Times New Roman" w:hAnsi="yandex-sans" w:cs="Times New Roman"/>
          <w:sz w:val="23"/>
          <w:szCs w:val="23"/>
        </w:rPr>
        <w:t>______</w:t>
      </w:r>
      <w:r w:rsidRPr="00B63F07">
        <w:rPr>
          <w:rFonts w:ascii="yandex-sans" w:eastAsia="Times New Roman" w:hAnsi="yandex-sans" w:cs="Times New Roman"/>
          <w:sz w:val="23"/>
          <w:szCs w:val="23"/>
        </w:rPr>
        <w:t xml:space="preserve"> 2019 г.</w:t>
      </w:r>
    </w:p>
    <w:p w:rsidR="00962128" w:rsidP="002D1059"/>
    <w:sectPr w:rsidSect="002D1059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7D"/>
    <w:rsid w:val="002D1059"/>
    <w:rsid w:val="00962128"/>
    <w:rsid w:val="00B63F07"/>
    <w:rsid w:val="00C720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ajorHAnsi" w:hAnsiTheme="majorHAnsi" w:cstheme="majorBidi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D105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Exact">
    <w:name w:val="Основной текст (7) Exact"/>
    <w:basedOn w:val="DefaultParagraphFont"/>
    <w:link w:val="7"/>
    <w:rsid w:val="002D1059"/>
    <w:rPr>
      <w:rFonts w:ascii="SimHei" w:eastAsia="SimHei" w:hAnsi="SimHei" w:cs="SimHei"/>
      <w:sz w:val="41"/>
      <w:szCs w:val="41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2D1059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2D1059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0"/>
    <w:rsid w:val="002D1059"/>
    <w:rPr>
      <w:rFonts w:ascii="Georgia" w:eastAsia="Georgia" w:hAnsi="Georgia" w:cs="Georgia"/>
      <w:b/>
      <w:bCs/>
      <w:sz w:val="19"/>
      <w:szCs w:val="19"/>
      <w:shd w:val="clear" w:color="auto" w:fill="FFFFFF"/>
    </w:rPr>
  </w:style>
  <w:style w:type="character" w:customStyle="1" w:styleId="5TimesNewRoman11pt">
    <w:name w:val="Основной текст (5) + Times New Roman;11 pt"/>
    <w:basedOn w:val="5"/>
    <w:rsid w:val="002D105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585pt">
    <w:name w:val="Основной текст (5) + 8;5 pt"/>
    <w:basedOn w:val="5"/>
    <w:rsid w:val="002D1059"/>
    <w:rPr>
      <w:rFonts w:ascii="Georgia" w:eastAsia="Georgia" w:hAnsi="Georgia" w:cs="Georgi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5BookmanOldStyle9pt">
    <w:name w:val="Основной текст (5) + Bookman Old Style;9 pt;Курсив"/>
    <w:basedOn w:val="5"/>
    <w:rsid w:val="002D1059"/>
    <w:rPr>
      <w:rFonts w:ascii="Bookman Old Style" w:eastAsia="Bookman Old Style" w:hAnsi="Bookman Old Style" w:cs="Bookman Old Style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25pt">
    <w:name w:val="Основной текст + 12;5 pt"/>
    <w:basedOn w:val="a"/>
    <w:rsid w:val="002D1059"/>
    <w:rPr>
      <w:rFonts w:ascii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character" w:customStyle="1" w:styleId="6">
    <w:name w:val="Основной текст (6)_"/>
    <w:basedOn w:val="DefaultParagraphFont"/>
    <w:link w:val="60"/>
    <w:rsid w:val="002D1059"/>
    <w:rPr>
      <w:rFonts w:ascii="Georgia" w:eastAsia="Georgia" w:hAnsi="Georgia" w:cs="Georgia"/>
      <w:b/>
      <w:bCs/>
      <w:sz w:val="21"/>
      <w:szCs w:val="21"/>
      <w:shd w:val="clear" w:color="auto" w:fill="FFFFFF"/>
    </w:rPr>
  </w:style>
  <w:style w:type="paragraph" w:customStyle="1" w:styleId="7">
    <w:name w:val="Основной текст (7)"/>
    <w:basedOn w:val="Normal"/>
    <w:link w:val="7Exact"/>
    <w:rsid w:val="002D1059"/>
    <w:pPr>
      <w:shd w:val="clear" w:color="auto" w:fill="FFFFFF"/>
      <w:spacing w:line="0" w:lineRule="atLeast"/>
    </w:pPr>
    <w:rPr>
      <w:rFonts w:ascii="SimHei" w:eastAsia="SimHei" w:hAnsi="SimHei" w:cs="SimHei"/>
      <w:color w:val="auto"/>
      <w:sz w:val="41"/>
      <w:szCs w:val="41"/>
      <w:lang w:eastAsia="en-US"/>
    </w:rPr>
  </w:style>
  <w:style w:type="paragraph" w:customStyle="1" w:styleId="20">
    <w:name w:val="Основной текст (2)"/>
    <w:basedOn w:val="Normal"/>
    <w:link w:val="2"/>
    <w:rsid w:val="002D1059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5"/>
      <w:szCs w:val="25"/>
      <w:lang w:eastAsia="en-US"/>
    </w:rPr>
  </w:style>
  <w:style w:type="paragraph" w:customStyle="1" w:styleId="1">
    <w:name w:val="Основной текст1"/>
    <w:basedOn w:val="Normal"/>
    <w:link w:val="a"/>
    <w:rsid w:val="002D1059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Normal"/>
    <w:link w:val="5"/>
    <w:rsid w:val="002D1059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b/>
      <w:bCs/>
      <w:color w:val="auto"/>
      <w:sz w:val="19"/>
      <w:szCs w:val="19"/>
      <w:lang w:eastAsia="en-US"/>
    </w:rPr>
  </w:style>
  <w:style w:type="paragraph" w:customStyle="1" w:styleId="60">
    <w:name w:val="Основной текст (6)"/>
    <w:basedOn w:val="Normal"/>
    <w:link w:val="6"/>
    <w:rsid w:val="002D1059"/>
    <w:pPr>
      <w:shd w:val="clear" w:color="auto" w:fill="FFFFFF"/>
      <w:spacing w:before="240" w:line="298" w:lineRule="exact"/>
      <w:jc w:val="center"/>
    </w:pPr>
    <w:rPr>
      <w:rFonts w:ascii="Georgia" w:eastAsia="Georgia" w:hAnsi="Georgia" w:cs="Georgia"/>
      <w:b/>
      <w:bCs/>
      <w:color w:val="auto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