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04 марта </w:t>
      </w:r>
      <w:r w:rsidR="00DB6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925F7B" w:rsidP="00A63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- 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>Ахтемова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 А.А.</w:t>
      </w:r>
    </w:p>
    <w:p w:rsidR="00A63928" w:rsidP="00A639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третьего лица, не заявляющего самостоятельные требования на предмет спора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Аблаева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В.И.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</w:rPr>
        <w:t xml:space="preserve">представителя </w:t>
      </w:r>
      <w:r w:rsidRPr="00B13297" w:rsidR="00A63928">
        <w:rPr>
          <w:rFonts w:ascii="Times New Roman" w:hAnsi="Times New Roman"/>
          <w:sz w:val="28"/>
          <w:szCs w:val="28"/>
        </w:rPr>
        <w:t>Бебневой</w:t>
      </w:r>
      <w:r w:rsidRPr="00B13297" w:rsidR="00A63928">
        <w:rPr>
          <w:rFonts w:ascii="Times New Roman" w:hAnsi="Times New Roman"/>
          <w:sz w:val="28"/>
          <w:szCs w:val="28"/>
        </w:rPr>
        <w:t xml:space="preserve"> Оксаны Ивановны – </w:t>
      </w:r>
      <w:r w:rsidRPr="00B13297" w:rsidR="00A63928">
        <w:rPr>
          <w:rFonts w:ascii="Times New Roman" w:hAnsi="Times New Roman"/>
          <w:sz w:val="28"/>
          <w:szCs w:val="28"/>
        </w:rPr>
        <w:t>Ахтемова</w:t>
      </w:r>
      <w:r w:rsidRPr="00B13297" w:rsidR="00A63928">
        <w:rPr>
          <w:rFonts w:ascii="Times New Roman" w:hAnsi="Times New Roman"/>
          <w:sz w:val="28"/>
          <w:szCs w:val="28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</w:rPr>
        <w:t>Ахтема</w:t>
      </w:r>
      <w:r w:rsidRPr="00B13297" w:rsidR="00A63928">
        <w:rPr>
          <w:rFonts w:ascii="Times New Roman" w:hAnsi="Times New Roman"/>
          <w:sz w:val="28"/>
          <w:szCs w:val="28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</w:rPr>
        <w:t>Алимовича</w:t>
      </w:r>
      <w:r w:rsidRPr="00B13297" w:rsidR="00A63928">
        <w:rPr>
          <w:rFonts w:ascii="Times New Roman" w:hAnsi="Times New Roman"/>
          <w:sz w:val="28"/>
          <w:szCs w:val="28"/>
        </w:rPr>
        <w:t xml:space="preserve"> к Обществу с ограниченной ответственностью  СО «ВЕРНА», </w:t>
      </w:r>
      <w:r w:rsidR="00A63928">
        <w:rPr>
          <w:rFonts w:ascii="Times New Roman" w:hAnsi="Times New Roman"/>
          <w:sz w:val="28"/>
          <w:szCs w:val="28"/>
        </w:rPr>
        <w:t xml:space="preserve">третьи лица, не заявляющие самостоятельные требования на предмет спора, </w:t>
      </w:r>
      <w:r w:rsidRPr="00B13297" w:rsidR="00A63928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  <w:lang w:val="uk-UA"/>
        </w:rPr>
        <w:t>Аблаев</w:t>
      </w:r>
      <w:r w:rsidR="00A639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928">
        <w:rPr>
          <w:rFonts w:ascii="Times New Roman" w:hAnsi="Times New Roman"/>
          <w:sz w:val="28"/>
          <w:szCs w:val="28"/>
          <w:lang w:val="uk-UA"/>
        </w:rPr>
        <w:t>Виталий</w:t>
      </w:r>
      <w:r w:rsidR="00A639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928">
        <w:rPr>
          <w:rFonts w:ascii="Times New Roman" w:hAnsi="Times New Roman"/>
          <w:sz w:val="28"/>
          <w:szCs w:val="28"/>
          <w:lang w:val="uk-UA"/>
        </w:rPr>
        <w:t>Ибрагимович</w:t>
      </w:r>
      <w:r w:rsidR="00A639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63928">
        <w:rPr>
          <w:rFonts w:ascii="Times New Roman" w:hAnsi="Times New Roman"/>
          <w:sz w:val="28"/>
          <w:szCs w:val="28"/>
        </w:rPr>
        <w:t xml:space="preserve">АО «Страховая компания «ГАЙДЕ» 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взыскании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страхового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возмещения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, неустойки,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штрафа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, морального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вреда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расходов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оказание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юридических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и 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>нотариальных</w:t>
      </w:r>
      <w:r w:rsidRPr="00B13297" w:rsidR="00A63928">
        <w:rPr>
          <w:rFonts w:ascii="Times New Roman" w:hAnsi="Times New Roman"/>
          <w:sz w:val="28"/>
          <w:szCs w:val="28"/>
          <w:lang w:val="uk-UA"/>
        </w:rPr>
        <w:t xml:space="preserve"> услуг</w:t>
      </w:r>
      <w:r w:rsidRPr="00861F51" w:rsidR="00A63928">
        <w:rPr>
          <w:rFonts w:ascii="Times New Roman" w:hAnsi="Times New Roman"/>
          <w:sz w:val="28"/>
          <w:szCs w:val="28"/>
          <w:lang w:val="uk-UA"/>
        </w:rPr>
        <w:t>,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частично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63928" w:rsidRPr="002C1B8E" w:rsidP="002C1B8E">
      <w:pPr>
        <w:pStyle w:val="PlainTex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Страховое общество «ВЕРНА» в пользу </w:t>
      </w:r>
      <w:r>
        <w:rPr>
          <w:rFonts w:ascii="Times New Roman" w:hAnsi="Times New Roman"/>
          <w:sz w:val="28"/>
          <w:szCs w:val="28"/>
          <w:lang w:val="uk-UA"/>
        </w:rPr>
        <w:t>Бебневой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Оксаны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Ивановны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C1B8E">
        <w:rPr>
          <w:rFonts w:ascii="Times New Roman" w:hAnsi="Times New Roman" w:cs="Times New Roman"/>
          <w:sz w:val="28"/>
          <w:szCs w:val="28"/>
        </w:rPr>
        <w:t xml:space="preserve">ДАННЫЕ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13000 рублей  страхового возмещения по дорожно-транспортному происшествию, имевшему место 10.09.2019г., 12</w:t>
      </w:r>
      <w:r w:rsidR="00473DA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00 рублей неустойки, 6500 рублей штрафа, 500 рублей   в счет возмещения морального вреда, 4000 рублей   в счет возмещения расходов на услуги представителя,    2200 рублей в счет возмещения нотариальных расходов. 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</w:t>
      </w:r>
      <w:r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F66236" w:rsidR="00FA5C59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Страховое общество «ВЕРНА»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доход 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/>
          <w:sz w:val="28"/>
          <w:szCs w:val="28"/>
        </w:rPr>
        <w:t>государственную пошлину в размере</w:t>
      </w:r>
      <w:r>
        <w:rPr>
          <w:sz w:val="26"/>
          <w:szCs w:val="26"/>
        </w:rPr>
        <w:t xml:space="preserve"> </w:t>
      </w:r>
      <w:r w:rsidR="00473DA4">
        <w:rPr>
          <w:sz w:val="26"/>
          <w:szCs w:val="26"/>
        </w:rPr>
        <w:t xml:space="preserve"> </w:t>
      </w:r>
      <w:r w:rsidRPr="00A63928" w:rsidR="00A63928">
        <w:rPr>
          <w:rFonts w:ascii="Times New Roman" w:hAnsi="Times New Roman"/>
          <w:sz w:val="28"/>
          <w:szCs w:val="28"/>
        </w:rPr>
        <w:t>950</w:t>
      </w:r>
      <w:r w:rsidRPr="00A63928" w:rsidR="00FA5C59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25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FA5C59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2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3928" w:rsidP="00A63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70A2"/>
    <w:rsid w:val="00123A55"/>
    <w:rsid w:val="00213F5D"/>
    <w:rsid w:val="00283547"/>
    <w:rsid w:val="002C1B8E"/>
    <w:rsid w:val="00313427"/>
    <w:rsid w:val="0034474D"/>
    <w:rsid w:val="00365CBE"/>
    <w:rsid w:val="0039149F"/>
    <w:rsid w:val="00401E4F"/>
    <w:rsid w:val="004050B4"/>
    <w:rsid w:val="00473DA4"/>
    <w:rsid w:val="004755B1"/>
    <w:rsid w:val="005817C2"/>
    <w:rsid w:val="005B5CA0"/>
    <w:rsid w:val="006D545C"/>
    <w:rsid w:val="006F6676"/>
    <w:rsid w:val="00773013"/>
    <w:rsid w:val="00786AF4"/>
    <w:rsid w:val="00821264"/>
    <w:rsid w:val="00852CB3"/>
    <w:rsid w:val="00861F51"/>
    <w:rsid w:val="00862F86"/>
    <w:rsid w:val="00865A13"/>
    <w:rsid w:val="00925F7B"/>
    <w:rsid w:val="009A29DC"/>
    <w:rsid w:val="00A63928"/>
    <w:rsid w:val="00A76FF5"/>
    <w:rsid w:val="00A845B9"/>
    <w:rsid w:val="00AD21C2"/>
    <w:rsid w:val="00AF04C0"/>
    <w:rsid w:val="00B074DD"/>
    <w:rsid w:val="00B13297"/>
    <w:rsid w:val="00BC64EC"/>
    <w:rsid w:val="00BF33C0"/>
    <w:rsid w:val="00BF544C"/>
    <w:rsid w:val="00C335B5"/>
    <w:rsid w:val="00C47B19"/>
    <w:rsid w:val="00C8105B"/>
    <w:rsid w:val="00C92037"/>
    <w:rsid w:val="00CA3405"/>
    <w:rsid w:val="00CD6117"/>
    <w:rsid w:val="00CE3208"/>
    <w:rsid w:val="00D21626"/>
    <w:rsid w:val="00D22F89"/>
    <w:rsid w:val="00D34E6B"/>
    <w:rsid w:val="00DB6C09"/>
    <w:rsid w:val="00DF7227"/>
    <w:rsid w:val="00E7462B"/>
    <w:rsid w:val="00F66236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customStyle="1" w:styleId="PlainText">
    <w:name w:val="Plain Text"/>
    <w:aliases w:val="Знак,Знак Знак,Знак Знак Знак,Знак Знак Знак Знак"/>
    <w:basedOn w:val="Normal"/>
    <w:rsid w:val="002C1B8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B271-C6EF-4798-9341-39FC8FAD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