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423C37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9918EB">
        <w:rPr>
          <w:rFonts w:ascii="Times New Roman" w:eastAsia="Times New Roman" w:hAnsi="Times New Roman"/>
          <w:sz w:val="24"/>
          <w:szCs w:val="24"/>
          <w:lang w:eastAsia="ru-RU"/>
        </w:rPr>
        <w:t>53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</w:t>
      </w:r>
      <w:r w:rsidR="00AA5ED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5916D4">
        <w:rPr>
          <w:rFonts w:ascii="Times New Roman" w:eastAsia="Times New Roman" w:hAnsi="Times New Roman"/>
          <w:sz w:val="24"/>
          <w:szCs w:val="24"/>
          <w:lang w:eastAsia="ru-RU"/>
        </w:rPr>
        <w:t>1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7C1231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918EB">
        <w:rPr>
          <w:rFonts w:ascii="Times New Roman" w:eastAsia="Times New Roman" w:hAnsi="Times New Roman"/>
          <w:sz w:val="28"/>
          <w:szCs w:val="28"/>
          <w:lang w:eastAsia="ru-RU"/>
        </w:rPr>
        <w:t xml:space="preserve">6 февраля </w:t>
      </w:r>
      <w:r w:rsidR="00067B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A5E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AA5ED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433C64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="00067B22"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секретаре </w:t>
      </w:r>
      <w:r w:rsidR="00414B35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067B22">
        <w:rPr>
          <w:rFonts w:ascii="Times New Roman" w:eastAsia="Times New Roman" w:hAnsi="Times New Roman"/>
          <w:sz w:val="28"/>
          <w:szCs w:val="28"/>
          <w:lang w:eastAsia="ru-RU"/>
        </w:rPr>
        <w:t>Ильясовой А.И.</w:t>
      </w:r>
    </w:p>
    <w:p w:rsidR="007C1231" w:rsidRPr="009B7025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5D77" w:rsidP="00DB5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F32C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в порядке заочного производства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ополе гражданское дело по иску </w:t>
      </w:r>
      <w:r w:rsidRPr="009B7025" w:rsidR="00433C64">
        <w:rPr>
          <w:rFonts w:ascii="Times New Roman" w:eastAsia="Times New Roman" w:hAnsi="Times New Roman"/>
          <w:sz w:val="28"/>
          <w:szCs w:val="28"/>
        </w:rPr>
        <w:t xml:space="preserve">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 </w:t>
      </w:r>
      <w:r w:rsidR="00AA5EDD">
        <w:rPr>
          <w:rFonts w:ascii="Times New Roman" w:hAnsi="Times New Roman"/>
          <w:sz w:val="28"/>
          <w:szCs w:val="28"/>
        </w:rPr>
        <w:t xml:space="preserve"> </w:t>
      </w:r>
      <w:r w:rsidR="00EB5E40">
        <w:rPr>
          <w:rFonts w:ascii="Times New Roman" w:hAnsi="Times New Roman"/>
          <w:sz w:val="28"/>
          <w:szCs w:val="28"/>
        </w:rPr>
        <w:t xml:space="preserve"> </w:t>
      </w:r>
      <w:r w:rsidR="00414B35">
        <w:rPr>
          <w:rFonts w:ascii="Times New Roman" w:hAnsi="Times New Roman"/>
          <w:sz w:val="28"/>
          <w:szCs w:val="28"/>
        </w:rPr>
        <w:t xml:space="preserve"> </w:t>
      </w:r>
      <w:r w:rsidR="005916D4">
        <w:rPr>
          <w:rFonts w:ascii="Times New Roman" w:hAnsi="Times New Roman"/>
          <w:sz w:val="28"/>
          <w:szCs w:val="28"/>
        </w:rPr>
        <w:t xml:space="preserve"> </w:t>
      </w:r>
      <w:r w:rsidR="009918EB">
        <w:rPr>
          <w:rFonts w:ascii="Times New Roman" w:hAnsi="Times New Roman"/>
          <w:sz w:val="28"/>
          <w:szCs w:val="28"/>
        </w:rPr>
        <w:t xml:space="preserve"> </w:t>
      </w:r>
      <w:r w:rsidRPr="009918EB" w:rsidR="009918EB">
        <w:rPr>
          <w:rFonts w:ascii="Times New Roman" w:hAnsi="Times New Roman"/>
          <w:sz w:val="28"/>
          <w:szCs w:val="28"/>
        </w:rPr>
        <w:t>Общества с ограниченной ответственностью  «</w:t>
      </w:r>
      <w:r w:rsidRPr="009918EB" w:rsidR="009918EB">
        <w:rPr>
          <w:rFonts w:ascii="Times New Roman" w:hAnsi="Times New Roman"/>
          <w:sz w:val="28"/>
          <w:szCs w:val="28"/>
        </w:rPr>
        <w:t>Микрокредитная</w:t>
      </w:r>
      <w:r w:rsidRPr="009918EB" w:rsidR="009918EB">
        <w:rPr>
          <w:rFonts w:ascii="Times New Roman" w:hAnsi="Times New Roman"/>
          <w:sz w:val="28"/>
          <w:szCs w:val="28"/>
        </w:rPr>
        <w:t xml:space="preserve"> компания «</w:t>
      </w:r>
      <w:r w:rsidRPr="009918EB" w:rsidR="009918EB">
        <w:rPr>
          <w:rFonts w:ascii="Times New Roman" w:hAnsi="Times New Roman"/>
          <w:sz w:val="28"/>
          <w:szCs w:val="28"/>
        </w:rPr>
        <w:t>Феодоро</w:t>
      </w:r>
      <w:r w:rsidRPr="009918EB" w:rsidR="009918EB">
        <w:rPr>
          <w:rFonts w:ascii="Times New Roman" w:hAnsi="Times New Roman"/>
          <w:sz w:val="28"/>
          <w:szCs w:val="28"/>
        </w:rPr>
        <w:t xml:space="preserve">» к </w:t>
      </w:r>
      <w:r w:rsidRPr="009918EB" w:rsidR="009918EB">
        <w:rPr>
          <w:rFonts w:ascii="Times New Roman" w:hAnsi="Times New Roman"/>
          <w:sz w:val="28"/>
          <w:szCs w:val="28"/>
        </w:rPr>
        <w:t>Гудыма</w:t>
      </w:r>
      <w:r w:rsidRPr="009918EB" w:rsidR="009918EB">
        <w:rPr>
          <w:rFonts w:ascii="Times New Roman" w:hAnsi="Times New Roman"/>
          <w:sz w:val="28"/>
          <w:szCs w:val="28"/>
        </w:rPr>
        <w:t xml:space="preserve"> Дмитрию Васильевичу о взыскании  задолженности по договору потребительского займа</w:t>
      </w:r>
      <w:r w:rsidR="009918EB">
        <w:rPr>
          <w:rFonts w:ascii="Times New Roman" w:hAnsi="Times New Roman"/>
          <w:sz w:val="28"/>
          <w:szCs w:val="28"/>
        </w:rPr>
        <w:t>,</w:t>
      </w:r>
      <w:r w:rsidR="00414B35">
        <w:rPr>
          <w:rFonts w:ascii="Times New Roman" w:hAnsi="Times New Roman"/>
          <w:sz w:val="28"/>
          <w:szCs w:val="28"/>
        </w:rPr>
        <w:t xml:space="preserve"> </w:t>
      </w:r>
      <w:r w:rsidRPr="009A6703" w:rsidR="00414B35">
        <w:rPr>
          <w:rFonts w:ascii="Times New Roman" w:hAnsi="Times New Roman"/>
          <w:sz w:val="28"/>
          <w:szCs w:val="28"/>
        </w:rPr>
        <w:t xml:space="preserve"> </w:t>
      </w:r>
      <w:r w:rsidR="00414B3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-</w:t>
      </w:r>
    </w:p>
    <w:p w:rsidR="007C1231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9B7025" w:rsidR="00EF0C03">
        <w:rPr>
          <w:rFonts w:ascii="Times New Roman" w:eastAsia="Times New Roman" w:hAnsi="Times New Roman"/>
          <w:sz w:val="28"/>
          <w:szCs w:val="28"/>
        </w:rPr>
        <w:t xml:space="preserve">     УСТАНОВИЛ: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7C1231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>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>, 233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Иск удовлетворить</w:t>
      </w:r>
      <w:r w:rsidR="009918EB">
        <w:rPr>
          <w:rFonts w:ascii="Times New Roman" w:eastAsia="Times New Roman" w:hAnsi="Times New Roman"/>
          <w:sz w:val="28"/>
          <w:szCs w:val="28"/>
        </w:rPr>
        <w:t>.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F32C35" w:rsidP="00F32C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 xml:space="preserve"> Взыскать с </w:t>
      </w:r>
      <w:r w:rsidR="009918EB">
        <w:rPr>
          <w:rFonts w:ascii="Times New Roman" w:eastAsia="Times New Roman" w:hAnsi="Times New Roman"/>
          <w:sz w:val="28"/>
          <w:szCs w:val="28"/>
        </w:rPr>
        <w:t>Гудыма</w:t>
      </w:r>
      <w:r w:rsidR="009918EB">
        <w:rPr>
          <w:rFonts w:ascii="Times New Roman" w:eastAsia="Times New Roman" w:hAnsi="Times New Roman"/>
          <w:sz w:val="28"/>
          <w:szCs w:val="28"/>
        </w:rPr>
        <w:t xml:space="preserve"> Дмитрия Васильевича, </w:t>
      </w:r>
      <w:r w:rsidR="00AA460F">
        <w:rPr>
          <w:rFonts w:ascii="Times New Roman" w:hAnsi="Times New Roman"/>
          <w:sz w:val="28"/>
          <w:szCs w:val="28"/>
        </w:rPr>
        <w:t>ДАННЫЕ</w:t>
      </w:r>
      <w:r w:rsidR="009918EB">
        <w:rPr>
          <w:rFonts w:ascii="Times New Roman" w:eastAsia="Times New Roman" w:hAnsi="Times New Roman"/>
          <w:sz w:val="28"/>
          <w:szCs w:val="28"/>
        </w:rPr>
        <w:t xml:space="preserve">, </w:t>
      </w:r>
      <w:r w:rsidR="005916D4">
        <w:rPr>
          <w:rFonts w:ascii="Times New Roman" w:eastAsia="Times New Roman" w:hAnsi="Times New Roman"/>
          <w:sz w:val="28"/>
          <w:szCs w:val="28"/>
        </w:rPr>
        <w:t xml:space="preserve">   </w:t>
      </w:r>
      <w:r w:rsidRPr="00A41AAA">
        <w:rPr>
          <w:rFonts w:ascii="Times New Roman" w:eastAsia="Times New Roman" w:hAnsi="Times New Roman"/>
          <w:sz w:val="28"/>
          <w:szCs w:val="28"/>
        </w:rPr>
        <w:t>в пользу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EB5E40">
        <w:rPr>
          <w:rFonts w:ascii="Times New Roman" w:hAnsi="Times New Roman"/>
          <w:sz w:val="28"/>
          <w:szCs w:val="28"/>
        </w:rPr>
        <w:t xml:space="preserve"> </w:t>
      </w:r>
      <w:r w:rsidR="009918EB">
        <w:rPr>
          <w:rFonts w:ascii="Times New Roman" w:hAnsi="Times New Roman"/>
          <w:sz w:val="28"/>
          <w:szCs w:val="28"/>
        </w:rPr>
        <w:t xml:space="preserve"> </w:t>
      </w:r>
      <w:r w:rsidRPr="009918EB" w:rsidR="009918EB">
        <w:rPr>
          <w:rFonts w:ascii="Times New Roman" w:hAnsi="Times New Roman"/>
          <w:sz w:val="28"/>
          <w:szCs w:val="28"/>
        </w:rPr>
        <w:t>Общества с ограниченной ответственностью  «</w:t>
      </w:r>
      <w:r w:rsidRPr="009918EB" w:rsidR="009918EB">
        <w:rPr>
          <w:rFonts w:ascii="Times New Roman" w:hAnsi="Times New Roman"/>
          <w:sz w:val="28"/>
          <w:szCs w:val="28"/>
        </w:rPr>
        <w:t>Микрокредитная</w:t>
      </w:r>
      <w:r w:rsidRPr="009918EB" w:rsidR="009918EB">
        <w:rPr>
          <w:rFonts w:ascii="Times New Roman" w:hAnsi="Times New Roman"/>
          <w:sz w:val="28"/>
          <w:szCs w:val="28"/>
        </w:rPr>
        <w:t xml:space="preserve"> компания «</w:t>
      </w:r>
      <w:r w:rsidRPr="009918EB" w:rsidR="009918EB">
        <w:rPr>
          <w:rFonts w:ascii="Times New Roman" w:hAnsi="Times New Roman"/>
          <w:sz w:val="28"/>
          <w:szCs w:val="28"/>
        </w:rPr>
        <w:t>Феодоро</w:t>
      </w:r>
      <w:r w:rsidRPr="009918EB" w:rsidR="009918EB">
        <w:rPr>
          <w:rFonts w:ascii="Times New Roman" w:hAnsi="Times New Roman"/>
          <w:sz w:val="28"/>
          <w:szCs w:val="28"/>
        </w:rPr>
        <w:t>»</w:t>
      </w:r>
      <w:r w:rsidR="005916D4">
        <w:rPr>
          <w:rFonts w:ascii="Times New Roman" w:hAnsi="Times New Roman"/>
          <w:sz w:val="28"/>
          <w:szCs w:val="28"/>
        </w:rPr>
        <w:t xml:space="preserve"> </w:t>
      </w:r>
      <w:r w:rsidR="001664BE">
        <w:rPr>
          <w:rFonts w:ascii="Times New Roman" w:hAnsi="Times New Roman"/>
          <w:sz w:val="28"/>
          <w:szCs w:val="28"/>
        </w:rPr>
        <w:t xml:space="preserve"> задолженность </w:t>
      </w:r>
      <w:r w:rsidR="00EB5E40">
        <w:rPr>
          <w:rFonts w:ascii="Times New Roman" w:hAnsi="Times New Roman"/>
          <w:sz w:val="28"/>
          <w:szCs w:val="28"/>
        </w:rPr>
        <w:t xml:space="preserve"> по договору займа</w:t>
      </w:r>
      <w:r w:rsidR="005916D4">
        <w:rPr>
          <w:rFonts w:ascii="Times New Roman" w:hAnsi="Times New Roman"/>
          <w:sz w:val="28"/>
          <w:szCs w:val="28"/>
        </w:rPr>
        <w:t xml:space="preserve">  от </w:t>
      </w:r>
      <w:r w:rsidR="00AA460F">
        <w:rPr>
          <w:rFonts w:ascii="Times New Roman" w:hAnsi="Times New Roman"/>
          <w:sz w:val="28"/>
          <w:szCs w:val="28"/>
        </w:rPr>
        <w:t>ДАННЫЕ</w:t>
      </w:r>
      <w:r w:rsidR="00067B22">
        <w:rPr>
          <w:rFonts w:ascii="Times New Roman" w:hAnsi="Times New Roman"/>
          <w:sz w:val="28"/>
          <w:szCs w:val="28"/>
        </w:rPr>
        <w:t xml:space="preserve"> в размере </w:t>
      </w:r>
      <w:r w:rsidR="009918EB">
        <w:rPr>
          <w:rFonts w:ascii="Times New Roman" w:hAnsi="Times New Roman"/>
          <w:sz w:val="28"/>
          <w:szCs w:val="28"/>
        </w:rPr>
        <w:t>3</w:t>
      </w:r>
      <w:r w:rsidR="00067B22">
        <w:rPr>
          <w:rFonts w:ascii="Times New Roman" w:hAnsi="Times New Roman"/>
          <w:sz w:val="28"/>
          <w:szCs w:val="28"/>
        </w:rPr>
        <w:t>000</w:t>
      </w:r>
      <w:r w:rsidR="00EB5E40">
        <w:rPr>
          <w:rFonts w:ascii="Times New Roman" w:hAnsi="Times New Roman"/>
          <w:sz w:val="28"/>
          <w:szCs w:val="28"/>
        </w:rPr>
        <w:t xml:space="preserve"> рубл</w:t>
      </w:r>
      <w:r w:rsidR="00067B22">
        <w:rPr>
          <w:rFonts w:ascii="Times New Roman" w:hAnsi="Times New Roman"/>
          <w:sz w:val="28"/>
          <w:szCs w:val="28"/>
        </w:rPr>
        <w:t>ей (</w:t>
      </w:r>
      <w:r w:rsidR="005916D4">
        <w:rPr>
          <w:rFonts w:ascii="Times New Roman" w:hAnsi="Times New Roman"/>
          <w:sz w:val="28"/>
          <w:szCs w:val="28"/>
        </w:rPr>
        <w:t xml:space="preserve"> </w:t>
      </w:r>
      <w:r w:rsidR="00067B22">
        <w:rPr>
          <w:rFonts w:ascii="Times New Roman" w:hAnsi="Times New Roman"/>
          <w:sz w:val="28"/>
          <w:szCs w:val="28"/>
        </w:rPr>
        <w:t xml:space="preserve">сумма </w:t>
      </w:r>
      <w:r w:rsidR="005916D4">
        <w:rPr>
          <w:rFonts w:ascii="Times New Roman" w:hAnsi="Times New Roman"/>
          <w:sz w:val="28"/>
          <w:szCs w:val="28"/>
        </w:rPr>
        <w:t xml:space="preserve">основного  </w:t>
      </w:r>
      <w:r w:rsidR="00067B22">
        <w:rPr>
          <w:rFonts w:ascii="Times New Roman" w:hAnsi="Times New Roman"/>
          <w:sz w:val="28"/>
          <w:szCs w:val="28"/>
        </w:rPr>
        <w:t xml:space="preserve">долга), </w:t>
      </w:r>
      <w:r w:rsidR="009918EB">
        <w:rPr>
          <w:rFonts w:ascii="Times New Roman" w:hAnsi="Times New Roman"/>
          <w:sz w:val="28"/>
          <w:szCs w:val="28"/>
        </w:rPr>
        <w:t>840</w:t>
      </w:r>
      <w:r w:rsidR="005916D4">
        <w:rPr>
          <w:rFonts w:ascii="Times New Roman" w:hAnsi="Times New Roman"/>
          <w:sz w:val="28"/>
          <w:szCs w:val="28"/>
        </w:rPr>
        <w:t xml:space="preserve"> </w:t>
      </w:r>
      <w:r w:rsidR="00067B22">
        <w:rPr>
          <w:rFonts w:ascii="Times New Roman" w:hAnsi="Times New Roman"/>
          <w:sz w:val="28"/>
          <w:szCs w:val="28"/>
        </w:rPr>
        <w:t xml:space="preserve">рублей </w:t>
      </w:r>
      <w:r w:rsidR="00EB5E40">
        <w:rPr>
          <w:rFonts w:ascii="Times New Roman" w:hAnsi="Times New Roman"/>
          <w:sz w:val="28"/>
          <w:szCs w:val="28"/>
        </w:rPr>
        <w:t xml:space="preserve"> процентов за пользование займом за период  с</w:t>
      </w:r>
      <w:r w:rsidR="00414B35">
        <w:rPr>
          <w:rFonts w:ascii="Times New Roman" w:hAnsi="Times New Roman"/>
          <w:sz w:val="28"/>
          <w:szCs w:val="28"/>
        </w:rPr>
        <w:t xml:space="preserve"> </w:t>
      </w:r>
      <w:r w:rsidR="005916D4">
        <w:rPr>
          <w:rFonts w:ascii="Times New Roman" w:hAnsi="Times New Roman"/>
          <w:sz w:val="28"/>
          <w:szCs w:val="28"/>
        </w:rPr>
        <w:t>0</w:t>
      </w:r>
      <w:r w:rsidR="009918EB">
        <w:rPr>
          <w:rFonts w:ascii="Times New Roman" w:hAnsi="Times New Roman"/>
          <w:sz w:val="28"/>
          <w:szCs w:val="28"/>
        </w:rPr>
        <w:t>8.12</w:t>
      </w:r>
      <w:r w:rsidR="005916D4">
        <w:rPr>
          <w:rFonts w:ascii="Times New Roman" w:hAnsi="Times New Roman"/>
          <w:sz w:val="28"/>
          <w:szCs w:val="28"/>
        </w:rPr>
        <w:t>.201</w:t>
      </w:r>
      <w:r w:rsidR="009918EB">
        <w:rPr>
          <w:rFonts w:ascii="Times New Roman" w:hAnsi="Times New Roman"/>
          <w:sz w:val="28"/>
          <w:szCs w:val="28"/>
        </w:rPr>
        <w:t>6</w:t>
      </w:r>
      <w:r w:rsidR="005916D4">
        <w:rPr>
          <w:rFonts w:ascii="Times New Roman" w:hAnsi="Times New Roman"/>
          <w:sz w:val="28"/>
          <w:szCs w:val="28"/>
        </w:rPr>
        <w:t xml:space="preserve"> г. </w:t>
      </w:r>
      <w:r w:rsidR="00414B35">
        <w:rPr>
          <w:rFonts w:ascii="Times New Roman" w:hAnsi="Times New Roman"/>
          <w:sz w:val="28"/>
          <w:szCs w:val="28"/>
        </w:rPr>
        <w:t xml:space="preserve"> по </w:t>
      </w:r>
      <w:r w:rsidR="009918EB">
        <w:rPr>
          <w:rFonts w:ascii="Times New Roman" w:hAnsi="Times New Roman"/>
          <w:sz w:val="28"/>
          <w:szCs w:val="28"/>
        </w:rPr>
        <w:t>21</w:t>
      </w:r>
      <w:r w:rsidR="005916D4">
        <w:rPr>
          <w:rFonts w:ascii="Times New Roman" w:hAnsi="Times New Roman"/>
          <w:sz w:val="28"/>
          <w:szCs w:val="28"/>
        </w:rPr>
        <w:t>.</w:t>
      </w:r>
      <w:r w:rsidR="009918EB">
        <w:rPr>
          <w:rFonts w:ascii="Times New Roman" w:hAnsi="Times New Roman"/>
          <w:sz w:val="28"/>
          <w:szCs w:val="28"/>
        </w:rPr>
        <w:t>12</w:t>
      </w:r>
      <w:r w:rsidR="00414B35">
        <w:rPr>
          <w:rFonts w:ascii="Times New Roman" w:hAnsi="Times New Roman"/>
          <w:sz w:val="28"/>
          <w:szCs w:val="28"/>
        </w:rPr>
        <w:t>.201</w:t>
      </w:r>
      <w:r w:rsidR="009918EB">
        <w:rPr>
          <w:rFonts w:ascii="Times New Roman" w:hAnsi="Times New Roman"/>
          <w:sz w:val="28"/>
          <w:szCs w:val="28"/>
        </w:rPr>
        <w:t>6</w:t>
      </w:r>
      <w:r w:rsidR="00414B35">
        <w:rPr>
          <w:rFonts w:ascii="Times New Roman" w:hAnsi="Times New Roman"/>
          <w:sz w:val="28"/>
          <w:szCs w:val="28"/>
        </w:rPr>
        <w:t>г.,</w:t>
      </w:r>
      <w:r w:rsidR="005916D4">
        <w:rPr>
          <w:rFonts w:ascii="Times New Roman" w:hAnsi="Times New Roman"/>
          <w:sz w:val="28"/>
          <w:szCs w:val="28"/>
        </w:rPr>
        <w:t xml:space="preserve"> </w:t>
      </w:r>
      <w:r w:rsidR="009918EB">
        <w:rPr>
          <w:rFonts w:ascii="Times New Roman" w:hAnsi="Times New Roman"/>
          <w:sz w:val="28"/>
          <w:szCs w:val="28"/>
        </w:rPr>
        <w:t xml:space="preserve"> 9320 рублей 97 </w:t>
      </w:r>
      <w:r w:rsidR="005916D4">
        <w:rPr>
          <w:rFonts w:ascii="Times New Roman" w:hAnsi="Times New Roman"/>
          <w:sz w:val="28"/>
          <w:szCs w:val="28"/>
        </w:rPr>
        <w:t xml:space="preserve"> рублей </w:t>
      </w:r>
      <w:r w:rsidR="00297C43">
        <w:rPr>
          <w:rFonts w:ascii="Times New Roman" w:hAnsi="Times New Roman"/>
          <w:sz w:val="28"/>
          <w:szCs w:val="28"/>
        </w:rPr>
        <w:t xml:space="preserve"> </w:t>
      </w:r>
      <w:r w:rsidR="005916D4">
        <w:rPr>
          <w:rFonts w:ascii="Times New Roman" w:hAnsi="Times New Roman"/>
          <w:sz w:val="28"/>
          <w:szCs w:val="28"/>
        </w:rPr>
        <w:t xml:space="preserve"> процентов</w:t>
      </w:r>
      <w:r w:rsidR="00297C43">
        <w:rPr>
          <w:rFonts w:ascii="Times New Roman" w:hAnsi="Times New Roman"/>
          <w:sz w:val="28"/>
          <w:szCs w:val="28"/>
        </w:rPr>
        <w:t xml:space="preserve"> за пользование займом </w:t>
      </w:r>
      <w:r w:rsidR="005916D4">
        <w:rPr>
          <w:rFonts w:ascii="Times New Roman" w:hAnsi="Times New Roman"/>
          <w:sz w:val="28"/>
          <w:szCs w:val="28"/>
        </w:rPr>
        <w:t xml:space="preserve"> за период с </w:t>
      </w:r>
      <w:r w:rsidR="00297C43">
        <w:rPr>
          <w:rFonts w:ascii="Times New Roman" w:hAnsi="Times New Roman"/>
          <w:sz w:val="28"/>
          <w:szCs w:val="28"/>
        </w:rPr>
        <w:t>22</w:t>
      </w:r>
      <w:r w:rsidR="005916D4">
        <w:rPr>
          <w:rFonts w:ascii="Times New Roman" w:hAnsi="Times New Roman"/>
          <w:sz w:val="28"/>
          <w:szCs w:val="28"/>
        </w:rPr>
        <w:t>.</w:t>
      </w:r>
      <w:r w:rsidR="00297C43">
        <w:rPr>
          <w:rFonts w:ascii="Times New Roman" w:hAnsi="Times New Roman"/>
          <w:sz w:val="28"/>
          <w:szCs w:val="28"/>
        </w:rPr>
        <w:t>12</w:t>
      </w:r>
      <w:r w:rsidR="005916D4">
        <w:rPr>
          <w:rFonts w:ascii="Times New Roman" w:hAnsi="Times New Roman"/>
          <w:sz w:val="28"/>
          <w:szCs w:val="28"/>
        </w:rPr>
        <w:t>.201</w:t>
      </w:r>
      <w:r w:rsidR="00297C43">
        <w:rPr>
          <w:rFonts w:ascii="Times New Roman" w:hAnsi="Times New Roman"/>
          <w:sz w:val="28"/>
          <w:szCs w:val="28"/>
        </w:rPr>
        <w:t>6</w:t>
      </w:r>
      <w:r w:rsidR="005916D4">
        <w:rPr>
          <w:rFonts w:ascii="Times New Roman" w:hAnsi="Times New Roman"/>
          <w:sz w:val="28"/>
          <w:szCs w:val="28"/>
        </w:rPr>
        <w:t xml:space="preserve"> г. по </w:t>
      </w:r>
      <w:r w:rsidR="00297C43">
        <w:rPr>
          <w:rFonts w:ascii="Times New Roman" w:hAnsi="Times New Roman"/>
          <w:sz w:val="28"/>
          <w:szCs w:val="28"/>
        </w:rPr>
        <w:t>14</w:t>
      </w:r>
      <w:r w:rsidR="005916D4">
        <w:rPr>
          <w:rFonts w:ascii="Times New Roman" w:hAnsi="Times New Roman"/>
          <w:sz w:val="28"/>
          <w:szCs w:val="28"/>
        </w:rPr>
        <w:t>.1</w:t>
      </w:r>
      <w:r w:rsidR="00297C43">
        <w:rPr>
          <w:rFonts w:ascii="Times New Roman" w:hAnsi="Times New Roman"/>
          <w:sz w:val="28"/>
          <w:szCs w:val="28"/>
        </w:rPr>
        <w:t>2</w:t>
      </w:r>
      <w:r w:rsidR="005916D4">
        <w:rPr>
          <w:rFonts w:ascii="Times New Roman" w:hAnsi="Times New Roman"/>
          <w:sz w:val="28"/>
          <w:szCs w:val="28"/>
        </w:rPr>
        <w:t>.2020 г.,</w:t>
      </w:r>
      <w:r w:rsidR="009918EB">
        <w:rPr>
          <w:rFonts w:ascii="Times New Roman" w:hAnsi="Times New Roman"/>
          <w:sz w:val="28"/>
          <w:szCs w:val="28"/>
        </w:rPr>
        <w:t xml:space="preserve"> 500 рублей  неустойки,</w:t>
      </w:r>
      <w:r w:rsidR="005916D4">
        <w:rPr>
          <w:rFonts w:ascii="Times New Roman" w:hAnsi="Times New Roman"/>
          <w:sz w:val="28"/>
          <w:szCs w:val="28"/>
        </w:rPr>
        <w:t xml:space="preserve"> </w:t>
      </w:r>
      <w:r w:rsidR="00414B35">
        <w:rPr>
          <w:rFonts w:ascii="Times New Roman" w:hAnsi="Times New Roman"/>
          <w:sz w:val="28"/>
          <w:szCs w:val="28"/>
        </w:rPr>
        <w:t xml:space="preserve"> а всего </w:t>
      </w:r>
      <w:r w:rsidR="005916D4">
        <w:rPr>
          <w:rFonts w:ascii="Times New Roman" w:hAnsi="Times New Roman"/>
          <w:sz w:val="28"/>
          <w:szCs w:val="28"/>
        </w:rPr>
        <w:t xml:space="preserve"> </w:t>
      </w:r>
      <w:r w:rsidR="00297C43">
        <w:rPr>
          <w:rFonts w:ascii="Times New Roman" w:hAnsi="Times New Roman"/>
          <w:sz w:val="28"/>
          <w:szCs w:val="28"/>
        </w:rPr>
        <w:t xml:space="preserve">13660 </w:t>
      </w:r>
      <w:r w:rsidR="00414B35">
        <w:rPr>
          <w:rFonts w:ascii="Times New Roman" w:hAnsi="Times New Roman"/>
          <w:sz w:val="28"/>
          <w:szCs w:val="28"/>
        </w:rPr>
        <w:t>рублей</w:t>
      </w:r>
      <w:r w:rsidR="00297C43">
        <w:rPr>
          <w:rFonts w:ascii="Times New Roman" w:hAnsi="Times New Roman"/>
          <w:sz w:val="28"/>
          <w:szCs w:val="28"/>
        </w:rPr>
        <w:t xml:space="preserve"> 97</w:t>
      </w:r>
      <w:r w:rsidR="005916D4">
        <w:rPr>
          <w:rFonts w:ascii="Times New Roman" w:hAnsi="Times New Roman"/>
          <w:sz w:val="28"/>
          <w:szCs w:val="28"/>
        </w:rPr>
        <w:t xml:space="preserve"> коп</w:t>
      </w:r>
      <w:r w:rsidR="00414B35">
        <w:rPr>
          <w:rFonts w:ascii="Times New Roman" w:hAnsi="Times New Roman"/>
          <w:sz w:val="28"/>
          <w:szCs w:val="28"/>
        </w:rPr>
        <w:t>.</w:t>
      </w:r>
      <w:r w:rsidR="00EB5E40">
        <w:rPr>
          <w:rFonts w:ascii="Times New Roman" w:hAnsi="Times New Roman"/>
          <w:sz w:val="28"/>
          <w:szCs w:val="28"/>
        </w:rPr>
        <w:t xml:space="preserve">  </w:t>
      </w:r>
    </w:p>
    <w:p w:rsidR="00F32C35" w:rsidP="00297C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A41AAA">
        <w:rPr>
          <w:rFonts w:ascii="Times New Roman" w:eastAsia="Times New Roman" w:hAnsi="Times New Roman"/>
          <w:sz w:val="28"/>
          <w:szCs w:val="28"/>
        </w:rPr>
        <w:t>Взыскать с</w:t>
      </w:r>
      <w:r w:rsidR="00414B35">
        <w:rPr>
          <w:rFonts w:ascii="Times New Roman" w:eastAsia="Times New Roman" w:hAnsi="Times New Roman"/>
          <w:sz w:val="28"/>
          <w:szCs w:val="28"/>
        </w:rPr>
        <w:t xml:space="preserve"> </w:t>
      </w:r>
      <w:r w:rsidR="005916D4">
        <w:rPr>
          <w:rFonts w:ascii="Times New Roman" w:eastAsia="Times New Roman" w:hAnsi="Times New Roman"/>
          <w:sz w:val="28"/>
          <w:szCs w:val="28"/>
        </w:rPr>
        <w:t xml:space="preserve"> </w:t>
      </w:r>
      <w:r w:rsidR="00297C43">
        <w:rPr>
          <w:rFonts w:ascii="Times New Roman" w:eastAsia="Times New Roman" w:hAnsi="Times New Roman"/>
          <w:sz w:val="28"/>
          <w:szCs w:val="28"/>
        </w:rPr>
        <w:t>Гудыма</w:t>
      </w:r>
      <w:r w:rsidR="00297C43">
        <w:rPr>
          <w:rFonts w:ascii="Times New Roman" w:eastAsia="Times New Roman" w:hAnsi="Times New Roman"/>
          <w:sz w:val="28"/>
          <w:szCs w:val="28"/>
        </w:rPr>
        <w:t xml:space="preserve"> Дмитрия Васильевича, </w:t>
      </w:r>
      <w:r w:rsidR="00AA460F">
        <w:rPr>
          <w:rFonts w:ascii="Times New Roman" w:hAnsi="Times New Roman"/>
          <w:sz w:val="28"/>
          <w:szCs w:val="28"/>
        </w:rPr>
        <w:t>ДАННЫЕ</w:t>
      </w:r>
      <w:r w:rsidRPr="00A41AAA" w:rsidR="00297C43">
        <w:rPr>
          <w:rFonts w:ascii="Times New Roman" w:eastAsia="Times New Roman" w:hAnsi="Times New Roman"/>
          <w:sz w:val="28"/>
          <w:szCs w:val="28"/>
        </w:rPr>
        <w:t>в</w:t>
      </w:r>
      <w:r w:rsidRPr="00A41AAA" w:rsidR="00297C43">
        <w:rPr>
          <w:rFonts w:ascii="Times New Roman" w:eastAsia="Times New Roman" w:hAnsi="Times New Roman"/>
          <w:sz w:val="28"/>
          <w:szCs w:val="28"/>
        </w:rPr>
        <w:t xml:space="preserve"> пользу</w:t>
      </w:r>
      <w:r w:rsidR="00297C43">
        <w:rPr>
          <w:rFonts w:ascii="Times New Roman" w:eastAsia="Times New Roman" w:hAnsi="Times New Roman"/>
          <w:sz w:val="28"/>
          <w:szCs w:val="28"/>
        </w:rPr>
        <w:t xml:space="preserve"> </w:t>
      </w:r>
      <w:r w:rsidR="00297C43">
        <w:rPr>
          <w:rFonts w:ascii="Times New Roman" w:hAnsi="Times New Roman"/>
          <w:sz w:val="28"/>
          <w:szCs w:val="28"/>
        </w:rPr>
        <w:t xml:space="preserve">  </w:t>
      </w:r>
      <w:r w:rsidRPr="009918EB" w:rsidR="00297C43">
        <w:rPr>
          <w:rFonts w:ascii="Times New Roman" w:hAnsi="Times New Roman"/>
          <w:sz w:val="28"/>
          <w:szCs w:val="28"/>
        </w:rPr>
        <w:t>Общества с ограниченной ответственностью  «</w:t>
      </w:r>
      <w:r w:rsidRPr="009918EB" w:rsidR="00297C43">
        <w:rPr>
          <w:rFonts w:ascii="Times New Roman" w:hAnsi="Times New Roman"/>
          <w:sz w:val="28"/>
          <w:szCs w:val="28"/>
        </w:rPr>
        <w:t>Микрокредитная</w:t>
      </w:r>
      <w:r w:rsidRPr="009918EB" w:rsidR="00297C43">
        <w:rPr>
          <w:rFonts w:ascii="Times New Roman" w:hAnsi="Times New Roman"/>
          <w:sz w:val="28"/>
          <w:szCs w:val="28"/>
        </w:rPr>
        <w:t xml:space="preserve"> компания «</w:t>
      </w:r>
      <w:r w:rsidRPr="009918EB" w:rsidR="00297C43">
        <w:rPr>
          <w:rFonts w:ascii="Times New Roman" w:hAnsi="Times New Roman"/>
          <w:sz w:val="28"/>
          <w:szCs w:val="28"/>
        </w:rPr>
        <w:t>Феодоро</w:t>
      </w:r>
      <w:r w:rsidRPr="009918EB" w:rsidR="00297C43">
        <w:rPr>
          <w:rFonts w:ascii="Times New Roman" w:hAnsi="Times New Roman"/>
          <w:sz w:val="28"/>
          <w:szCs w:val="28"/>
        </w:rPr>
        <w:t>»</w:t>
      </w:r>
      <w:r w:rsidR="00290506">
        <w:rPr>
          <w:rFonts w:ascii="Times New Roman" w:hAnsi="Times New Roman"/>
          <w:sz w:val="28"/>
          <w:szCs w:val="28"/>
        </w:rPr>
        <w:t xml:space="preserve">  в</w:t>
      </w:r>
      <w:r w:rsidR="00290506">
        <w:rPr>
          <w:rFonts w:ascii="Times New Roman" w:hAnsi="Times New Roman"/>
          <w:sz w:val="28"/>
          <w:szCs w:val="28"/>
        </w:rPr>
        <w:t xml:space="preserve"> счет возмещения расходов по оплате  </w:t>
      </w:r>
      <w:r w:rsidR="001664BE">
        <w:rPr>
          <w:rFonts w:ascii="Times New Roman" w:hAnsi="Times New Roman"/>
          <w:sz w:val="28"/>
          <w:szCs w:val="28"/>
        </w:rPr>
        <w:t xml:space="preserve">государственной пошлины </w:t>
      </w:r>
      <w:r w:rsidR="007C1231">
        <w:rPr>
          <w:rFonts w:ascii="Times New Roman" w:eastAsia="Times New Roman" w:hAnsi="Times New Roman"/>
          <w:sz w:val="28"/>
          <w:szCs w:val="28"/>
        </w:rPr>
        <w:t xml:space="preserve">  </w:t>
      </w:r>
      <w:r w:rsidR="00297C43">
        <w:rPr>
          <w:rFonts w:ascii="Times New Roman" w:eastAsia="Times New Roman" w:hAnsi="Times New Roman"/>
          <w:sz w:val="28"/>
          <w:szCs w:val="28"/>
        </w:rPr>
        <w:t xml:space="preserve">546 </w:t>
      </w:r>
      <w:r w:rsidR="00414B35">
        <w:rPr>
          <w:rFonts w:ascii="Times New Roman" w:eastAsia="Times New Roman" w:hAnsi="Times New Roman"/>
          <w:sz w:val="28"/>
          <w:szCs w:val="28"/>
        </w:rPr>
        <w:t xml:space="preserve"> </w:t>
      </w:r>
      <w:r w:rsidR="001664BE">
        <w:rPr>
          <w:rFonts w:ascii="Times New Roman" w:eastAsia="Times New Roman" w:hAnsi="Times New Roman"/>
          <w:sz w:val="28"/>
          <w:szCs w:val="28"/>
        </w:rPr>
        <w:t xml:space="preserve"> рублей</w:t>
      </w:r>
      <w:r w:rsidR="00297C43">
        <w:rPr>
          <w:rFonts w:ascii="Times New Roman" w:eastAsia="Times New Roman" w:hAnsi="Times New Roman"/>
          <w:sz w:val="28"/>
          <w:szCs w:val="28"/>
        </w:rPr>
        <w:t xml:space="preserve"> 44 коп</w:t>
      </w:r>
      <w:r w:rsidR="00EB5E40">
        <w:rPr>
          <w:rFonts w:ascii="Times New Roman" w:eastAsia="Times New Roman" w:hAnsi="Times New Roman"/>
          <w:sz w:val="28"/>
          <w:szCs w:val="28"/>
        </w:rPr>
        <w:t>.</w:t>
      </w:r>
      <w:r w:rsidR="001664BE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Ответчик  вправе подать  мировому судье, принявшему заочное решение, заявление об отмене этого решения суда в течение семи дней со дня вручения ему копии этого решения.  Заочное решение суда может быть обжаловано </w:t>
      </w:r>
      <w:r>
        <w:rPr>
          <w:rFonts w:ascii="Times New Roman" w:eastAsia="Times New Roman" w:hAnsi="Times New Roman"/>
          <w:sz w:val="28"/>
          <w:szCs w:val="28"/>
        </w:rPr>
        <w:t>ответчиком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апелляционном порядке в Железнодорожный районный суд г. Симферополя через мирового судью  в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</w:t>
      </w:r>
      <w:r w:rsidRPr="009B7025">
        <w:rPr>
          <w:rFonts w:ascii="Times New Roman" w:eastAsia="Times New Roman" w:hAnsi="Times New Roman"/>
          <w:sz w:val="28"/>
          <w:szCs w:val="28"/>
        </w:rPr>
        <w:t>.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</w:rPr>
        <w:t xml:space="preserve">Иные лица, участвующие в деле, а также лица, которые не были привлечены к участию в деле и вопрос о правах и обязанностях которых был разрешен судом, могут обжаловать заочное решение в апелляционном порядке в течение месяца по истечении срока подачи ответчиком заявления об отмене заочного решения, а в случае если такое заявление подано, в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решения.</w:t>
      </w:r>
    </w:p>
    <w:p w:rsidR="00DB5D77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B5D77" w:rsidRPr="009B7025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Pr="009B7025">
        <w:rPr>
          <w:rFonts w:ascii="Times New Roman" w:eastAsia="Times New Roman" w:hAnsi="Times New Roman"/>
          <w:sz w:val="28"/>
          <w:szCs w:val="28"/>
        </w:rPr>
        <w:t>Мировой судья   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67B22"/>
    <w:rsid w:val="000F3425"/>
    <w:rsid w:val="000F70A2"/>
    <w:rsid w:val="00114E83"/>
    <w:rsid w:val="001203B3"/>
    <w:rsid w:val="00145C78"/>
    <w:rsid w:val="001664BE"/>
    <w:rsid w:val="00213F5D"/>
    <w:rsid w:val="00214445"/>
    <w:rsid w:val="00290506"/>
    <w:rsid w:val="00297C43"/>
    <w:rsid w:val="002D41B4"/>
    <w:rsid w:val="002E782F"/>
    <w:rsid w:val="003033C6"/>
    <w:rsid w:val="00323F0D"/>
    <w:rsid w:val="0034474D"/>
    <w:rsid w:val="0039149F"/>
    <w:rsid w:val="003E6C3C"/>
    <w:rsid w:val="00401E4F"/>
    <w:rsid w:val="00414B35"/>
    <w:rsid w:val="00423C37"/>
    <w:rsid w:val="00433C64"/>
    <w:rsid w:val="00454DB4"/>
    <w:rsid w:val="00462092"/>
    <w:rsid w:val="004755B1"/>
    <w:rsid w:val="004B116E"/>
    <w:rsid w:val="00520968"/>
    <w:rsid w:val="005916D4"/>
    <w:rsid w:val="005A4928"/>
    <w:rsid w:val="005D2E1B"/>
    <w:rsid w:val="005E6A38"/>
    <w:rsid w:val="005F08FE"/>
    <w:rsid w:val="006B6DD0"/>
    <w:rsid w:val="007C1231"/>
    <w:rsid w:val="007E53B6"/>
    <w:rsid w:val="00821264"/>
    <w:rsid w:val="00861D1F"/>
    <w:rsid w:val="00865A13"/>
    <w:rsid w:val="008A14A8"/>
    <w:rsid w:val="008F4DFE"/>
    <w:rsid w:val="00935D90"/>
    <w:rsid w:val="009918EB"/>
    <w:rsid w:val="009A1F40"/>
    <w:rsid w:val="009A29DC"/>
    <w:rsid w:val="009A6703"/>
    <w:rsid w:val="009B7025"/>
    <w:rsid w:val="009E39D3"/>
    <w:rsid w:val="00A41AAA"/>
    <w:rsid w:val="00A76FF5"/>
    <w:rsid w:val="00A845B9"/>
    <w:rsid w:val="00AA460F"/>
    <w:rsid w:val="00AA5EDD"/>
    <w:rsid w:val="00AD01F1"/>
    <w:rsid w:val="00AE7BF4"/>
    <w:rsid w:val="00AF04C0"/>
    <w:rsid w:val="00B12097"/>
    <w:rsid w:val="00B66D6D"/>
    <w:rsid w:val="00BA5999"/>
    <w:rsid w:val="00BF33C0"/>
    <w:rsid w:val="00C8105B"/>
    <w:rsid w:val="00CC24E8"/>
    <w:rsid w:val="00D04B8D"/>
    <w:rsid w:val="00D16812"/>
    <w:rsid w:val="00D37E5F"/>
    <w:rsid w:val="00DA4017"/>
    <w:rsid w:val="00DB3FFD"/>
    <w:rsid w:val="00DB5D77"/>
    <w:rsid w:val="00DF7227"/>
    <w:rsid w:val="00E0367B"/>
    <w:rsid w:val="00E4091A"/>
    <w:rsid w:val="00E56AD2"/>
    <w:rsid w:val="00EB5E40"/>
    <w:rsid w:val="00ED5805"/>
    <w:rsid w:val="00ED5DE6"/>
    <w:rsid w:val="00EF0C03"/>
    <w:rsid w:val="00F32C35"/>
    <w:rsid w:val="00F603B2"/>
    <w:rsid w:val="00F84B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984C4-8F86-4BC3-870E-157E5E433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