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3D42B0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C4B3B">
        <w:rPr>
          <w:rFonts w:ascii="Times New Roman" w:eastAsia="Times New Roman" w:hAnsi="Times New Roman"/>
          <w:sz w:val="24"/>
          <w:szCs w:val="24"/>
          <w:lang w:eastAsia="ru-RU"/>
        </w:rPr>
        <w:t>137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9C4B3B">
        <w:rPr>
          <w:rFonts w:ascii="Times New Roman" w:eastAsia="Times New Roman" w:hAnsi="Times New Roman"/>
          <w:sz w:val="24"/>
          <w:szCs w:val="24"/>
          <w:lang w:eastAsia="ru-RU"/>
        </w:rPr>
        <w:t>21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4B3B">
        <w:rPr>
          <w:rFonts w:ascii="Times New Roman" w:eastAsia="Times New Roman" w:hAnsi="Times New Roman"/>
          <w:sz w:val="28"/>
          <w:szCs w:val="28"/>
          <w:lang w:eastAsia="ru-RU"/>
        </w:rPr>
        <w:t xml:space="preserve">09 марта </w:t>
      </w:r>
      <w:r w:rsidR="00733EE9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C4B3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P="0011796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A315E8">
        <w:rPr>
          <w:rFonts w:ascii="Times New Roman" w:hAnsi="Times New Roman"/>
          <w:sz w:val="28"/>
          <w:szCs w:val="28"/>
        </w:rPr>
        <w:t>ировой судья судебного участка</w:t>
      </w:r>
      <w:r>
        <w:rPr>
          <w:rFonts w:ascii="Times New Roman" w:hAnsi="Times New Roman"/>
          <w:sz w:val="28"/>
          <w:szCs w:val="28"/>
        </w:rPr>
        <w:t xml:space="preserve"> № 5</w:t>
      </w:r>
      <w:r w:rsidRPr="00A315E8">
        <w:rPr>
          <w:rFonts w:ascii="Times New Roman" w:hAnsi="Times New Roman"/>
          <w:sz w:val="28"/>
          <w:szCs w:val="28"/>
        </w:rPr>
        <w:t xml:space="preserve"> Железнодорожного судебного  района города Симферополя Республики Крым </w:t>
      </w:r>
      <w:r>
        <w:rPr>
          <w:rFonts w:ascii="Times New Roman" w:hAnsi="Times New Roman"/>
          <w:sz w:val="28"/>
          <w:szCs w:val="28"/>
        </w:rPr>
        <w:t>Попова Н.И.,</w:t>
      </w:r>
    </w:p>
    <w:p w:rsidR="00F917ED" w:rsidP="00733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– </w:t>
      </w:r>
      <w:r w:rsidR="00733EE9">
        <w:rPr>
          <w:rFonts w:ascii="Times New Roman" w:hAnsi="Times New Roman"/>
          <w:sz w:val="28"/>
          <w:szCs w:val="28"/>
        </w:rPr>
        <w:t xml:space="preserve">Ильясовой А.И. </w:t>
      </w:r>
    </w:p>
    <w:p w:rsidR="009C4B3B" w:rsidP="00733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 представителя истца по доверенности </w:t>
      </w:r>
      <w:r>
        <w:rPr>
          <w:rFonts w:ascii="Times New Roman" w:hAnsi="Times New Roman"/>
          <w:sz w:val="28"/>
          <w:szCs w:val="28"/>
        </w:rPr>
        <w:t>-К</w:t>
      </w:r>
      <w:r>
        <w:rPr>
          <w:rFonts w:ascii="Times New Roman" w:hAnsi="Times New Roman"/>
          <w:sz w:val="28"/>
          <w:szCs w:val="28"/>
        </w:rPr>
        <w:t>ривошеева  А.Г.</w:t>
      </w:r>
    </w:p>
    <w:p w:rsidR="009C4B3B" w:rsidP="00733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- </w:t>
      </w:r>
      <w:r>
        <w:rPr>
          <w:rFonts w:ascii="Times New Roman" w:hAnsi="Times New Roman"/>
          <w:sz w:val="28"/>
          <w:szCs w:val="28"/>
        </w:rPr>
        <w:t>Мархотка</w:t>
      </w:r>
      <w:r>
        <w:rPr>
          <w:rFonts w:ascii="Times New Roman" w:hAnsi="Times New Roman"/>
          <w:sz w:val="28"/>
          <w:szCs w:val="28"/>
        </w:rPr>
        <w:t xml:space="preserve"> И.С.</w:t>
      </w:r>
    </w:p>
    <w:p w:rsidR="009C4B3B" w:rsidP="009C4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15E8"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 </w:t>
      </w:r>
      <w:r w:rsidR="00FC2858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>
        <w:rPr>
          <w:rFonts w:ascii="Times New Roman" w:hAnsi="Times New Roman"/>
          <w:sz w:val="28"/>
          <w:szCs w:val="28"/>
        </w:rPr>
        <w:t>гражданско</w:t>
      </w:r>
      <w:r w:rsidR="00FC285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дел</w:t>
      </w:r>
      <w:r w:rsidR="00FC285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A315E8">
        <w:rPr>
          <w:rFonts w:ascii="Times New Roman" w:hAnsi="Times New Roman"/>
          <w:sz w:val="28"/>
          <w:szCs w:val="28"/>
        </w:rPr>
        <w:t xml:space="preserve"> исково</w:t>
      </w:r>
      <w:r>
        <w:rPr>
          <w:rFonts w:ascii="Times New Roman" w:hAnsi="Times New Roman"/>
          <w:sz w:val="28"/>
          <w:szCs w:val="28"/>
        </w:rPr>
        <w:t xml:space="preserve">му </w:t>
      </w:r>
      <w:r w:rsidRPr="00A31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заявлению  </w:t>
      </w:r>
      <w:r w:rsidR="00733EE9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 «</w:t>
      </w:r>
      <w:r w:rsidR="00733EE9">
        <w:rPr>
          <w:rFonts w:ascii="Times New Roman" w:hAnsi="Times New Roman"/>
          <w:sz w:val="28"/>
          <w:szCs w:val="28"/>
        </w:rPr>
        <w:t>Крымтеплокоммунэнерго</w:t>
      </w:r>
      <w:r w:rsidR="00733EE9">
        <w:rPr>
          <w:rFonts w:ascii="Times New Roman" w:hAnsi="Times New Roman"/>
          <w:sz w:val="28"/>
          <w:szCs w:val="28"/>
        </w:rPr>
        <w:t xml:space="preserve">»  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4B3B">
        <w:rPr>
          <w:rFonts w:ascii="Times New Roman" w:hAnsi="Times New Roman"/>
          <w:sz w:val="28"/>
          <w:szCs w:val="28"/>
        </w:rPr>
        <w:t>ГУП РК «</w:t>
      </w:r>
      <w:r w:rsidRPr="009C4B3B">
        <w:rPr>
          <w:rFonts w:ascii="Times New Roman" w:hAnsi="Times New Roman"/>
          <w:sz w:val="28"/>
          <w:szCs w:val="28"/>
        </w:rPr>
        <w:t>Крымтеплокоммунэнерго</w:t>
      </w:r>
      <w:r w:rsidRPr="009C4B3B">
        <w:rPr>
          <w:rFonts w:ascii="Times New Roman" w:hAnsi="Times New Roman"/>
          <w:sz w:val="28"/>
          <w:szCs w:val="28"/>
        </w:rPr>
        <w:t xml:space="preserve">» к </w:t>
      </w:r>
      <w:r w:rsidRPr="009C4B3B">
        <w:rPr>
          <w:rFonts w:ascii="Times New Roman" w:hAnsi="Times New Roman"/>
          <w:sz w:val="28"/>
          <w:szCs w:val="28"/>
        </w:rPr>
        <w:t>Мархотка</w:t>
      </w:r>
      <w:r w:rsidRPr="009C4B3B">
        <w:rPr>
          <w:rFonts w:ascii="Times New Roman" w:hAnsi="Times New Roman"/>
          <w:sz w:val="28"/>
          <w:szCs w:val="28"/>
        </w:rPr>
        <w:t xml:space="preserve"> Ирине Степановне о взыскании задолженности за потребленную тепловую энергию</w:t>
      </w:r>
      <w:r>
        <w:rPr>
          <w:rFonts w:ascii="Times New Roman" w:hAnsi="Times New Roman"/>
          <w:sz w:val="28"/>
          <w:szCs w:val="28"/>
        </w:rPr>
        <w:t>,-</w:t>
      </w:r>
    </w:p>
    <w:p w:rsidR="009C4B3B" w:rsidRPr="009C4B3B" w:rsidP="009C4B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C4A" w:rsidP="009C4B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УСТАНОВИЛ:</w:t>
      </w:r>
      <w:r w:rsidRPr="009B7025" w:rsidR="00A76FF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C1C4A" w:rsidP="00FC1C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ГУП РК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</w:t>
      </w:r>
      <w:r w:rsidR="00BD1230">
        <w:rPr>
          <w:rFonts w:ascii="Times New Roman" w:hAnsi="Times New Roman"/>
          <w:sz w:val="28"/>
          <w:szCs w:val="28"/>
        </w:rPr>
        <w:t xml:space="preserve">01.02.2021 </w:t>
      </w:r>
      <w:r>
        <w:rPr>
          <w:rFonts w:ascii="Times New Roman" w:hAnsi="Times New Roman"/>
          <w:sz w:val="28"/>
          <w:szCs w:val="28"/>
        </w:rPr>
        <w:t xml:space="preserve"> г.  обратилось с исковым заявлением к  </w:t>
      </w:r>
      <w:r w:rsidR="00BD1230">
        <w:rPr>
          <w:rFonts w:ascii="Times New Roman" w:hAnsi="Times New Roman"/>
          <w:sz w:val="28"/>
          <w:szCs w:val="28"/>
        </w:rPr>
        <w:t>Мархотка</w:t>
      </w:r>
      <w:r w:rsidR="00BD1230">
        <w:rPr>
          <w:rFonts w:ascii="Times New Roman" w:hAnsi="Times New Roman"/>
          <w:sz w:val="28"/>
          <w:szCs w:val="28"/>
        </w:rPr>
        <w:t xml:space="preserve"> Ирине Степановне</w:t>
      </w:r>
      <w:r>
        <w:rPr>
          <w:rFonts w:ascii="Times New Roman" w:hAnsi="Times New Roman"/>
          <w:sz w:val="28"/>
          <w:szCs w:val="28"/>
        </w:rPr>
        <w:t xml:space="preserve">,   в котором просило взыскать с нее   в </w:t>
      </w:r>
      <w:r w:rsidR="00BD12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пользу</w:t>
      </w:r>
      <w:r w:rsidR="00BD1230">
        <w:rPr>
          <w:rFonts w:ascii="Times New Roman" w:hAnsi="Times New Roman"/>
          <w:sz w:val="28"/>
          <w:szCs w:val="28"/>
        </w:rPr>
        <w:t xml:space="preserve"> истца 29651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BD1230">
        <w:rPr>
          <w:rFonts w:ascii="Times New Roman" w:hAnsi="Times New Roman"/>
          <w:sz w:val="28"/>
          <w:szCs w:val="28"/>
        </w:rPr>
        <w:t>ь 39</w:t>
      </w:r>
      <w:r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адолженности за потребленную тепловую энергию  за период с 01.0</w:t>
      </w:r>
      <w:r w:rsidR="00BD123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.201</w:t>
      </w:r>
      <w:r w:rsidR="00BD123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01.0</w:t>
      </w:r>
      <w:r w:rsidR="00BD123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</w:t>
      </w:r>
      <w:r w:rsidR="00BD123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 </w:t>
      </w:r>
    </w:p>
    <w:p w:rsidR="00FC1C4A" w:rsidP="00FC1C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мотивированы тем, что   </w:t>
      </w:r>
      <w:r w:rsidR="00BD1230">
        <w:rPr>
          <w:rFonts w:ascii="Times New Roman" w:hAnsi="Times New Roman"/>
          <w:sz w:val="28"/>
          <w:szCs w:val="28"/>
        </w:rPr>
        <w:t>Мархотка</w:t>
      </w:r>
      <w:r w:rsidR="00BD1230">
        <w:rPr>
          <w:rFonts w:ascii="Times New Roman" w:hAnsi="Times New Roman"/>
          <w:sz w:val="28"/>
          <w:szCs w:val="28"/>
        </w:rPr>
        <w:t xml:space="preserve"> И.С. </w:t>
      </w:r>
      <w:r>
        <w:rPr>
          <w:rFonts w:ascii="Times New Roman" w:hAnsi="Times New Roman"/>
          <w:sz w:val="28"/>
          <w:szCs w:val="28"/>
        </w:rPr>
        <w:t xml:space="preserve">  является  потребителем тепловой энергии, проживает в квартире квартиры </w:t>
      </w:r>
      <w:r w:rsidR="002B63E5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.  ГУП РК 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 является централизованным поставщиком тепловой энергии в                                            г. Симферополе, осуществляет поставку тепловой энергии ответчику. Образовавшаяся задолженность не погашена. </w:t>
      </w:r>
    </w:p>
    <w:p w:rsidR="00FC1C4A" w:rsidRPr="00A41AAA" w:rsidP="00FC1C4A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Представитель истца  </w:t>
      </w:r>
      <w:r w:rsidR="00BD123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Кривошеев А.Г.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 исковые требования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просил их удовлетворить</w:t>
      </w:r>
      <w:r w:rsidR="00BD123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полном объеме.  </w:t>
      </w:r>
    </w:p>
    <w:p w:rsidR="00FC1C4A" w:rsidP="00FC1C4A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123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D123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Мархотка</w:t>
      </w:r>
      <w:r w:rsidR="00BD123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И.С.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в судебном  заседании исковые требования </w:t>
      </w:r>
      <w:r w:rsidR="00BD123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фактически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признала, пояснила, что</w:t>
      </w:r>
      <w:r w:rsidR="00BD123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у нее есть несовершеннолетние дети, он</w:t>
      </w:r>
      <w:r w:rsidR="0075269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 </w:t>
      </w:r>
      <w:r w:rsidR="00BD123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мать-одиночка, является малоимущей, не имела возможности оплачивать </w:t>
      </w:r>
      <w:r w:rsidR="00D758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задолженность </w:t>
      </w:r>
      <w:r w:rsidR="00D758C8">
        <w:rPr>
          <w:rFonts w:ascii="Times New Roman" w:hAnsi="Times New Roman"/>
          <w:sz w:val="28"/>
          <w:szCs w:val="28"/>
        </w:rPr>
        <w:t>за потребленную тепловую энергию</w:t>
      </w:r>
      <w:r w:rsidR="00D758C8">
        <w:rPr>
          <w:rFonts w:ascii="Times New Roman" w:hAnsi="Times New Roman"/>
          <w:sz w:val="28"/>
          <w:szCs w:val="28"/>
        </w:rPr>
        <w:t xml:space="preserve"> ,</w:t>
      </w:r>
      <w:r w:rsidR="00D758C8">
        <w:rPr>
          <w:rFonts w:ascii="Times New Roman" w:hAnsi="Times New Roman"/>
          <w:sz w:val="28"/>
          <w:szCs w:val="28"/>
        </w:rPr>
        <w:t xml:space="preserve"> кроме того, ее дети проживают и обучаются в г. </w:t>
      </w:r>
      <w:r w:rsidR="002B63E5">
        <w:rPr>
          <w:sz w:val="28"/>
          <w:szCs w:val="28"/>
        </w:rPr>
        <w:t>ДАННЫЕ</w:t>
      </w:r>
      <w:r w:rsidR="00D758C8">
        <w:rPr>
          <w:rFonts w:ascii="Times New Roman" w:hAnsi="Times New Roman"/>
          <w:sz w:val="28"/>
          <w:szCs w:val="28"/>
        </w:rPr>
        <w:t xml:space="preserve">, поэтому начисления на них произведены не обоснованно.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758C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Она просила произвести перерасчет, но ей было отказано. </w:t>
      </w:r>
    </w:p>
    <w:p w:rsidR="00FC1C4A" w:rsidP="00D758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FC1C4A" w:rsidRPr="00A41AAA" w:rsidP="00FC1C4A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</w:t>
      </w:r>
      <w:r>
        <w:rPr>
          <w:rFonts w:ascii="Times New Roman" w:hAnsi="Times New Roman"/>
          <w:sz w:val="28"/>
          <w:szCs w:val="28"/>
        </w:rPr>
        <w:t xml:space="preserve">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605796" w:rsidRPr="00DB2126" w:rsidP="0060579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B2126">
        <w:rPr>
          <w:rFonts w:ascii="Times New Roman" w:hAnsi="Times New Roman"/>
          <w:sz w:val="28"/>
          <w:szCs w:val="28"/>
        </w:rPr>
        <w:t xml:space="preserve">В соответствии с ч. 1 ст. 540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w:anchor="sub_546" w:history="1">
        <w:r w:rsidRPr="00DB2126">
          <w:rPr>
            <w:rFonts w:ascii="Times New Roman" w:hAnsi="Times New Roman"/>
            <w:sz w:val="28"/>
            <w:szCs w:val="28"/>
          </w:rPr>
          <w:t>статьей 546</w:t>
        </w:r>
      </w:hyperlink>
      <w:r w:rsidRPr="00DB2126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605796" w:rsidP="00605796">
      <w:pPr>
        <w:ind w:firstLine="780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 xml:space="preserve">В соответствии со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hyperlink w:anchor="sub_1693" w:history="1">
        <w:r w:rsidRPr="00DB2126">
          <w:rPr>
            <w:rFonts w:ascii="Times New Roman" w:hAnsi="Times New Roman"/>
            <w:sz w:val="28"/>
            <w:szCs w:val="28"/>
          </w:rPr>
          <w:t>частью 3 статьи 169</w:t>
        </w:r>
      </w:hyperlink>
      <w:r w:rsidRPr="00DB2126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FC1C4A" w:rsidRPr="0029568D" w:rsidP="00605796">
      <w:pPr>
        <w:ind w:firstLine="7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Как установлено судом, ГУП РК 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hAnsi="Times New Roman"/>
          <w:sz w:val="28"/>
          <w:szCs w:val="28"/>
        </w:rPr>
        <w:t xml:space="preserve">»  является централизованным поставщиком тепловой энергии в                         г. Симферополе, осуществляет поставку тепловой энергии ответчику, являющейся нанимателем квартиры № </w:t>
      </w:r>
      <w:r w:rsidR="002B63E5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.  Расчет  платы за отопление истцом производится, исходя из площади, занимаемой ответчиком. Правильность представленного суду истцом расчета задолженности за потребленную тепловую энергию  за период с 01.09.2016 г. по 01.05.2018 г., ответчиком не оспаривается, и подтверждается представленными истцом документами.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Ответчик</w:t>
      </w:r>
      <w:r>
        <w:rPr>
          <w:rFonts w:ascii="Times New Roman" w:eastAsia="Times New Roman" w:hAnsi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свой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контррасчет</w:t>
      </w:r>
      <w:r>
        <w:rPr>
          <w:rFonts w:ascii="Times New Roman" w:eastAsia="Times New Roman" w:hAnsi="Times New Roman"/>
          <w:sz w:val="28"/>
          <w:szCs w:val="28"/>
        </w:rPr>
        <w:t xml:space="preserve"> суду не предоставлен.  </w:t>
      </w:r>
    </w:p>
    <w:p w:rsidR="00FC1C4A" w:rsidRPr="0029568D" w:rsidP="00FC1C4A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5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FC1C4A" w:rsidP="00FC1C4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качестве возражений на исковое заявление </w:t>
      </w:r>
      <w:r w:rsidRPr="00F7707C">
        <w:rPr>
          <w:rFonts w:ascii="Times New Roman" w:hAnsi="Times New Roman"/>
          <w:sz w:val="28"/>
          <w:szCs w:val="28"/>
        </w:rPr>
        <w:t>ответчик</w:t>
      </w:r>
      <w:r>
        <w:rPr>
          <w:rFonts w:ascii="Times New Roman" w:hAnsi="Times New Roman"/>
          <w:sz w:val="28"/>
          <w:szCs w:val="28"/>
        </w:rPr>
        <w:t xml:space="preserve"> </w:t>
      </w:r>
      <w:r w:rsidR="00605796">
        <w:rPr>
          <w:rFonts w:ascii="Times New Roman" w:hAnsi="Times New Roman"/>
          <w:sz w:val="28"/>
          <w:szCs w:val="28"/>
        </w:rPr>
        <w:t>Мархотка</w:t>
      </w:r>
      <w:r w:rsidR="00605796">
        <w:rPr>
          <w:rFonts w:ascii="Times New Roman" w:hAnsi="Times New Roman"/>
          <w:sz w:val="28"/>
          <w:szCs w:val="28"/>
        </w:rPr>
        <w:t xml:space="preserve"> И.С.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  указыва</w:t>
      </w:r>
      <w:r>
        <w:rPr>
          <w:rFonts w:ascii="Times New Roman" w:hAnsi="Times New Roman"/>
          <w:sz w:val="28"/>
          <w:szCs w:val="28"/>
        </w:rPr>
        <w:t>е</w:t>
      </w:r>
      <w:r w:rsidRPr="00F7707C">
        <w:rPr>
          <w:rFonts w:ascii="Times New Roman" w:hAnsi="Times New Roman"/>
          <w:sz w:val="28"/>
          <w:szCs w:val="28"/>
        </w:rPr>
        <w:t xml:space="preserve">т, что </w:t>
      </w:r>
      <w:r w:rsidR="00605796">
        <w:rPr>
          <w:rFonts w:ascii="Times New Roman" w:hAnsi="Times New Roman"/>
          <w:sz w:val="28"/>
          <w:szCs w:val="28"/>
        </w:rPr>
        <w:t xml:space="preserve">ее несовершеннолетние дети в спорный период </w:t>
      </w:r>
      <w:r>
        <w:rPr>
          <w:rFonts w:ascii="Times New Roman" w:hAnsi="Times New Roman"/>
          <w:sz w:val="28"/>
          <w:szCs w:val="28"/>
        </w:rPr>
        <w:t>не проживал</w:t>
      </w:r>
      <w:r w:rsidR="0060579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 указанной квартире</w:t>
      </w:r>
      <w:r w:rsidR="00605796">
        <w:rPr>
          <w:rFonts w:ascii="Times New Roman" w:hAnsi="Times New Roman"/>
          <w:sz w:val="28"/>
          <w:szCs w:val="28"/>
        </w:rPr>
        <w:t xml:space="preserve"> ,</w:t>
      </w:r>
      <w:r w:rsidR="00605796">
        <w:rPr>
          <w:rFonts w:ascii="Times New Roman" w:hAnsi="Times New Roman"/>
          <w:sz w:val="28"/>
          <w:szCs w:val="28"/>
        </w:rPr>
        <w:t xml:space="preserve"> в связи с чем необоснованно производились начисления задолженности, исходя из трех проживающих в квартире. </w:t>
      </w:r>
      <w:r>
        <w:rPr>
          <w:rFonts w:ascii="Times New Roman" w:hAnsi="Times New Roman"/>
          <w:sz w:val="28"/>
          <w:szCs w:val="28"/>
        </w:rPr>
        <w:t xml:space="preserve"> </w:t>
      </w:r>
      <w:r w:rsidR="00DD02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>Между тем, данные доводы не могут служить основанием для  отказа в удовлетворении исковых требований</w:t>
      </w:r>
      <w:r w:rsidR="00DD027B">
        <w:rPr>
          <w:rFonts w:ascii="Times New Roman" w:hAnsi="Times New Roman"/>
          <w:sz w:val="28"/>
          <w:szCs w:val="28"/>
        </w:rPr>
        <w:t>, поскольку материалами дела не подтверждены. Ответчиком представлены документы, подтверждающие  обучение</w:t>
      </w:r>
      <w:r w:rsidR="000A273E">
        <w:rPr>
          <w:rFonts w:ascii="Times New Roman" w:hAnsi="Times New Roman"/>
          <w:sz w:val="28"/>
          <w:szCs w:val="28"/>
        </w:rPr>
        <w:t xml:space="preserve"> </w:t>
      </w:r>
      <w:r w:rsidR="002B63E5">
        <w:rPr>
          <w:sz w:val="28"/>
          <w:szCs w:val="28"/>
        </w:rPr>
        <w:t>ДАННЫЕ</w:t>
      </w:r>
      <w:r w:rsidR="000A273E">
        <w:rPr>
          <w:rFonts w:ascii="Times New Roman" w:hAnsi="Times New Roman"/>
          <w:sz w:val="28"/>
          <w:szCs w:val="28"/>
        </w:rPr>
        <w:t xml:space="preserve">, и </w:t>
      </w:r>
      <w:r w:rsidR="002B63E5">
        <w:rPr>
          <w:sz w:val="28"/>
          <w:szCs w:val="28"/>
        </w:rPr>
        <w:t>ДАННЫЕ</w:t>
      </w:r>
      <w:r w:rsidR="000A273E">
        <w:rPr>
          <w:rFonts w:ascii="Times New Roman" w:hAnsi="Times New Roman"/>
          <w:sz w:val="28"/>
          <w:szCs w:val="28"/>
        </w:rPr>
        <w:t>года</w:t>
      </w:r>
      <w:r w:rsidR="000A273E">
        <w:rPr>
          <w:rFonts w:ascii="Times New Roman" w:hAnsi="Times New Roman"/>
          <w:sz w:val="28"/>
          <w:szCs w:val="28"/>
        </w:rPr>
        <w:t xml:space="preserve"> рождения, в </w:t>
      </w:r>
      <w:r w:rsidR="002B63E5">
        <w:rPr>
          <w:sz w:val="28"/>
          <w:szCs w:val="28"/>
        </w:rPr>
        <w:t>ДАННЫЕ</w:t>
      </w:r>
      <w:r w:rsidR="000A273E">
        <w:rPr>
          <w:rFonts w:ascii="Times New Roman" w:hAnsi="Times New Roman"/>
          <w:sz w:val="28"/>
          <w:szCs w:val="28"/>
        </w:rPr>
        <w:t>с</w:t>
      </w:r>
      <w:r w:rsidR="000A273E">
        <w:rPr>
          <w:rFonts w:ascii="Times New Roman" w:hAnsi="Times New Roman"/>
          <w:sz w:val="28"/>
          <w:szCs w:val="28"/>
        </w:rPr>
        <w:t xml:space="preserve"> 01.09.2019 г., то есть за пределами периода, за который взыскивается задолженность.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A273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редусмотренный пунктом 91 Постановления Правительства Российской Федерации от 06.05.2011 г. № 354 «О предоставлении коммунальных услуг собственникам и пользователям помещений в многоквартирных домах и жилых домов» порядок  подачи заявления о перерасчете до начала временного отсутствия потребителя, </w:t>
      </w:r>
      <w:r w:rsidR="000A273E">
        <w:rPr>
          <w:rFonts w:ascii="Times New Roman" w:hAnsi="Times New Roman"/>
          <w:sz w:val="28"/>
          <w:szCs w:val="28"/>
        </w:rPr>
        <w:t xml:space="preserve">ответчиком </w:t>
      </w:r>
      <w:r>
        <w:rPr>
          <w:rFonts w:ascii="Times New Roman" w:hAnsi="Times New Roman"/>
          <w:sz w:val="28"/>
          <w:szCs w:val="28"/>
        </w:rPr>
        <w:t xml:space="preserve"> соблюден не был.</w:t>
      </w:r>
    </w:p>
    <w:p w:rsidR="00FC1C4A" w:rsidRPr="0029568D" w:rsidP="00FC1C4A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FC1C4A" w:rsidRPr="0029568D" w:rsidP="00FC1C4A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color w:val="000000"/>
          <w:sz w:val="28"/>
          <w:szCs w:val="28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</w:t>
      </w:r>
      <w:r w:rsidR="000A273E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752695">
        <w:rPr>
          <w:rFonts w:ascii="Times New Roman" w:hAnsi="Times New Roman" w:cs="Times New Roman"/>
          <w:color w:val="000000"/>
          <w:sz w:val="28"/>
          <w:szCs w:val="28"/>
        </w:rPr>
        <w:t xml:space="preserve"> не опровергнута</w:t>
      </w:r>
      <w:r w:rsidR="000A273E">
        <w:rPr>
          <w:rFonts w:ascii="Times New Roman" w:hAnsi="Times New Roman" w:cs="Times New Roman"/>
          <w:color w:val="000000"/>
          <w:sz w:val="28"/>
          <w:szCs w:val="28"/>
        </w:rPr>
        <w:t xml:space="preserve">. Срок исковой давности не истек, с учетом того, что с заявлением о вынесении судебного приказа о взыскании задолженности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273E">
        <w:rPr>
          <w:rFonts w:ascii="Times New Roman" w:hAnsi="Times New Roman"/>
          <w:sz w:val="28"/>
          <w:szCs w:val="28"/>
        </w:rPr>
        <w:t>ГУП РК «</w:t>
      </w:r>
      <w:r w:rsidR="000A273E">
        <w:rPr>
          <w:rFonts w:ascii="Times New Roman" w:hAnsi="Times New Roman"/>
          <w:sz w:val="28"/>
          <w:szCs w:val="28"/>
        </w:rPr>
        <w:t>Крымтеплокоммунэнерго</w:t>
      </w:r>
      <w:r w:rsidR="000A273E">
        <w:rPr>
          <w:rFonts w:ascii="Times New Roman" w:hAnsi="Times New Roman"/>
          <w:sz w:val="28"/>
          <w:szCs w:val="28"/>
        </w:rPr>
        <w:t xml:space="preserve">» обратилось 10.08.2018 г., судебный приказ был выдан 14.08.2018 г., </w:t>
      </w:r>
      <w:r w:rsidR="00752695">
        <w:rPr>
          <w:rFonts w:ascii="Times New Roman" w:hAnsi="Times New Roman"/>
          <w:sz w:val="28"/>
          <w:szCs w:val="28"/>
        </w:rPr>
        <w:t xml:space="preserve">и </w:t>
      </w:r>
      <w:r w:rsidR="000A273E">
        <w:rPr>
          <w:rFonts w:ascii="Times New Roman" w:hAnsi="Times New Roman"/>
          <w:sz w:val="28"/>
          <w:szCs w:val="28"/>
        </w:rPr>
        <w:t xml:space="preserve"> отменен 10.11.2020 г.</w:t>
      </w:r>
    </w:p>
    <w:p w:rsidR="00A76FF5" w:rsidRPr="009B7025" w:rsidP="009C4B3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0A273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 пропорционально удовлетворенным требованиям. </w:t>
      </w:r>
      <w:r w:rsidR="000A273E">
        <w:rPr>
          <w:rFonts w:ascii="Times New Roman" w:hAnsi="Times New Roman"/>
          <w:color w:val="000000"/>
          <w:sz w:val="28"/>
          <w:szCs w:val="28"/>
        </w:rPr>
        <w:t xml:space="preserve">  При таких обстоятельствах с ответчика подлежат расходы по оплате государственной пошлины в размере 1089 рублей и почтовые расходы в размере 140 рублей 84 коп</w:t>
      </w:r>
      <w:r w:rsidR="000A273E">
        <w:rPr>
          <w:rFonts w:ascii="Times New Roman" w:hAnsi="Times New Roman"/>
          <w:color w:val="000000"/>
          <w:sz w:val="28"/>
          <w:szCs w:val="28"/>
        </w:rPr>
        <w:t xml:space="preserve">., </w:t>
      </w:r>
      <w:r w:rsidR="000A273E">
        <w:rPr>
          <w:rFonts w:ascii="Times New Roman" w:hAnsi="Times New Roman"/>
          <w:color w:val="000000"/>
          <w:sz w:val="28"/>
          <w:szCs w:val="28"/>
        </w:rPr>
        <w:t>которые подтверждены материалами дела.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</w:t>
      </w:r>
    </w:p>
    <w:p w:rsidR="00433C64" w:rsidP="001179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9C4B3B" w:rsidP="001179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9C4B3B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733EE9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33EE9" w:rsidP="00733E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 </w:t>
      </w:r>
      <w:r w:rsidR="009C4B3B">
        <w:rPr>
          <w:rFonts w:ascii="Times New Roman" w:eastAsia="Times New Roman" w:hAnsi="Times New Roman"/>
          <w:sz w:val="28"/>
          <w:szCs w:val="28"/>
        </w:rPr>
        <w:t>Мархотка</w:t>
      </w:r>
      <w:r w:rsidR="009C4B3B">
        <w:rPr>
          <w:rFonts w:ascii="Times New Roman" w:eastAsia="Times New Roman" w:hAnsi="Times New Roman"/>
          <w:sz w:val="28"/>
          <w:szCs w:val="28"/>
        </w:rPr>
        <w:t xml:space="preserve"> Ирины Степановны, </w:t>
      </w:r>
      <w:r w:rsidR="002B63E5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 в пользу Государственного  унитарного предприятия  Республики Крым 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  задолженность за  </w:t>
      </w:r>
      <w:r>
        <w:rPr>
          <w:rFonts w:ascii="Times New Roman" w:hAnsi="Times New Roman"/>
          <w:sz w:val="28"/>
          <w:szCs w:val="28"/>
        </w:rPr>
        <w:t>услуги по теплоснабжению  за период с 01.09.2016 г. по 01.0</w:t>
      </w:r>
      <w:r w:rsidR="009C4B3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.201</w:t>
      </w:r>
      <w:r w:rsidR="009C4B3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 в размере </w:t>
      </w:r>
      <w:r w:rsidR="009C4B3B">
        <w:rPr>
          <w:rFonts w:ascii="Times New Roman" w:hAnsi="Times New Roman"/>
          <w:sz w:val="28"/>
          <w:szCs w:val="28"/>
        </w:rPr>
        <w:t>29651 рубль 39 коп.</w:t>
      </w:r>
    </w:p>
    <w:p w:rsidR="00733EE9" w:rsidP="00733E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с</w:t>
      </w:r>
      <w:r w:rsidRPr="008A267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C4B3B">
        <w:rPr>
          <w:rFonts w:ascii="Times New Roman" w:eastAsia="Times New Roman" w:hAnsi="Times New Roman"/>
          <w:sz w:val="28"/>
          <w:szCs w:val="28"/>
        </w:rPr>
        <w:t>Мархотка</w:t>
      </w:r>
      <w:r w:rsidR="009C4B3B">
        <w:rPr>
          <w:rFonts w:ascii="Times New Roman" w:eastAsia="Times New Roman" w:hAnsi="Times New Roman"/>
          <w:sz w:val="28"/>
          <w:szCs w:val="28"/>
        </w:rPr>
        <w:t xml:space="preserve"> Ирины Степановны</w:t>
      </w:r>
      <w:r w:rsidR="002B63E5">
        <w:rPr>
          <w:sz w:val="28"/>
          <w:szCs w:val="28"/>
        </w:rPr>
        <w:t>ДАННЫЕ</w:t>
      </w:r>
      <w:r w:rsidR="009C4B3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9C4B3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пользу Государственного  унитарного предприятия  Республики Крым </w:t>
      </w: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»   </w:t>
      </w:r>
      <w:r w:rsidR="009C4B3B">
        <w:rPr>
          <w:rFonts w:ascii="Times New Roman" w:eastAsia="Times New Roman" w:hAnsi="Times New Roman"/>
          <w:sz w:val="28"/>
          <w:szCs w:val="28"/>
        </w:rPr>
        <w:t>1089</w:t>
      </w:r>
      <w:r>
        <w:rPr>
          <w:rFonts w:ascii="Times New Roman" w:eastAsia="Times New Roman" w:hAnsi="Times New Roman"/>
          <w:sz w:val="28"/>
          <w:szCs w:val="28"/>
        </w:rPr>
        <w:t xml:space="preserve">  рублей   в счет возмещения расходов по оплате    государственной  пошлины, и 1</w:t>
      </w:r>
      <w:r w:rsidR="009C4B3B">
        <w:rPr>
          <w:rFonts w:ascii="Times New Roman" w:eastAsia="Times New Roman" w:hAnsi="Times New Roman"/>
          <w:sz w:val="28"/>
          <w:szCs w:val="28"/>
        </w:rPr>
        <w:t>40 р</w:t>
      </w:r>
      <w:r>
        <w:rPr>
          <w:rFonts w:ascii="Times New Roman" w:eastAsia="Times New Roman" w:hAnsi="Times New Roman"/>
          <w:sz w:val="28"/>
          <w:szCs w:val="28"/>
        </w:rPr>
        <w:t>убл</w:t>
      </w:r>
      <w:r w:rsidR="009C4B3B">
        <w:rPr>
          <w:rFonts w:ascii="Times New Roman" w:eastAsia="Times New Roman" w:hAnsi="Times New Roman"/>
          <w:sz w:val="28"/>
          <w:szCs w:val="28"/>
        </w:rPr>
        <w:t>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C4B3B">
        <w:rPr>
          <w:rFonts w:ascii="Times New Roman" w:eastAsia="Times New Roman" w:hAnsi="Times New Roman"/>
          <w:sz w:val="28"/>
          <w:szCs w:val="28"/>
        </w:rPr>
        <w:t>8</w:t>
      </w:r>
      <w:r>
        <w:rPr>
          <w:rFonts w:ascii="Times New Roman" w:eastAsia="Times New Roman" w:hAnsi="Times New Roman"/>
          <w:sz w:val="28"/>
          <w:szCs w:val="28"/>
        </w:rPr>
        <w:t xml:space="preserve">4 коп. </w:t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счет возмещения почтовых расходов. </w:t>
      </w:r>
    </w:p>
    <w:p w:rsidR="00A0291B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0291B" w:rsidRPr="00BF33C0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составлено </w:t>
      </w:r>
      <w:r w:rsidR="00BD1230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мая 2021 г.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A273E"/>
    <w:rsid w:val="000D7120"/>
    <w:rsid w:val="000F3425"/>
    <w:rsid w:val="000F70A2"/>
    <w:rsid w:val="00114E83"/>
    <w:rsid w:val="00117960"/>
    <w:rsid w:val="001203B3"/>
    <w:rsid w:val="00145C78"/>
    <w:rsid w:val="001D050E"/>
    <w:rsid w:val="00213F5D"/>
    <w:rsid w:val="00214445"/>
    <w:rsid w:val="0029568D"/>
    <w:rsid w:val="002B63E5"/>
    <w:rsid w:val="002D41B4"/>
    <w:rsid w:val="002E782F"/>
    <w:rsid w:val="003033C6"/>
    <w:rsid w:val="00323F0D"/>
    <w:rsid w:val="0034474D"/>
    <w:rsid w:val="0039149F"/>
    <w:rsid w:val="003B3057"/>
    <w:rsid w:val="003D42B0"/>
    <w:rsid w:val="003E6C3C"/>
    <w:rsid w:val="00401E4F"/>
    <w:rsid w:val="00423C37"/>
    <w:rsid w:val="00433C64"/>
    <w:rsid w:val="00460509"/>
    <w:rsid w:val="00462092"/>
    <w:rsid w:val="004755B1"/>
    <w:rsid w:val="004B116E"/>
    <w:rsid w:val="00520968"/>
    <w:rsid w:val="005D2E1B"/>
    <w:rsid w:val="005E6A38"/>
    <w:rsid w:val="005F08FE"/>
    <w:rsid w:val="00605796"/>
    <w:rsid w:val="0061478D"/>
    <w:rsid w:val="00620F58"/>
    <w:rsid w:val="00642EAE"/>
    <w:rsid w:val="006857AE"/>
    <w:rsid w:val="006B5BA9"/>
    <w:rsid w:val="00733EE9"/>
    <w:rsid w:val="00752695"/>
    <w:rsid w:val="007E53B6"/>
    <w:rsid w:val="00821264"/>
    <w:rsid w:val="00865A13"/>
    <w:rsid w:val="008A14A8"/>
    <w:rsid w:val="008A267F"/>
    <w:rsid w:val="00966518"/>
    <w:rsid w:val="009A1F40"/>
    <w:rsid w:val="009A29DC"/>
    <w:rsid w:val="009B7025"/>
    <w:rsid w:val="009C4B3B"/>
    <w:rsid w:val="009E39D3"/>
    <w:rsid w:val="00A0291B"/>
    <w:rsid w:val="00A20C72"/>
    <w:rsid w:val="00A315E8"/>
    <w:rsid w:val="00A41AAA"/>
    <w:rsid w:val="00A72679"/>
    <w:rsid w:val="00A76FF5"/>
    <w:rsid w:val="00A845B9"/>
    <w:rsid w:val="00AD01F1"/>
    <w:rsid w:val="00AD06DA"/>
    <w:rsid w:val="00AD1050"/>
    <w:rsid w:val="00AE6EEC"/>
    <w:rsid w:val="00AE7BF4"/>
    <w:rsid w:val="00AF04C0"/>
    <w:rsid w:val="00B22288"/>
    <w:rsid w:val="00B346BD"/>
    <w:rsid w:val="00B66D6D"/>
    <w:rsid w:val="00BA5999"/>
    <w:rsid w:val="00BD1230"/>
    <w:rsid w:val="00BF0D49"/>
    <w:rsid w:val="00BF33C0"/>
    <w:rsid w:val="00C8105B"/>
    <w:rsid w:val="00CA6537"/>
    <w:rsid w:val="00CC24E8"/>
    <w:rsid w:val="00D04B8D"/>
    <w:rsid w:val="00D37E5F"/>
    <w:rsid w:val="00D758C8"/>
    <w:rsid w:val="00DA4017"/>
    <w:rsid w:val="00DB2126"/>
    <w:rsid w:val="00DB3FFD"/>
    <w:rsid w:val="00DD027B"/>
    <w:rsid w:val="00DF7227"/>
    <w:rsid w:val="00E4091A"/>
    <w:rsid w:val="00E44414"/>
    <w:rsid w:val="00EB660F"/>
    <w:rsid w:val="00ED5DE6"/>
    <w:rsid w:val="00EF0C03"/>
    <w:rsid w:val="00F7707C"/>
    <w:rsid w:val="00F84BE6"/>
    <w:rsid w:val="00F917ED"/>
    <w:rsid w:val="00FC1C4A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character" w:customStyle="1" w:styleId="a2">
    <w:name w:val="Основной текст_"/>
    <w:link w:val="2"/>
    <w:rsid w:val="00FC1C4A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FC1C4A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20">
    <w:name w:val="Основной текст (2) + Полужирный"/>
    <w:rsid w:val="006057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/glava-6/statia-56/?marker=fdoctlaw" TargetMode="External" /><Relationship Id="rId6" Type="http://schemas.openxmlformats.org/officeDocument/2006/relationships/hyperlink" Target="http://sudact.ru/law/gpk-rf/razdel-i/glava-7/statia-98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5857-F496-4420-B1AA-EA3CA2AE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