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77301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796047">
        <w:rPr>
          <w:rFonts w:ascii="Times New Roman" w:eastAsia="Times New Roman" w:hAnsi="Times New Roman"/>
          <w:sz w:val="24"/>
          <w:szCs w:val="24"/>
          <w:lang w:eastAsia="ru-RU"/>
        </w:rPr>
        <w:t>253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\201</w:t>
      </w:r>
      <w:r w:rsidR="00796047">
        <w:rPr>
          <w:rFonts w:ascii="Times New Roman" w:eastAsia="Times New Roman" w:hAnsi="Times New Roman"/>
          <w:sz w:val="24"/>
          <w:szCs w:val="24"/>
          <w:lang w:eastAsia="ru-RU"/>
        </w:rPr>
        <w:t>9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 Е Ш Е Н И Е</w:t>
      </w:r>
    </w:p>
    <w:p w:rsidR="00A76FF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39149F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6FF5" w:rsidRPr="00BF33C0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 июня</w:t>
      </w:r>
      <w:r w:rsidR="007E59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  г. Симферополь</w:t>
      </w:r>
    </w:p>
    <w:p w:rsidR="00A76FF5" w:rsidRPr="00BF33C0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5 Железнодорожного судебного района города Симферополя </w:t>
      </w:r>
      <w:r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A76FF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>секретаре  -</w:t>
      </w:r>
      <w:r w:rsidRPr="00BF33C0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30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35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59F1">
        <w:rPr>
          <w:rFonts w:ascii="Times New Roman" w:eastAsia="Times New Roman" w:hAnsi="Times New Roman"/>
          <w:sz w:val="28"/>
          <w:szCs w:val="28"/>
          <w:lang w:eastAsia="ru-RU"/>
        </w:rPr>
        <w:t>Лукьяненко Н.Ю.</w:t>
      </w:r>
    </w:p>
    <w:p w:rsidR="0011294F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7960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 w:rsidR="00A76FF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5B5C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 w:rsidR="00A76FF5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иску  </w:t>
      </w:r>
      <w:r w:rsidR="00AF04C0">
        <w:rPr>
          <w:rFonts w:ascii="Times New Roman" w:eastAsia="Times New Roman" w:hAnsi="Times New Roman"/>
          <w:sz w:val="28"/>
          <w:szCs w:val="28"/>
        </w:rPr>
        <w:t xml:space="preserve"> </w:t>
      </w:r>
      <w:r w:rsidR="005B5CA0">
        <w:rPr>
          <w:rFonts w:ascii="Times New Roman" w:eastAsia="Times New Roman" w:hAnsi="Times New Roman"/>
          <w:sz w:val="28"/>
          <w:szCs w:val="28"/>
        </w:rPr>
        <w:t xml:space="preserve"> </w:t>
      </w:r>
      <w:r w:rsidR="00C92037">
        <w:rPr>
          <w:rFonts w:ascii="Times New Roman" w:eastAsia="Times New Roman" w:hAnsi="Times New Roman"/>
          <w:sz w:val="28"/>
          <w:szCs w:val="28"/>
        </w:rPr>
        <w:t xml:space="preserve"> </w:t>
      </w:r>
      <w:r w:rsidR="00D31FAC">
        <w:rPr>
          <w:rFonts w:ascii="Times New Roman" w:eastAsia="Times New Roman" w:hAnsi="Times New Roman"/>
          <w:sz w:val="28"/>
          <w:szCs w:val="28"/>
        </w:rPr>
        <w:t xml:space="preserve"> </w:t>
      </w:r>
      <w:r w:rsidR="00796047">
        <w:rPr>
          <w:rFonts w:ascii="Times New Roman" w:eastAsia="Times New Roman" w:hAnsi="Times New Roman"/>
          <w:sz w:val="28"/>
          <w:szCs w:val="28"/>
        </w:rPr>
        <w:t xml:space="preserve"> </w:t>
      </w:r>
      <w:r w:rsidR="00796047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«РУБЛЕВ ФИНАНС» к Мелихову Виталию Сергеевичу, третье лицо не заявляющее самостоятельных требований на предмет </w:t>
      </w:r>
      <w:r w:rsidR="00796047">
        <w:rPr>
          <w:rFonts w:ascii="Times New Roman" w:hAnsi="Times New Roman"/>
          <w:sz w:val="28"/>
          <w:szCs w:val="28"/>
        </w:rPr>
        <w:t>спора,-</w:t>
      </w:r>
      <w:r w:rsidR="00796047">
        <w:rPr>
          <w:rFonts w:ascii="Times New Roman" w:hAnsi="Times New Roman"/>
          <w:sz w:val="28"/>
          <w:szCs w:val="28"/>
        </w:rPr>
        <w:t xml:space="preserve"> Общество с ограниченной ответственностью </w:t>
      </w:r>
      <w:r w:rsidR="00796047">
        <w:rPr>
          <w:rFonts w:ascii="Times New Roman" w:hAnsi="Times New Roman"/>
          <w:sz w:val="28"/>
          <w:szCs w:val="28"/>
        </w:rPr>
        <w:t>микрокредитная</w:t>
      </w:r>
      <w:r w:rsidR="00796047">
        <w:rPr>
          <w:rFonts w:ascii="Times New Roman" w:hAnsi="Times New Roman"/>
          <w:sz w:val="28"/>
          <w:szCs w:val="28"/>
        </w:rPr>
        <w:t xml:space="preserve"> компания «ВЫРУЧАЙ -ДЕНЬГИ»,  о взыскании задолженности по договору займа, </w:t>
      </w:r>
      <w:r w:rsidRPr="00BF33C0" w:rsidR="00A76FF5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11294F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УСТАНОВИЛ:</w:t>
      </w:r>
    </w:p>
    <w:p w:rsidR="0011294F" w:rsidP="00673B0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01.03.2019 г. </w:t>
      </w:r>
      <w:r>
        <w:rPr>
          <w:rFonts w:ascii="Times New Roman" w:hAnsi="Times New Roman"/>
          <w:sz w:val="28"/>
          <w:szCs w:val="28"/>
        </w:rPr>
        <w:t xml:space="preserve">Общество с ограниченной ответственностью «РУБЛЕВ ФИНАНС» </w:t>
      </w:r>
      <w:r>
        <w:rPr>
          <w:rFonts w:ascii="Times New Roman" w:eastAsia="Times New Roman" w:hAnsi="Times New Roman"/>
          <w:sz w:val="28"/>
          <w:szCs w:val="28"/>
        </w:rPr>
        <w:t xml:space="preserve">обратилось к мировому судье с исковым заявлением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к Мелихову Виталию Сергеевичу</w:t>
      </w:r>
      <w:r>
        <w:rPr>
          <w:rFonts w:ascii="Times New Roman" w:eastAsia="Times New Roman" w:hAnsi="Times New Roman"/>
          <w:sz w:val="28"/>
          <w:szCs w:val="28"/>
        </w:rPr>
        <w:t xml:space="preserve">, в котором просило взыскать с ответчика  задолженность  по договору займа № </w:t>
      </w:r>
      <w:r w:rsidR="00777D2A">
        <w:rPr>
          <w:rFonts w:ascii="Times New Roman" w:eastAsia="Times New Roman" w:hAnsi="Times New Roman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   в размере 9360 рублей суммы основного долга,  23572 рубля 98 коп. – процентов за пользование займом: из них 16981 рубль 57 коп. – проценты </w:t>
      </w:r>
      <w:r w:rsidR="00673B06">
        <w:rPr>
          <w:rFonts w:ascii="Times New Roman" w:eastAsia="Times New Roman" w:hAnsi="Times New Roman"/>
          <w:sz w:val="28"/>
          <w:szCs w:val="28"/>
        </w:rPr>
        <w:t xml:space="preserve">по состоянию на 31.08.2017 г. </w:t>
      </w:r>
      <w:r>
        <w:rPr>
          <w:rFonts w:ascii="Times New Roman" w:eastAsia="Times New Roman" w:hAnsi="Times New Roman"/>
          <w:sz w:val="28"/>
          <w:szCs w:val="28"/>
        </w:rPr>
        <w:t>за пользование займом, начисленные</w:t>
      </w:r>
      <w:r w:rsidR="00673B06">
        <w:rPr>
          <w:rFonts w:ascii="Times New Roman" w:eastAsia="Times New Roman" w:hAnsi="Times New Roman"/>
          <w:sz w:val="28"/>
          <w:szCs w:val="28"/>
        </w:rPr>
        <w:t xml:space="preserve"> в размере процентной ставки, определенной договором займа (59% годовых)</w:t>
      </w:r>
      <w:r>
        <w:rPr>
          <w:rFonts w:ascii="Times New Roman" w:eastAsia="Times New Roman" w:hAnsi="Times New Roman"/>
          <w:sz w:val="28"/>
          <w:szCs w:val="28"/>
        </w:rPr>
        <w:t xml:space="preserve"> , </w:t>
      </w:r>
      <w:r w:rsidR="00673B06">
        <w:rPr>
          <w:rFonts w:ascii="Times New Roman" w:eastAsia="Times New Roman" w:hAnsi="Times New Roman"/>
          <w:sz w:val="28"/>
          <w:szCs w:val="28"/>
        </w:rPr>
        <w:t>а также проценты, начисленные</w:t>
      </w:r>
      <w:r w:rsidRPr="00673B06" w:rsidR="00673B06">
        <w:rPr>
          <w:rFonts w:ascii="Times New Roman" w:eastAsia="Times New Roman" w:hAnsi="Times New Roman"/>
          <w:sz w:val="28"/>
          <w:szCs w:val="28"/>
        </w:rPr>
        <w:t xml:space="preserve"> </w:t>
      </w:r>
      <w:r w:rsidR="00673B06">
        <w:rPr>
          <w:rFonts w:ascii="Times New Roman" w:eastAsia="Times New Roman" w:hAnsi="Times New Roman"/>
          <w:sz w:val="28"/>
          <w:szCs w:val="28"/>
        </w:rPr>
        <w:t xml:space="preserve">с           31.08.2017 г. по 31.08.2018г  </w:t>
      </w:r>
      <w:r w:rsidRPr="00673B06" w:rsidR="00673B06">
        <w:rPr>
          <w:rFonts w:ascii="Times New Roman" w:eastAsia="Times New Roman" w:hAnsi="Times New Roman"/>
          <w:sz w:val="28"/>
          <w:szCs w:val="28"/>
        </w:rPr>
        <w:t xml:space="preserve"> </w:t>
      </w:r>
      <w:r w:rsidR="00673B06">
        <w:rPr>
          <w:rFonts w:ascii="Times New Roman" w:eastAsia="Times New Roman" w:hAnsi="Times New Roman"/>
          <w:sz w:val="28"/>
          <w:szCs w:val="28"/>
        </w:rPr>
        <w:t xml:space="preserve">в размере процентной ставки, определенной договором займа (59% годовых) в размере  5522 рубля 45 коп., </w:t>
      </w:r>
      <w:r w:rsidR="00ED7E78">
        <w:rPr>
          <w:rFonts w:ascii="Times New Roman" w:eastAsia="Times New Roman" w:hAnsi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/>
          <w:sz w:val="28"/>
          <w:szCs w:val="28"/>
        </w:rPr>
        <w:t xml:space="preserve"> 1068 рублей 96 коп. – проценты, начисленные с 01.09.2018 г. по</w:t>
      </w:r>
      <w:r w:rsidR="00ED7E78">
        <w:rPr>
          <w:rFonts w:ascii="Times New Roman" w:eastAsia="Times New Roman" w:hAnsi="Times New Roman"/>
          <w:sz w:val="28"/>
          <w:szCs w:val="28"/>
        </w:rPr>
        <w:t xml:space="preserve">                 22.02.2019 г. с учетом средневзвешенной процентной ставки  по кредитам. Предоставляемыми кредитными организациями физическим лицам в рублях по состоянию на день заключения Договора займа. </w:t>
      </w:r>
      <w:r>
        <w:rPr>
          <w:rFonts w:ascii="Times New Roman" w:eastAsia="Times New Roman" w:hAnsi="Times New Roman"/>
          <w:sz w:val="28"/>
          <w:szCs w:val="28"/>
        </w:rPr>
        <w:t xml:space="preserve">Исковые требования мотивированы тем, </w:t>
      </w:r>
      <w:r>
        <w:rPr>
          <w:rFonts w:ascii="Times New Roman" w:eastAsia="Times New Roman" w:hAnsi="Times New Roman"/>
          <w:sz w:val="28"/>
          <w:szCs w:val="28"/>
        </w:rPr>
        <w:t>что  между</w:t>
      </w:r>
      <w:r>
        <w:rPr>
          <w:rFonts w:ascii="Times New Roman" w:eastAsia="Times New Roman" w:hAnsi="Times New Roman"/>
          <w:sz w:val="28"/>
          <w:szCs w:val="28"/>
        </w:rPr>
        <w:t xml:space="preserve"> Мелиховым В.С. и </w:t>
      </w:r>
      <w:r w:rsidR="00673B06">
        <w:rPr>
          <w:rFonts w:ascii="Times New Roman" w:hAnsi="Times New Roman"/>
          <w:sz w:val="28"/>
          <w:szCs w:val="28"/>
        </w:rPr>
        <w:t xml:space="preserve">ООО МКК «Выручай-Деньги» </w:t>
      </w:r>
      <w:r>
        <w:rPr>
          <w:rFonts w:ascii="Times New Roman" w:hAnsi="Times New Roman"/>
          <w:sz w:val="28"/>
          <w:szCs w:val="28"/>
        </w:rPr>
        <w:t xml:space="preserve"> 01.08.2014 г. был заключен договор  займа </w:t>
      </w:r>
      <w:r>
        <w:rPr>
          <w:rFonts w:ascii="Times New Roman" w:eastAsia="Times New Roman" w:hAnsi="Times New Roman"/>
          <w:sz w:val="28"/>
          <w:szCs w:val="28"/>
        </w:rPr>
        <w:t>№ 2000004584 сроком на 12 месяцев.</w:t>
      </w:r>
      <w:r w:rsidR="00673B06">
        <w:rPr>
          <w:rFonts w:ascii="Times New Roman" w:eastAsia="Times New Roman" w:hAnsi="Times New Roman"/>
          <w:sz w:val="28"/>
          <w:szCs w:val="28"/>
        </w:rPr>
        <w:t xml:space="preserve"> 31.08.2017 г. между ООО </w:t>
      </w:r>
      <w:r w:rsidR="00673B06">
        <w:rPr>
          <w:rFonts w:ascii="Times New Roman" w:hAnsi="Times New Roman"/>
          <w:sz w:val="28"/>
          <w:szCs w:val="28"/>
        </w:rPr>
        <w:t>«РУБЛЕВ ФИНАНС» и ООО МКК «Выручай-</w:t>
      </w:r>
      <w:r w:rsidR="00673B06">
        <w:rPr>
          <w:rFonts w:ascii="Times New Roman" w:hAnsi="Times New Roman"/>
          <w:sz w:val="28"/>
          <w:szCs w:val="28"/>
        </w:rPr>
        <w:t xml:space="preserve">Деньги»   </w:t>
      </w:r>
      <w:r w:rsidR="00673B06">
        <w:rPr>
          <w:rFonts w:ascii="Times New Roman" w:hAnsi="Times New Roman"/>
          <w:sz w:val="28"/>
          <w:szCs w:val="28"/>
        </w:rPr>
        <w:t xml:space="preserve">был заключен Договор уступки прав требования (цессии), в соответствии с которым ООО МКК «Выручай-Деньги» уступило, а </w:t>
      </w:r>
      <w:r w:rsidR="00673B06">
        <w:rPr>
          <w:rFonts w:ascii="Times New Roman" w:eastAsia="Times New Roman" w:hAnsi="Times New Roman"/>
          <w:sz w:val="28"/>
          <w:szCs w:val="28"/>
        </w:rPr>
        <w:t xml:space="preserve">ООО </w:t>
      </w:r>
      <w:r w:rsidR="00673B06">
        <w:rPr>
          <w:rFonts w:ascii="Times New Roman" w:hAnsi="Times New Roman"/>
          <w:sz w:val="28"/>
          <w:szCs w:val="28"/>
        </w:rPr>
        <w:t xml:space="preserve">«РУБЛЕВ ФИНАНС»  приняло права  требования по оплате суммы задолженности по указанному договору.  Согласно Индивидуальным условиям договора займа </w:t>
      </w:r>
      <w:r w:rsidR="00673B06">
        <w:rPr>
          <w:rFonts w:ascii="Times New Roman" w:hAnsi="Times New Roman"/>
          <w:sz w:val="28"/>
          <w:szCs w:val="28"/>
        </w:rPr>
        <w:t>ответчик  обязан</w:t>
      </w:r>
      <w:r w:rsidR="00673B06">
        <w:rPr>
          <w:rFonts w:ascii="Times New Roman" w:hAnsi="Times New Roman"/>
          <w:sz w:val="28"/>
          <w:szCs w:val="28"/>
        </w:rPr>
        <w:t xml:space="preserve"> возвратить заем и уплатить начисленные проценты в размере 59 % годовых.  Ответчик не в полном объеме выполнил свои обязательства, по состоянию на 31.08.2017 г. – дату заключения Договора цессии, задолженность </w:t>
      </w:r>
      <w:r w:rsidR="00673B06">
        <w:rPr>
          <w:rFonts w:ascii="Times New Roman" w:hAnsi="Times New Roman"/>
          <w:sz w:val="28"/>
          <w:szCs w:val="28"/>
        </w:rPr>
        <w:t>ответчика  перед</w:t>
      </w:r>
      <w:r w:rsidR="00673B06">
        <w:rPr>
          <w:rFonts w:ascii="Times New Roman" w:hAnsi="Times New Roman"/>
          <w:sz w:val="28"/>
          <w:szCs w:val="28"/>
        </w:rPr>
        <w:t xml:space="preserve"> </w:t>
      </w:r>
      <w:r w:rsidR="00673B06">
        <w:rPr>
          <w:rFonts w:ascii="Times New Roman" w:hAnsi="Times New Roman"/>
          <w:sz w:val="28"/>
          <w:szCs w:val="28"/>
        </w:rPr>
        <w:t xml:space="preserve">первоначальным кредитором составила  9360 рублей основного долга и 16981 рубль  начисленных процентов по договору займа. </w:t>
      </w:r>
    </w:p>
    <w:p w:rsidR="00ED7E78" w:rsidRPr="00A41AAA" w:rsidP="00ED7E78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Определением мирового </w:t>
      </w:r>
      <w:r>
        <w:rPr>
          <w:rFonts w:ascii="Times New Roman" w:hAnsi="Times New Roman"/>
          <w:sz w:val="28"/>
          <w:szCs w:val="28"/>
        </w:rPr>
        <w:t xml:space="preserve">судьи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судебного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участка № 5 Железнодорожного судебного района города Симферополя Республики Крым от 18 апреля 2019 г. к участию в деле в качестве третьего лица, не заявляющего самостоятельных требований, привлечен первоначальный кредитор  ООО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Микрокредитная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компания «Выручай-Деньги».  </w:t>
      </w:r>
    </w:p>
    <w:p w:rsidR="0011294F" w:rsidRPr="00A41AAA" w:rsidP="0011294F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12E59">
        <w:rPr>
          <w:rFonts w:ascii="Times New Roman" w:eastAsia="Times New Roman" w:hAnsi="Times New Roman"/>
          <w:sz w:val="28"/>
          <w:szCs w:val="28"/>
        </w:rPr>
        <w:t xml:space="preserve">        Истец участие представителя в судебном заседании не обеспечил, просил рассмотреть дело в   его отсутствие.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</w:t>
      </w:r>
      <w:r w:rsidR="00712E5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11294F" w:rsidP="0011294F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Ответчик </w:t>
      </w:r>
      <w:r w:rsidR="00712E5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Мелихов В.С.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судебное  заседание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не явился. О времени и месте рассмотрения дела был уведомлен надлежащим образом путем вручения ему повестки под роспись. О причинах неявки не сообщил.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11294F" w:rsidP="0011294F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Согласно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требованиям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ст. 243 ГПК РФ при отмене заочного решения суд возобновляет рассмотрение дела по существу. В случае неявки ответчика, извещенного надлежащим образом о времени и месте судебного заседания, принятое при новом рассмотрении дела решение суда не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будет  заочным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Ответчик не вправе повторно подать заявление о пересмотре этого решения в порядке заочного производства.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11294F" w:rsidRPr="00A41AAA" w:rsidP="0011294F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При таких обстоятельствах дело подлежит рассмотрению в отсутствие ответчика </w:t>
      </w:r>
      <w:r w:rsidR="00712E5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Мелихова В.С.</w:t>
      </w:r>
    </w:p>
    <w:p w:rsidR="0011294F" w:rsidP="0011294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1AAA">
        <w:rPr>
          <w:rFonts w:ascii="Times New Roman" w:hAnsi="Times New Roman"/>
          <w:sz w:val="28"/>
          <w:szCs w:val="28"/>
        </w:rPr>
        <w:t xml:space="preserve">Изучив доводы иска, исследовав и оценив имеющиеся в деле доказательства в их совокупности, суд приходит к выводу, </w:t>
      </w:r>
      <w:r w:rsidRPr="00A41AAA">
        <w:rPr>
          <w:rFonts w:ascii="Times New Roman" w:hAnsi="Times New Roman"/>
          <w:sz w:val="28"/>
          <w:szCs w:val="28"/>
        </w:rPr>
        <w:t>что  исковые</w:t>
      </w:r>
      <w:r w:rsidRPr="00A41AAA">
        <w:rPr>
          <w:rFonts w:ascii="Times New Roman" w:hAnsi="Times New Roman"/>
          <w:sz w:val="28"/>
          <w:szCs w:val="28"/>
        </w:rPr>
        <w:t xml:space="preserve"> требования подлежат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1AAA">
        <w:rPr>
          <w:rFonts w:ascii="Times New Roman" w:hAnsi="Times New Roman"/>
          <w:sz w:val="28"/>
          <w:szCs w:val="28"/>
        </w:rPr>
        <w:t xml:space="preserve">  удовлетворению по следующим основаниям.</w:t>
      </w:r>
    </w:p>
    <w:p w:rsidR="0063643E" w:rsidP="0063643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ст. 2 ГПК РФ задачами гражданского судопроизводства являются </w:t>
      </w:r>
      <w:r>
        <w:rPr>
          <w:rFonts w:ascii="Times New Roman" w:hAnsi="Times New Roman"/>
          <w:sz w:val="28"/>
          <w:szCs w:val="28"/>
        </w:rPr>
        <w:t>правильное  и</w:t>
      </w:r>
      <w:r>
        <w:rPr>
          <w:rFonts w:ascii="Times New Roman" w:hAnsi="Times New Roman"/>
          <w:sz w:val="28"/>
          <w:szCs w:val="28"/>
        </w:rPr>
        <w:t xml:space="preserve"> своевременное рассмотрение и разрешение гражданских дел в целях защиты нарушенных или оспариваемых прав, свобод и законных интересов  граждан, организаций, прав и интересов Российской Федерации, субъектов Российской Федерации, муниципальных образований, других лиц, являющихся субъектами гражданских, трудовых или иных правоотношений. Гражданское судопроизводство должно способствовать укреплению законности и правопорядка, предупреждению правонарушений, формированию уважительного отношения к закону и суду. </w:t>
      </w:r>
    </w:p>
    <w:p w:rsidR="0063643E" w:rsidRPr="00B20263" w:rsidP="0063643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20263">
        <w:rPr>
          <w:rFonts w:ascii="Times New Roman" w:hAnsi="Times New Roman"/>
          <w:sz w:val="28"/>
          <w:szCs w:val="28"/>
        </w:rPr>
        <w:t>В соответствии со ст. 309 ГК РФ обязательства должны исполняться надлежащим образом в соответствии с условиями обязательства и требованиями закона, иных правовых актов.</w:t>
      </w:r>
    </w:p>
    <w:p w:rsidR="0063643E" w:rsidRPr="00B20263" w:rsidP="0063643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20263">
        <w:rPr>
          <w:rFonts w:ascii="Times New Roman" w:hAnsi="Times New Roman"/>
          <w:sz w:val="28"/>
          <w:szCs w:val="28"/>
        </w:rPr>
        <w:t>В силу ст. 310 ГК РФ односторонний отказ от исполнения обязательства и одностороннее изменение его условий не допускается, за исключением случаев, предусмотренных законом.</w:t>
      </w:r>
    </w:p>
    <w:p w:rsidR="00712E59" w:rsidP="00712E59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Судом установлено, что 01 августа 2014 г. </w:t>
      </w:r>
      <w:r>
        <w:rPr>
          <w:rFonts w:ascii="Times New Roman" w:eastAsia="Times New Roman" w:hAnsi="Times New Roman"/>
          <w:sz w:val="28"/>
          <w:szCs w:val="28"/>
        </w:rPr>
        <w:t xml:space="preserve">Мелиховым В.С. и </w:t>
      </w:r>
      <w:r>
        <w:rPr>
          <w:rFonts w:ascii="Times New Roman" w:hAnsi="Times New Roman"/>
          <w:sz w:val="28"/>
          <w:szCs w:val="28"/>
        </w:rPr>
        <w:t>ООО МКК «Выручай-</w:t>
      </w:r>
      <w:r>
        <w:rPr>
          <w:rFonts w:ascii="Times New Roman" w:hAnsi="Times New Roman"/>
          <w:sz w:val="28"/>
          <w:szCs w:val="28"/>
        </w:rPr>
        <w:t>Деньги»  01.08.2014</w:t>
      </w:r>
      <w:r>
        <w:rPr>
          <w:rFonts w:ascii="Times New Roman" w:hAnsi="Times New Roman"/>
          <w:sz w:val="28"/>
          <w:szCs w:val="28"/>
        </w:rPr>
        <w:t xml:space="preserve"> г. был заключен договор  займа </w:t>
      </w:r>
      <w:r>
        <w:rPr>
          <w:rFonts w:ascii="Times New Roman" w:eastAsia="Times New Roman" w:hAnsi="Times New Roman"/>
          <w:sz w:val="28"/>
          <w:szCs w:val="28"/>
        </w:rPr>
        <w:t xml:space="preserve">№ 2000004584 на сумму  9360 рублей сроком на 12 месяцев, </w:t>
      </w:r>
      <w:r>
        <w:rPr>
          <w:rFonts w:ascii="Times New Roman" w:hAnsi="Times New Roman"/>
          <w:sz w:val="28"/>
          <w:szCs w:val="28"/>
        </w:rPr>
        <w:t xml:space="preserve"> со сроком возврата  до 01.08.2015г., размер процентной ставки составляет 59% от суммы займа в день (л.д.6-8). </w:t>
      </w:r>
    </w:p>
    <w:p w:rsidR="00712E59" w:rsidP="00712E59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установлено судом истец, вступая в договорные отношения с ООО МКК «Выручай-Деньги», добровольно и по собственной инициативе заключил договор займа. Доказательств обратного ответчиком не представлено. </w:t>
      </w:r>
    </w:p>
    <w:p w:rsidR="00712E59" w:rsidP="00712E59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</w:t>
      </w:r>
      <w:r w:rsidR="002A7D35">
        <w:rPr>
          <w:rFonts w:ascii="Times New Roman" w:hAnsi="Times New Roman"/>
          <w:sz w:val="28"/>
          <w:szCs w:val="28"/>
        </w:rPr>
        <w:t xml:space="preserve">9.4 </w:t>
      </w:r>
      <w:r>
        <w:rPr>
          <w:rFonts w:ascii="Times New Roman" w:hAnsi="Times New Roman"/>
          <w:sz w:val="28"/>
          <w:szCs w:val="28"/>
        </w:rPr>
        <w:t xml:space="preserve">договора, </w:t>
      </w:r>
      <w:r w:rsidR="002A7D35">
        <w:rPr>
          <w:rFonts w:ascii="Times New Roman" w:hAnsi="Times New Roman"/>
          <w:sz w:val="28"/>
          <w:szCs w:val="28"/>
        </w:rPr>
        <w:t xml:space="preserve"> Мелихов</w:t>
      </w:r>
      <w:r w:rsidR="002A7D35">
        <w:rPr>
          <w:rFonts w:ascii="Times New Roman" w:hAnsi="Times New Roman"/>
          <w:sz w:val="28"/>
          <w:szCs w:val="28"/>
        </w:rPr>
        <w:t xml:space="preserve"> В.С. </w:t>
      </w:r>
      <w:r>
        <w:rPr>
          <w:rFonts w:ascii="Times New Roman" w:hAnsi="Times New Roman"/>
          <w:sz w:val="28"/>
          <w:szCs w:val="28"/>
        </w:rPr>
        <w:t xml:space="preserve"> подтвердил, </w:t>
      </w:r>
      <w:r>
        <w:rPr>
          <w:rFonts w:ascii="Times New Roman" w:hAnsi="Times New Roman"/>
          <w:sz w:val="28"/>
          <w:szCs w:val="28"/>
        </w:rPr>
        <w:t xml:space="preserve">что </w:t>
      </w:r>
      <w:r w:rsidR="002A7D35">
        <w:rPr>
          <w:rFonts w:ascii="Times New Roman" w:hAnsi="Times New Roman"/>
          <w:sz w:val="28"/>
          <w:szCs w:val="28"/>
        </w:rPr>
        <w:t xml:space="preserve"> согласен</w:t>
      </w:r>
      <w:r w:rsidR="002A7D35">
        <w:rPr>
          <w:rFonts w:ascii="Times New Roman" w:hAnsi="Times New Roman"/>
          <w:sz w:val="28"/>
          <w:szCs w:val="28"/>
        </w:rPr>
        <w:t xml:space="preserve"> с Правилами предоставления займов, условиями выдачи и возврата, условиями Договора. Мелихов В.С., </w:t>
      </w:r>
      <w:r>
        <w:rPr>
          <w:rFonts w:ascii="Times New Roman" w:hAnsi="Times New Roman"/>
          <w:sz w:val="28"/>
          <w:szCs w:val="28"/>
        </w:rPr>
        <w:t xml:space="preserve">подписав договор </w:t>
      </w:r>
      <w:r>
        <w:rPr>
          <w:rFonts w:ascii="Times New Roman" w:hAnsi="Times New Roman"/>
          <w:sz w:val="28"/>
          <w:szCs w:val="28"/>
        </w:rPr>
        <w:t>микрозайма</w:t>
      </w:r>
      <w:r>
        <w:rPr>
          <w:rFonts w:ascii="Times New Roman" w:hAnsi="Times New Roman"/>
          <w:sz w:val="28"/>
          <w:szCs w:val="28"/>
        </w:rPr>
        <w:t>, согласился с его условиями.</w:t>
      </w:r>
    </w:p>
    <w:p w:rsidR="00712E59" w:rsidP="00712E59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также установлено, что ООО МКК </w:t>
      </w:r>
      <w:r>
        <w:rPr>
          <w:rFonts w:ascii="Times New Roman" w:hAnsi="Times New Roman"/>
          <w:sz w:val="28"/>
          <w:szCs w:val="28"/>
        </w:rPr>
        <w:t>«</w:t>
      </w:r>
      <w:r w:rsidR="002A7D35">
        <w:rPr>
          <w:rFonts w:ascii="Times New Roman" w:hAnsi="Times New Roman"/>
          <w:sz w:val="28"/>
          <w:szCs w:val="28"/>
        </w:rPr>
        <w:t xml:space="preserve"> Выручай</w:t>
      </w:r>
      <w:r w:rsidR="002A7D35">
        <w:rPr>
          <w:rFonts w:ascii="Times New Roman" w:hAnsi="Times New Roman"/>
          <w:sz w:val="28"/>
          <w:szCs w:val="28"/>
        </w:rPr>
        <w:t>-Деньги</w:t>
      </w:r>
      <w:r>
        <w:rPr>
          <w:rFonts w:ascii="Times New Roman" w:hAnsi="Times New Roman"/>
          <w:sz w:val="28"/>
          <w:szCs w:val="28"/>
        </w:rPr>
        <w:t xml:space="preserve">» исполнило свои обязательства по договору займа, предоставив </w:t>
      </w:r>
      <w:r w:rsidR="002A7D35">
        <w:rPr>
          <w:rFonts w:ascii="Times New Roman" w:hAnsi="Times New Roman"/>
          <w:sz w:val="28"/>
          <w:szCs w:val="28"/>
        </w:rPr>
        <w:t xml:space="preserve">ответчику сумму займа. Ответчик </w:t>
      </w:r>
      <w:r>
        <w:rPr>
          <w:rFonts w:ascii="Times New Roman" w:hAnsi="Times New Roman"/>
          <w:sz w:val="28"/>
          <w:szCs w:val="28"/>
        </w:rPr>
        <w:t xml:space="preserve">же, в свою очередь, обязался возвратить </w:t>
      </w:r>
      <w:r w:rsidR="002A7D35">
        <w:rPr>
          <w:rFonts w:ascii="Times New Roman" w:hAnsi="Times New Roman"/>
          <w:sz w:val="28"/>
          <w:szCs w:val="28"/>
        </w:rPr>
        <w:t xml:space="preserve">истцу </w:t>
      </w:r>
      <w:r>
        <w:rPr>
          <w:rFonts w:ascii="Times New Roman" w:hAnsi="Times New Roman"/>
          <w:sz w:val="28"/>
          <w:szCs w:val="28"/>
        </w:rPr>
        <w:t xml:space="preserve"> полученный</w:t>
      </w:r>
      <w:r>
        <w:rPr>
          <w:rFonts w:ascii="Times New Roman" w:hAnsi="Times New Roman"/>
          <w:sz w:val="28"/>
          <w:szCs w:val="28"/>
        </w:rPr>
        <w:t xml:space="preserve"> заем и выплатить за его пользование проценты в размере, сроки и на условиях, указанных в договоре, в нарушение условий договора займа обязательства по погашению основного долга </w:t>
      </w:r>
      <w:r w:rsidR="0063643E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исполн</w:t>
      </w:r>
      <w:r w:rsidR="002A7D35">
        <w:rPr>
          <w:rFonts w:ascii="Times New Roman" w:hAnsi="Times New Roman"/>
          <w:sz w:val="28"/>
          <w:szCs w:val="28"/>
        </w:rPr>
        <w:t>ил</w:t>
      </w:r>
      <w:r w:rsidR="0063643E">
        <w:rPr>
          <w:rFonts w:ascii="Times New Roman" w:hAnsi="Times New Roman"/>
          <w:sz w:val="28"/>
          <w:szCs w:val="28"/>
        </w:rPr>
        <w:t xml:space="preserve">. </w:t>
      </w:r>
      <w:r w:rsidR="002A7D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63643E">
        <w:rPr>
          <w:rFonts w:ascii="Times New Roman" w:hAnsi="Times New Roman"/>
          <w:sz w:val="28"/>
          <w:szCs w:val="28"/>
        </w:rPr>
        <w:t xml:space="preserve"> </w:t>
      </w:r>
      <w:r w:rsidR="002A7D35">
        <w:rPr>
          <w:rFonts w:ascii="Times New Roman" w:hAnsi="Times New Roman"/>
          <w:sz w:val="28"/>
          <w:szCs w:val="28"/>
        </w:rPr>
        <w:t xml:space="preserve"> Так, ответчиком не представлено доказательств погашения суммы основного долга и процентов.  </w:t>
      </w:r>
      <w:r w:rsidR="0063643E">
        <w:rPr>
          <w:rFonts w:ascii="Times New Roman" w:hAnsi="Times New Roman"/>
          <w:sz w:val="28"/>
          <w:szCs w:val="28"/>
        </w:rPr>
        <w:t xml:space="preserve">Каких-либо доказательств, опровергающих заключение договора займа, ответчиком также не представлено. </w:t>
      </w:r>
    </w:p>
    <w:p w:rsidR="00712E59" w:rsidRPr="00EC0D0C" w:rsidP="00712E5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31 августа 2017г. </w:t>
      </w:r>
      <w:r>
        <w:rPr>
          <w:rFonts w:ascii="Times New Roman" w:eastAsia="Times New Roman" w:hAnsi="Times New Roman"/>
          <w:sz w:val="28"/>
          <w:szCs w:val="28"/>
        </w:rPr>
        <w:t xml:space="preserve">между ООО </w:t>
      </w:r>
      <w:r>
        <w:rPr>
          <w:rFonts w:ascii="Times New Roman" w:hAnsi="Times New Roman"/>
          <w:sz w:val="28"/>
          <w:szCs w:val="28"/>
        </w:rPr>
        <w:t>«РУБЛЕВ ФИНАНС» и ООО МКК «Выручай-</w:t>
      </w:r>
      <w:r>
        <w:rPr>
          <w:rFonts w:ascii="Times New Roman" w:hAnsi="Times New Roman"/>
          <w:sz w:val="28"/>
          <w:szCs w:val="28"/>
        </w:rPr>
        <w:t xml:space="preserve">Деньги»   </w:t>
      </w:r>
      <w:r>
        <w:rPr>
          <w:rFonts w:ascii="Times New Roman" w:hAnsi="Times New Roman"/>
          <w:sz w:val="28"/>
          <w:szCs w:val="28"/>
        </w:rPr>
        <w:t xml:space="preserve">был заключен Договор уступки прав требования (цессии), в соответствии с которым ООО МКК «Выручай-Деньги» уступило, а </w:t>
      </w:r>
      <w:r>
        <w:rPr>
          <w:rFonts w:ascii="Times New Roman" w:eastAsia="Times New Roman" w:hAnsi="Times New Roman"/>
          <w:sz w:val="28"/>
          <w:szCs w:val="28"/>
        </w:rPr>
        <w:t xml:space="preserve">ООО </w:t>
      </w:r>
      <w:r>
        <w:rPr>
          <w:rFonts w:ascii="Times New Roman" w:hAnsi="Times New Roman"/>
          <w:sz w:val="28"/>
          <w:szCs w:val="28"/>
        </w:rPr>
        <w:t>«РУБЛЕВ ФИНАНС»  приняло права  требования по оплате суммы задолженности по указанному договору, о чем был уведомлен заемщик Мелихов В.С. (</w:t>
      </w:r>
      <w:r>
        <w:rPr>
          <w:rFonts w:ascii="Times New Roman" w:hAnsi="Times New Roman"/>
          <w:sz w:val="28"/>
          <w:szCs w:val="28"/>
        </w:rPr>
        <w:t>л.д</w:t>
      </w:r>
      <w:r>
        <w:rPr>
          <w:rFonts w:ascii="Times New Roman" w:hAnsi="Times New Roman"/>
          <w:sz w:val="28"/>
          <w:szCs w:val="28"/>
        </w:rPr>
        <w:t>. 13-17).</w:t>
      </w:r>
    </w:p>
    <w:p w:rsidR="00712E59" w:rsidP="00712E59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силу </w:t>
      </w:r>
      <w:hyperlink r:id="rId5" w:history="1">
        <w:r>
          <w:rPr>
            <w:rFonts w:ascii="Times New Roman" w:hAnsi="Times New Roman"/>
            <w:color w:val="0000FF"/>
            <w:sz w:val="28"/>
            <w:szCs w:val="28"/>
          </w:rPr>
          <w:t>статьи 421</w:t>
        </w:r>
      </w:hyperlink>
      <w:r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 граждане и юридические лица свободны в заключении договора. Условия договора определяются по усмотрению сторон, кроме случаев, когда содержание соответствующего условия предписано законом или иными правовыми актами (</w:t>
      </w:r>
      <w:hyperlink r:id="rId6" w:history="1">
        <w:r>
          <w:rPr>
            <w:rFonts w:ascii="Times New Roman" w:hAnsi="Times New Roman"/>
            <w:color w:val="0000FF"/>
            <w:sz w:val="28"/>
            <w:szCs w:val="28"/>
          </w:rPr>
          <w:t>пункты 1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7" w:history="1">
        <w:r>
          <w:rPr>
            <w:rFonts w:ascii="Times New Roman" w:hAnsi="Times New Roman"/>
            <w:color w:val="0000FF"/>
            <w:sz w:val="28"/>
            <w:szCs w:val="28"/>
          </w:rPr>
          <w:t>4</w:t>
        </w:r>
      </w:hyperlink>
      <w:r>
        <w:rPr>
          <w:rFonts w:ascii="Times New Roman" w:hAnsi="Times New Roman"/>
          <w:sz w:val="28"/>
          <w:szCs w:val="28"/>
        </w:rPr>
        <w:t>).</w:t>
      </w:r>
    </w:p>
    <w:p w:rsidR="00712E59" w:rsidP="00712E59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8" w:history="1">
        <w:r>
          <w:rPr>
            <w:rFonts w:ascii="Times New Roman" w:hAnsi="Times New Roman"/>
            <w:color w:val="0000FF"/>
            <w:sz w:val="28"/>
            <w:szCs w:val="28"/>
          </w:rPr>
          <w:t>пунктом 1 статьи 807</w:t>
        </w:r>
      </w:hyperlink>
      <w:r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 по договору займа одна сторона (заимодавец) передаёт в собственность другой стороне (заёмщику) деньги или другие вещи, определённые родовыми признаками, а заёмщик обязуется возвратить заимодавцу такую же сумму денег (сумму займа) или равное количество других полученных им вещей того же рода и качества. Договор займа считается заключённым с момента передачи денег или других вещей.</w:t>
      </w:r>
    </w:p>
    <w:p w:rsidR="00712E59" w:rsidRPr="00F252E3" w:rsidP="00712E5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hyperlink r:id="rId9" w:history="1">
        <w:r>
          <w:rPr>
            <w:rFonts w:ascii="Times New Roman" w:hAnsi="Times New Roman"/>
            <w:color w:val="0000FF"/>
            <w:sz w:val="28"/>
            <w:szCs w:val="28"/>
          </w:rPr>
          <w:t>пункта 1 статьи 809</w:t>
        </w:r>
      </w:hyperlink>
      <w:r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Федерации, если иное не предусмотрено законом или договором займа, заимодавец имеет право на получение с заёмщика процентов на сумму займа в размерах и в порядке, определённых договором. При отсутствии в договоре условия о размере процентов их размер определяется существующей в месте жительства заимодавца, а если заимодавцем является юридическое лицо, в месте его нахождения ставкой банковского процента (ставкой рефинансирования) на день уплаты заёмщиком суммы долга или его соответствующей части.</w:t>
      </w:r>
    </w:p>
    <w:p w:rsidR="0063643E" w:rsidP="003D43BA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D43BA">
        <w:rPr>
          <w:rFonts w:ascii="Times New Roman" w:hAnsi="Times New Roman"/>
          <w:sz w:val="28"/>
          <w:szCs w:val="28"/>
        </w:rPr>
        <w:t>Из ма</w:t>
      </w:r>
      <w:r w:rsidRPr="00B20263">
        <w:rPr>
          <w:rFonts w:ascii="Times New Roman" w:hAnsi="Times New Roman"/>
          <w:sz w:val="28"/>
          <w:szCs w:val="28"/>
        </w:rPr>
        <w:t>териалов дела следует, что до настоящего времени ответчиком истцу сумма основного долга не возвращена, проценты за пользование з</w:t>
      </w:r>
      <w:r>
        <w:rPr>
          <w:rFonts w:ascii="Times New Roman" w:hAnsi="Times New Roman"/>
          <w:sz w:val="28"/>
          <w:szCs w:val="28"/>
        </w:rPr>
        <w:t xml:space="preserve">аймом не уплачены, в связи с чем требования истца о взыскании с ответчика суммы основного долга и процентов являются </w:t>
      </w:r>
      <w:r w:rsidRPr="00B20263">
        <w:rPr>
          <w:rFonts w:ascii="Times New Roman" w:hAnsi="Times New Roman"/>
          <w:sz w:val="28"/>
          <w:szCs w:val="28"/>
        </w:rPr>
        <w:t>обоснованн</w:t>
      </w:r>
      <w:r>
        <w:rPr>
          <w:rFonts w:ascii="Times New Roman" w:hAnsi="Times New Roman"/>
          <w:sz w:val="28"/>
          <w:szCs w:val="28"/>
        </w:rPr>
        <w:t>ыми, вместе с тем заявленный размер процентов является несоразмерным и подлежит уменьшению ввиду следующего.</w:t>
      </w:r>
    </w:p>
    <w:p w:rsidR="0063643E" w:rsidP="0063643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предоставления займа под проценты заемщику-гражданину в целях, не связанных с предпринимательской деятельностью, устанавливаются законами </w:t>
      </w:r>
      <w:r w:rsidRPr="00F87069">
        <w:rPr>
          <w:rFonts w:ascii="Times New Roman" w:hAnsi="Times New Roman"/>
          <w:sz w:val="28"/>
          <w:szCs w:val="28"/>
        </w:rPr>
        <w:t>(</w:t>
      </w:r>
      <w:hyperlink r:id="rId10" w:history="1">
        <w:r w:rsidRPr="00F87069">
          <w:rPr>
            <w:rFonts w:ascii="Times New Roman" w:hAnsi="Times New Roman"/>
            <w:sz w:val="28"/>
            <w:szCs w:val="28"/>
          </w:rPr>
          <w:t>пункт 3 статьи 807</w:t>
        </w:r>
      </w:hyperlink>
      <w:r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Федерации).</w:t>
      </w:r>
    </w:p>
    <w:p w:rsidR="0063643E" w:rsidP="0063643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Порядок, размер и условия предоставления </w:t>
      </w:r>
      <w:r>
        <w:rPr>
          <w:rFonts w:ascii="Times New Roman" w:hAnsi="Times New Roman"/>
          <w:sz w:val="28"/>
          <w:szCs w:val="28"/>
        </w:rPr>
        <w:t>микрозаймов</w:t>
      </w:r>
      <w:r>
        <w:rPr>
          <w:rFonts w:ascii="Times New Roman" w:hAnsi="Times New Roman"/>
          <w:sz w:val="28"/>
          <w:szCs w:val="28"/>
        </w:rPr>
        <w:t xml:space="preserve"> предусмотрены Федеральным </w:t>
      </w:r>
      <w:hyperlink r:id="rId11" w:history="1">
        <w:r w:rsidRPr="00F87069"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 июля 2010 г. N 151-ФЗ "О </w:t>
      </w:r>
      <w:r>
        <w:rPr>
          <w:rFonts w:ascii="Times New Roman" w:hAnsi="Times New Roman"/>
          <w:sz w:val="28"/>
          <w:szCs w:val="28"/>
        </w:rPr>
        <w:t>микрофинансовой</w:t>
      </w:r>
      <w:r>
        <w:rPr>
          <w:rFonts w:ascii="Times New Roman" w:hAnsi="Times New Roman"/>
          <w:sz w:val="28"/>
          <w:szCs w:val="28"/>
        </w:rPr>
        <w:t xml:space="preserve"> деятельности и </w:t>
      </w:r>
      <w:r>
        <w:rPr>
          <w:rFonts w:ascii="Times New Roman" w:hAnsi="Times New Roman"/>
          <w:sz w:val="28"/>
          <w:szCs w:val="28"/>
        </w:rPr>
        <w:t>микрофинансовых</w:t>
      </w:r>
      <w:r>
        <w:rPr>
          <w:rFonts w:ascii="Times New Roman" w:hAnsi="Times New Roman"/>
          <w:sz w:val="28"/>
          <w:szCs w:val="28"/>
        </w:rPr>
        <w:t xml:space="preserve"> организациях" (далее - Закон о </w:t>
      </w:r>
      <w:r>
        <w:rPr>
          <w:rFonts w:ascii="Times New Roman" w:hAnsi="Times New Roman"/>
          <w:sz w:val="28"/>
          <w:szCs w:val="28"/>
        </w:rPr>
        <w:t>микрофинансовой</w:t>
      </w:r>
      <w:r>
        <w:rPr>
          <w:rFonts w:ascii="Times New Roman" w:hAnsi="Times New Roman"/>
          <w:sz w:val="28"/>
          <w:szCs w:val="28"/>
        </w:rPr>
        <w:t xml:space="preserve"> деятельности).</w:t>
      </w:r>
    </w:p>
    <w:p w:rsidR="0063643E" w:rsidP="0063643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Pr="00F87069">
          <w:rPr>
            <w:rFonts w:ascii="Times New Roman" w:hAnsi="Times New Roman"/>
            <w:sz w:val="28"/>
            <w:szCs w:val="28"/>
          </w:rPr>
          <w:t>Пунктом 4 части 1 статьи 2</w:t>
        </w:r>
      </w:hyperlink>
      <w:r w:rsidRPr="00F87069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 xml:space="preserve">азванного закона предусмотрено, что договор </w:t>
      </w:r>
      <w:r>
        <w:rPr>
          <w:rFonts w:ascii="Times New Roman" w:hAnsi="Times New Roman"/>
          <w:sz w:val="28"/>
          <w:szCs w:val="28"/>
        </w:rPr>
        <w:t>микрозайма</w:t>
      </w:r>
      <w:r>
        <w:rPr>
          <w:rFonts w:ascii="Times New Roman" w:hAnsi="Times New Roman"/>
          <w:sz w:val="28"/>
          <w:szCs w:val="28"/>
        </w:rPr>
        <w:t xml:space="preserve"> - договор займа, сумма которого не превышает предельный размер обязательств заемщика перед заимодавцем по основному долгу, установленный </w:t>
      </w:r>
      <w:r w:rsidRPr="00F87069">
        <w:rPr>
          <w:rFonts w:ascii="Times New Roman" w:hAnsi="Times New Roman"/>
          <w:sz w:val="28"/>
          <w:szCs w:val="28"/>
        </w:rPr>
        <w:t xml:space="preserve">названным </w:t>
      </w:r>
      <w:hyperlink r:id="rId11" w:history="1">
        <w:r w:rsidRPr="00F87069"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3D43BA" w:rsidRPr="0048362C" w:rsidP="003D43BA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Исходя из императивных </w:t>
      </w:r>
      <w:r w:rsidRPr="00F87069">
        <w:rPr>
          <w:rFonts w:ascii="Times New Roman" w:hAnsi="Times New Roman"/>
          <w:sz w:val="28"/>
          <w:szCs w:val="28"/>
        </w:rPr>
        <w:t xml:space="preserve">требований к порядку и условиям заключения договора </w:t>
      </w:r>
      <w:r w:rsidRPr="00F87069">
        <w:rPr>
          <w:rFonts w:ascii="Times New Roman" w:hAnsi="Times New Roman"/>
          <w:sz w:val="28"/>
          <w:szCs w:val="28"/>
        </w:rPr>
        <w:t>микрозайма</w:t>
      </w:r>
      <w:r w:rsidRPr="00F87069">
        <w:rPr>
          <w:rFonts w:ascii="Times New Roman" w:hAnsi="Times New Roman"/>
          <w:sz w:val="28"/>
          <w:szCs w:val="28"/>
        </w:rPr>
        <w:t xml:space="preserve">, предусмотренных </w:t>
      </w:r>
      <w:hyperlink r:id="rId11" w:history="1">
        <w:r w:rsidRPr="00F87069">
          <w:rPr>
            <w:rFonts w:ascii="Times New Roman" w:hAnsi="Times New Roman"/>
            <w:sz w:val="28"/>
            <w:szCs w:val="28"/>
          </w:rPr>
          <w:t>Законом</w:t>
        </w:r>
      </w:hyperlink>
      <w:r w:rsidRPr="00F87069">
        <w:rPr>
          <w:rFonts w:ascii="Times New Roman" w:hAnsi="Times New Roman"/>
          <w:sz w:val="28"/>
          <w:szCs w:val="28"/>
        </w:rPr>
        <w:t xml:space="preserve"> о </w:t>
      </w:r>
      <w:r w:rsidRPr="00F87069">
        <w:rPr>
          <w:rFonts w:ascii="Times New Roman" w:hAnsi="Times New Roman"/>
          <w:sz w:val="28"/>
          <w:szCs w:val="28"/>
        </w:rPr>
        <w:t>микрофинансовой</w:t>
      </w:r>
      <w:r w:rsidRPr="00F87069">
        <w:rPr>
          <w:rFonts w:ascii="Times New Roman" w:hAnsi="Times New Roman"/>
          <w:sz w:val="28"/>
          <w:szCs w:val="28"/>
        </w:rPr>
        <w:t xml:space="preserve"> </w:t>
      </w:r>
      <w:r w:rsidRPr="00F87069">
        <w:rPr>
          <w:rFonts w:ascii="Times New Roman" w:hAnsi="Times New Roman"/>
          <w:sz w:val="28"/>
          <w:szCs w:val="28"/>
        </w:rPr>
        <w:t xml:space="preserve">деятельности, денежные обязательства заемщика по договору </w:t>
      </w:r>
      <w:r w:rsidRPr="00F87069">
        <w:rPr>
          <w:rFonts w:ascii="Times New Roman" w:hAnsi="Times New Roman"/>
          <w:sz w:val="28"/>
          <w:szCs w:val="28"/>
        </w:rPr>
        <w:t>микрозайма</w:t>
      </w:r>
      <w:r w:rsidRPr="00F87069">
        <w:rPr>
          <w:rFonts w:ascii="Times New Roman" w:hAnsi="Times New Roman"/>
          <w:sz w:val="28"/>
          <w:szCs w:val="28"/>
        </w:rPr>
        <w:t xml:space="preserve"> имеют срочный характер и ограничены установленными этим </w:t>
      </w:r>
      <w:hyperlink r:id="rId11" w:history="1">
        <w:r w:rsidRPr="00F87069">
          <w:rPr>
            <w:rFonts w:ascii="Times New Roman" w:hAnsi="Times New Roman"/>
            <w:sz w:val="28"/>
            <w:szCs w:val="28"/>
          </w:rPr>
          <w:t>законом</w:t>
        </w:r>
      </w:hyperlink>
      <w:r w:rsidRPr="00F87069">
        <w:rPr>
          <w:rFonts w:ascii="Times New Roman" w:hAnsi="Times New Roman"/>
          <w:sz w:val="28"/>
          <w:szCs w:val="28"/>
        </w:rPr>
        <w:t xml:space="preserve"> предельными суммами основного долга, процентов за пользование </w:t>
      </w:r>
      <w:r w:rsidRPr="00F87069">
        <w:rPr>
          <w:rFonts w:ascii="Times New Roman" w:hAnsi="Times New Roman"/>
          <w:sz w:val="28"/>
          <w:szCs w:val="28"/>
        </w:rPr>
        <w:t>микрозаймом</w:t>
      </w:r>
      <w:r>
        <w:rPr>
          <w:rFonts w:ascii="Times New Roman" w:hAnsi="Times New Roman"/>
          <w:sz w:val="28"/>
          <w:szCs w:val="28"/>
        </w:rPr>
        <w:t xml:space="preserve"> и ответственности заемщика.</w:t>
      </w:r>
      <w:r w:rsidRPr="003D43BA">
        <w:rPr>
          <w:rFonts w:ascii="Times New Roman" w:hAnsi="Times New Roman"/>
          <w:bCs/>
          <w:sz w:val="28"/>
          <w:szCs w:val="28"/>
        </w:rPr>
        <w:t xml:space="preserve"> </w:t>
      </w:r>
      <w:r w:rsidRPr="0048362C">
        <w:rPr>
          <w:rFonts w:ascii="Times New Roman" w:hAnsi="Times New Roman"/>
          <w:bCs/>
          <w:sz w:val="28"/>
          <w:szCs w:val="28"/>
        </w:rPr>
        <w:t xml:space="preserve">Согласно позиции Верховного Суда РФ, изложенной в </w:t>
      </w:r>
      <w:hyperlink r:id="rId13" w:history="1">
        <w:r w:rsidRPr="0048362C">
          <w:rPr>
            <w:rFonts w:ascii="Times New Roman" w:hAnsi="Times New Roman"/>
            <w:bCs/>
            <w:color w:val="0000FF"/>
            <w:sz w:val="28"/>
            <w:szCs w:val="28"/>
          </w:rPr>
          <w:t>определении</w:t>
        </w:r>
      </w:hyperlink>
      <w:r w:rsidRPr="0048362C">
        <w:rPr>
          <w:rFonts w:ascii="Times New Roman" w:hAnsi="Times New Roman"/>
          <w:bCs/>
          <w:sz w:val="28"/>
          <w:szCs w:val="28"/>
        </w:rPr>
        <w:t xml:space="preserve"> от 22 августа 2017 г. N 7-КГ17-4, принцип свободы договора в сочетании с принципом добросовестного поведения участников гражданских правоотношений не исключает обязанности суда оценивать условия конкретного договора с точки зрения их разумности и справедливости, с учётом того, что условия договора займа, с одной стороны, не должны быть явно обременительными для заёмщика, а с другой стороны, они должны учитывать интересы кредитора как стороны, права которой нарушены в связи с неисполнением обязательства. Это положение имеет особое значение, когда возникший спор связан с деятельностью </w:t>
      </w:r>
      <w:r w:rsidRPr="0048362C">
        <w:rPr>
          <w:rFonts w:ascii="Times New Roman" w:hAnsi="Times New Roman"/>
          <w:bCs/>
          <w:sz w:val="28"/>
          <w:szCs w:val="28"/>
        </w:rPr>
        <w:t>микрофинансовых</w:t>
      </w:r>
      <w:r w:rsidRPr="0048362C">
        <w:rPr>
          <w:rFonts w:ascii="Times New Roman" w:hAnsi="Times New Roman"/>
          <w:bCs/>
          <w:sz w:val="28"/>
          <w:szCs w:val="28"/>
        </w:rPr>
        <w:t xml:space="preserve"> организаций, которые предоставляют займы на небольшие суммы и на короткий срок, чем и обусловливается возможность установления повышенных процентов за пользование займом. Иное, то есть установление сверхвысоких процентов за длительный срок пользования </w:t>
      </w:r>
      <w:r w:rsidRPr="0048362C">
        <w:rPr>
          <w:rFonts w:ascii="Times New Roman" w:hAnsi="Times New Roman"/>
          <w:bCs/>
          <w:sz w:val="28"/>
          <w:szCs w:val="28"/>
        </w:rPr>
        <w:t>микрозаймом</w:t>
      </w:r>
      <w:r w:rsidRPr="0048362C">
        <w:rPr>
          <w:rFonts w:ascii="Times New Roman" w:hAnsi="Times New Roman"/>
          <w:bCs/>
          <w:sz w:val="28"/>
          <w:szCs w:val="28"/>
        </w:rPr>
        <w:t xml:space="preserve">, выданным на короткий срок, приводило бы к искажению цели деятельности </w:t>
      </w:r>
      <w:r w:rsidRPr="0048362C">
        <w:rPr>
          <w:rFonts w:ascii="Times New Roman" w:hAnsi="Times New Roman"/>
          <w:bCs/>
          <w:sz w:val="28"/>
          <w:szCs w:val="28"/>
        </w:rPr>
        <w:t>микрофинансовых</w:t>
      </w:r>
      <w:r w:rsidRPr="0048362C">
        <w:rPr>
          <w:rFonts w:ascii="Times New Roman" w:hAnsi="Times New Roman"/>
          <w:bCs/>
          <w:sz w:val="28"/>
          <w:szCs w:val="28"/>
        </w:rPr>
        <w:t xml:space="preserve"> организаций.</w:t>
      </w:r>
    </w:p>
    <w:p w:rsidR="0063643E" w:rsidP="0063643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договору займа от </w:t>
      </w:r>
      <w:r w:rsidR="003D43B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1.0</w:t>
      </w:r>
      <w:r w:rsidR="003D43B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.201</w:t>
      </w:r>
      <w:r w:rsidR="003D43B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срок его предоставления был определен </w:t>
      </w:r>
      <w:r w:rsidR="003D43BA">
        <w:rPr>
          <w:rFonts w:ascii="Times New Roman" w:hAnsi="Times New Roman"/>
          <w:sz w:val="28"/>
          <w:szCs w:val="28"/>
        </w:rPr>
        <w:t xml:space="preserve">до 01.08.2015г., то есть на срок, не превышающий 1 год. </w:t>
      </w:r>
    </w:p>
    <w:p w:rsidR="0063643E" w:rsidP="0063643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силу </w:t>
      </w:r>
      <w:hyperlink r:id="rId14" w:history="1">
        <w:r w:rsidRPr="0083575B">
          <w:rPr>
            <w:rFonts w:ascii="Times New Roman" w:hAnsi="Times New Roman"/>
            <w:sz w:val="28"/>
            <w:szCs w:val="28"/>
          </w:rPr>
          <w:t>статьи 14 (часть 1)</w:t>
        </w:r>
      </w:hyperlink>
      <w:r w:rsidRPr="008357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Федерального закона от 21 декабря 2013 г. N 353-ФЗ "О потребительском кредите (займе)", вступившего в силу с 1 июля 2014 г. (далее - Закон о потребительском кредите) нарушение заемщиком сроков возврата основной суммы долга и (или) уплаты процентов по договору потребительского кредита (займа) влечет ответственность, установленную федеральным законом, договором потребительского кредита (займа), а также возникновение у кредитора права потребовать досрочного возврата всей оставшейся суммы потребительского кредита (займа) вместе с причитающимися по договору потребительского кредита (займа) процентами и (или) расторжения договора потребительского кредита (займа) в случае, предусмотренном </w:t>
      </w:r>
      <w:r w:rsidRPr="0083575B">
        <w:rPr>
          <w:rFonts w:ascii="Times New Roman" w:hAnsi="Times New Roman"/>
          <w:sz w:val="28"/>
          <w:szCs w:val="28"/>
        </w:rPr>
        <w:t xml:space="preserve">настоящей </w:t>
      </w:r>
      <w:hyperlink r:id="rId15" w:history="1">
        <w:r w:rsidRPr="0083575B">
          <w:rPr>
            <w:rFonts w:ascii="Times New Roman" w:hAnsi="Times New Roman"/>
            <w:sz w:val="28"/>
            <w:szCs w:val="28"/>
          </w:rPr>
          <w:t>статьей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63643E" w:rsidRPr="00A7673F" w:rsidP="006364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аналогичная позиция изложена в п.15 </w:t>
      </w:r>
      <w:r w:rsidRPr="00A7673F">
        <w:rPr>
          <w:rFonts w:ascii="Times New Roman" w:hAnsi="Times New Roman" w:cs="Times New Roman"/>
          <w:sz w:val="28"/>
          <w:szCs w:val="28"/>
        </w:rPr>
        <w:t>Постановления Пленума Верховного Суда РФ N 13, Пленума ВАС РФ N 14 от 08.10.1998 (ред. от 24.03.2016) "О практике применения положений Гражданского кодекса Российской Федерации о процентах за пользование чужими денежными средствами"</w:t>
      </w:r>
      <w:r>
        <w:rPr>
          <w:rFonts w:ascii="Times New Roman" w:hAnsi="Times New Roman" w:cs="Times New Roman"/>
          <w:sz w:val="28"/>
          <w:szCs w:val="28"/>
        </w:rPr>
        <w:t>, согласно которому п</w:t>
      </w:r>
      <w:r w:rsidRPr="00A7673F">
        <w:rPr>
          <w:rFonts w:ascii="Times New Roman" w:hAnsi="Times New Roman" w:cs="Times New Roman"/>
          <w:sz w:val="28"/>
          <w:szCs w:val="28"/>
        </w:rPr>
        <w:t xml:space="preserve">ри рассмотрении споров, связанных с исполнением договоров займа, а также с исполнением заемщиком </w:t>
      </w:r>
      <w:r w:rsidRPr="00A7673F">
        <w:rPr>
          <w:rFonts w:ascii="Times New Roman" w:hAnsi="Times New Roman" w:cs="Times New Roman"/>
          <w:sz w:val="28"/>
          <w:szCs w:val="28"/>
        </w:rPr>
        <w:t xml:space="preserve">обязанностей по возврату банковского кредита, следует учитывать, что проценты, уплачиваемые заемщиком на сумму займа в размере и в порядке, определенных </w:t>
      </w:r>
      <w:hyperlink r:id="rId16" w:history="1">
        <w:r w:rsidRPr="00A7673F">
          <w:rPr>
            <w:rFonts w:ascii="Times New Roman" w:hAnsi="Times New Roman" w:cs="Times New Roman"/>
            <w:sz w:val="28"/>
            <w:szCs w:val="28"/>
          </w:rPr>
          <w:t>пунктом 1 статьи 809</w:t>
        </w:r>
      </w:hyperlink>
      <w:r w:rsidRPr="00A7673F">
        <w:rPr>
          <w:rFonts w:ascii="Times New Roman" w:hAnsi="Times New Roman" w:cs="Times New Roman"/>
          <w:sz w:val="28"/>
          <w:szCs w:val="28"/>
        </w:rPr>
        <w:t xml:space="preserve"> Кодекса, являются платой за пользование денежными средствами и подлежат уплате должником по правилам об основном денежном долге.</w:t>
      </w:r>
    </w:p>
    <w:p w:rsidR="0063643E" w:rsidP="006364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673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7" w:history="1">
        <w:r w:rsidRPr="00A7673F">
          <w:rPr>
            <w:rFonts w:ascii="Times New Roman" w:hAnsi="Times New Roman" w:cs="Times New Roman"/>
            <w:sz w:val="28"/>
            <w:szCs w:val="28"/>
          </w:rPr>
          <w:t>пунктом 1 статьи 811</w:t>
        </w:r>
      </w:hyperlink>
      <w:r w:rsidRPr="00A7673F">
        <w:rPr>
          <w:rFonts w:ascii="Times New Roman" w:hAnsi="Times New Roman" w:cs="Times New Roman"/>
          <w:sz w:val="28"/>
          <w:szCs w:val="28"/>
        </w:rPr>
        <w:t xml:space="preserve"> Кодекса в случаях, когда заемщик не возвращает в срок сумму займа, на эту сумму подлежат уплате проценты в порядке и размере, предусмотренных </w:t>
      </w:r>
      <w:hyperlink r:id="rId18" w:history="1">
        <w:r w:rsidRPr="00A7673F">
          <w:rPr>
            <w:rFonts w:ascii="Times New Roman" w:hAnsi="Times New Roman" w:cs="Times New Roman"/>
            <w:sz w:val="28"/>
            <w:szCs w:val="28"/>
          </w:rPr>
          <w:t>пунктом 1 статьи 395</w:t>
        </w:r>
      </w:hyperlink>
      <w:r w:rsidRPr="00A7673F">
        <w:rPr>
          <w:rFonts w:ascii="Times New Roman" w:hAnsi="Times New Roman" w:cs="Times New Roman"/>
          <w:sz w:val="28"/>
          <w:szCs w:val="28"/>
        </w:rPr>
        <w:t xml:space="preserve"> Кодекса, со дня, когда она должна была быть возвращена, до дня ее возврата заимодавцу независимо от уплаты процентов, предусмотренных </w:t>
      </w:r>
      <w:hyperlink r:id="rId16" w:history="1">
        <w:r w:rsidRPr="00A7673F">
          <w:rPr>
            <w:rFonts w:ascii="Times New Roman" w:hAnsi="Times New Roman" w:cs="Times New Roman"/>
            <w:sz w:val="28"/>
            <w:szCs w:val="28"/>
          </w:rPr>
          <w:t>пунктом 1 статьи 809</w:t>
        </w:r>
      </w:hyperlink>
      <w:r w:rsidRPr="00A7673F">
        <w:rPr>
          <w:rFonts w:ascii="Times New Roman" w:hAnsi="Times New Roman" w:cs="Times New Roman"/>
          <w:sz w:val="28"/>
          <w:szCs w:val="28"/>
        </w:rPr>
        <w:t xml:space="preserve"> Кодекса.</w:t>
      </w:r>
    </w:p>
    <w:p w:rsidR="0063643E" w:rsidP="0063643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Исходя из вышеизложенного, начисление и по истечении срока действия договора </w:t>
      </w:r>
      <w:r>
        <w:rPr>
          <w:rFonts w:ascii="Times New Roman" w:hAnsi="Times New Roman"/>
          <w:sz w:val="28"/>
          <w:szCs w:val="28"/>
        </w:rPr>
        <w:t xml:space="preserve">займа </w:t>
      </w:r>
      <w:r w:rsidR="003D43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процентов</w:t>
      </w:r>
      <w:r>
        <w:rPr>
          <w:rFonts w:ascii="Times New Roman" w:hAnsi="Times New Roman"/>
          <w:sz w:val="28"/>
          <w:szCs w:val="28"/>
        </w:rPr>
        <w:t xml:space="preserve">, установленных договором </w:t>
      </w:r>
      <w:r w:rsidR="003D43BA">
        <w:rPr>
          <w:rFonts w:ascii="Times New Roman" w:hAnsi="Times New Roman"/>
          <w:sz w:val="28"/>
          <w:szCs w:val="28"/>
        </w:rPr>
        <w:t xml:space="preserve"> на срок до 01.08.2015 г., когда должен быть возвращен </w:t>
      </w:r>
      <w:r w:rsidR="003D43BA">
        <w:rPr>
          <w:rFonts w:ascii="Times New Roman" w:hAnsi="Times New Roman"/>
          <w:sz w:val="28"/>
          <w:szCs w:val="28"/>
        </w:rPr>
        <w:t>займ</w:t>
      </w:r>
      <w:r>
        <w:rPr>
          <w:rFonts w:ascii="Times New Roman" w:hAnsi="Times New Roman"/>
          <w:sz w:val="28"/>
          <w:szCs w:val="28"/>
        </w:rPr>
        <w:t>, нельзя признать правомерным.</w:t>
      </w:r>
    </w:p>
    <w:p w:rsidR="0063643E" w:rsidRPr="00AD7267" w:rsidP="0063643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hyperlink r:id="rId19" w:history="1">
        <w:r w:rsidRPr="00AD7267">
          <w:rPr>
            <w:rFonts w:ascii="Times New Roman" w:hAnsi="Times New Roman"/>
            <w:sz w:val="28"/>
            <w:szCs w:val="28"/>
          </w:rPr>
          <w:t>Пунктом 9 части 1 статьи 12</w:t>
        </w:r>
      </w:hyperlink>
      <w:r w:rsidRPr="00AD7267"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hAnsi="Times New Roman"/>
          <w:sz w:val="28"/>
          <w:szCs w:val="28"/>
        </w:rPr>
        <w:t xml:space="preserve">кона о </w:t>
      </w:r>
      <w:r>
        <w:rPr>
          <w:rFonts w:ascii="Times New Roman" w:hAnsi="Times New Roman"/>
          <w:sz w:val="28"/>
          <w:szCs w:val="28"/>
        </w:rPr>
        <w:t>микрофинансовой</w:t>
      </w:r>
      <w:r>
        <w:rPr>
          <w:rFonts w:ascii="Times New Roman" w:hAnsi="Times New Roman"/>
          <w:sz w:val="28"/>
          <w:szCs w:val="28"/>
        </w:rPr>
        <w:t xml:space="preserve"> деятельности (в редакции Федерального закона от 29 декабря 2015 г. N 407-ФЗ "О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Федерации") </w:t>
      </w:r>
      <w:r>
        <w:rPr>
          <w:rFonts w:ascii="Times New Roman" w:hAnsi="Times New Roman"/>
          <w:sz w:val="28"/>
          <w:szCs w:val="28"/>
        </w:rPr>
        <w:t>микрофинансовая</w:t>
      </w:r>
      <w:r>
        <w:rPr>
          <w:rFonts w:ascii="Times New Roman" w:hAnsi="Times New Roman"/>
          <w:sz w:val="28"/>
          <w:szCs w:val="28"/>
        </w:rPr>
        <w:t xml:space="preserve"> организация не вправе начислять заемщику - физическому лицу проценты и иные платежи по договору потребительского займа, срок возврата потребительского займа по которому не превышает одного года, за исключением неустойки (штрафа, пени) и платежей за услуги, оказываемые заемщику за отдельную плату, в случае, если сумма начисленных по договору процентов и иных платежей достигнет четырехкратного размера суммы займа. Условие, содержащее данный запрет, должно быть указано </w:t>
      </w:r>
      <w:r>
        <w:rPr>
          <w:rFonts w:ascii="Times New Roman" w:hAnsi="Times New Roman"/>
          <w:sz w:val="28"/>
          <w:szCs w:val="28"/>
        </w:rPr>
        <w:t>микрофинансовой</w:t>
      </w:r>
      <w:r>
        <w:rPr>
          <w:rFonts w:ascii="Times New Roman" w:hAnsi="Times New Roman"/>
          <w:sz w:val="28"/>
          <w:szCs w:val="28"/>
        </w:rPr>
        <w:t xml:space="preserve"> организацией на первой странице договора потребительского займа, срок возврата </w:t>
      </w:r>
      <w:r w:rsidRPr="00AD7267">
        <w:rPr>
          <w:rFonts w:ascii="Times New Roman" w:hAnsi="Times New Roman"/>
          <w:sz w:val="28"/>
          <w:szCs w:val="28"/>
        </w:rPr>
        <w:t>потребительского займа по которому не превышает одного года, перед таблицей, содержащей индивидуальные условия договора потребительского займа.</w:t>
      </w:r>
    </w:p>
    <w:p w:rsidR="0063643E" w:rsidRPr="00B20263" w:rsidP="0063643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D7267">
        <w:rPr>
          <w:rFonts w:ascii="Times New Roman" w:hAnsi="Times New Roman"/>
          <w:sz w:val="28"/>
          <w:szCs w:val="28"/>
        </w:rPr>
        <w:t xml:space="preserve">Соответствующие положения были внесены в Федеральный </w:t>
      </w:r>
      <w:hyperlink r:id="rId20" w:history="1">
        <w:r w:rsidRPr="00AD7267">
          <w:rPr>
            <w:rFonts w:ascii="Times New Roman" w:hAnsi="Times New Roman"/>
            <w:sz w:val="28"/>
            <w:szCs w:val="28"/>
          </w:rPr>
          <w:t>закон</w:t>
        </w:r>
      </w:hyperlink>
      <w:r w:rsidRPr="00AD7267">
        <w:rPr>
          <w:rFonts w:ascii="Times New Roman" w:hAnsi="Times New Roman"/>
          <w:sz w:val="28"/>
          <w:szCs w:val="28"/>
        </w:rPr>
        <w:t xml:space="preserve"> от 2 июля 2010 г. N 151-ФЗ "О </w:t>
      </w:r>
      <w:r w:rsidRPr="00AD7267">
        <w:rPr>
          <w:rFonts w:ascii="Times New Roman" w:hAnsi="Times New Roman"/>
          <w:sz w:val="28"/>
          <w:szCs w:val="28"/>
        </w:rPr>
        <w:t>микрофинансовой</w:t>
      </w:r>
      <w:r w:rsidRPr="00AD7267">
        <w:rPr>
          <w:rFonts w:ascii="Times New Roman" w:hAnsi="Times New Roman"/>
          <w:sz w:val="28"/>
          <w:szCs w:val="28"/>
        </w:rPr>
        <w:t xml:space="preserve"> деятельности и </w:t>
      </w:r>
      <w:r w:rsidRPr="00AD7267">
        <w:rPr>
          <w:rFonts w:ascii="Times New Roman" w:hAnsi="Times New Roman"/>
          <w:sz w:val="28"/>
          <w:szCs w:val="28"/>
        </w:rPr>
        <w:t>микрофинансовых</w:t>
      </w:r>
      <w:r w:rsidRPr="00AD7267">
        <w:rPr>
          <w:rFonts w:ascii="Times New Roman" w:hAnsi="Times New Roman"/>
          <w:sz w:val="28"/>
          <w:szCs w:val="28"/>
        </w:rPr>
        <w:t xml:space="preserve"> организациях"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7267">
        <w:rPr>
          <w:rFonts w:ascii="Times New Roman" w:hAnsi="Times New Roman"/>
          <w:sz w:val="28"/>
          <w:szCs w:val="28"/>
        </w:rPr>
        <w:t xml:space="preserve">Федеральным </w:t>
      </w:r>
      <w:hyperlink r:id="rId21" w:history="1">
        <w:r w:rsidRPr="00AD7267"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29 декабря 2015 г. N 407-ФЗ "О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и не действовали на момент заключения договора </w:t>
      </w:r>
      <w:r w:rsidR="003D43BA">
        <w:rPr>
          <w:rFonts w:ascii="Times New Roman" w:hAnsi="Times New Roman"/>
          <w:sz w:val="28"/>
          <w:szCs w:val="28"/>
        </w:rPr>
        <w:t xml:space="preserve">займа 01.08.2016 г. </w:t>
      </w:r>
    </w:p>
    <w:p w:rsidR="0063643E" w:rsidP="0063643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с </w:t>
      </w:r>
      <w:r w:rsidR="003D43BA">
        <w:rPr>
          <w:rFonts w:ascii="Times New Roman" w:hAnsi="Times New Roman"/>
          <w:sz w:val="28"/>
          <w:szCs w:val="28"/>
        </w:rPr>
        <w:t xml:space="preserve">Мелихова В.С. </w:t>
      </w:r>
      <w:r>
        <w:rPr>
          <w:rFonts w:ascii="Times New Roman" w:hAnsi="Times New Roman"/>
          <w:sz w:val="28"/>
          <w:szCs w:val="28"/>
        </w:rPr>
        <w:t xml:space="preserve"> в пользу Общества подлежит взысканию сумма основного долга по договору займа, проценты за пользование займом за период с </w:t>
      </w:r>
      <w:r w:rsidR="003D43BA">
        <w:rPr>
          <w:rFonts w:ascii="Times New Roman" w:hAnsi="Times New Roman"/>
          <w:sz w:val="28"/>
          <w:szCs w:val="28"/>
        </w:rPr>
        <w:t>01.08.2014 г. по 01.08.2015 г. в размере, определенном договором займа, а именно, 59% годовых</w:t>
      </w:r>
      <w:r w:rsidR="00600CB9">
        <w:rPr>
          <w:rFonts w:ascii="Times New Roman" w:hAnsi="Times New Roman"/>
          <w:sz w:val="28"/>
          <w:szCs w:val="28"/>
        </w:rPr>
        <w:t>(9360*59%:365*366=5537,53 рубля)</w:t>
      </w:r>
      <w:r w:rsidR="003D43BA">
        <w:rPr>
          <w:rFonts w:ascii="Times New Roman" w:hAnsi="Times New Roman"/>
          <w:sz w:val="28"/>
          <w:szCs w:val="28"/>
        </w:rPr>
        <w:t xml:space="preserve">, а за период с 02.08.2015 г. по 22.02.2019 г. подлежат взысканию проценты, исходя </w:t>
      </w:r>
      <w:r>
        <w:rPr>
          <w:rFonts w:ascii="Times New Roman" w:hAnsi="Times New Roman"/>
          <w:sz w:val="28"/>
          <w:szCs w:val="28"/>
        </w:rPr>
        <w:t xml:space="preserve"> из рассчитанной Банком России средневзвешенной процентной ставки по кредитам, предоставляемых кредитными организациями физическим лицам в рублях на срок свыше одного г</w:t>
      </w:r>
      <w:r w:rsidR="00CC3777">
        <w:rPr>
          <w:rFonts w:ascii="Times New Roman" w:hAnsi="Times New Roman"/>
          <w:sz w:val="28"/>
          <w:szCs w:val="28"/>
        </w:rPr>
        <w:t>ода</w:t>
      </w:r>
      <w:r w:rsidR="00995EDF">
        <w:rPr>
          <w:rFonts w:ascii="Times New Roman" w:hAnsi="Times New Roman"/>
          <w:sz w:val="28"/>
          <w:szCs w:val="28"/>
        </w:rPr>
        <w:t xml:space="preserve"> (9360*17, 39%:365*1</w:t>
      </w:r>
      <w:r w:rsidR="00BF3F30">
        <w:rPr>
          <w:rFonts w:ascii="Times New Roman" w:hAnsi="Times New Roman"/>
          <w:sz w:val="28"/>
          <w:szCs w:val="28"/>
        </w:rPr>
        <w:t>301)</w:t>
      </w:r>
      <w:r w:rsidR="00995EDF">
        <w:rPr>
          <w:rFonts w:ascii="Times New Roman" w:hAnsi="Times New Roman"/>
          <w:sz w:val="28"/>
          <w:szCs w:val="28"/>
        </w:rPr>
        <w:t>=</w:t>
      </w:r>
      <w:r w:rsidR="00CC37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4E81" w:rsidR="00384E81">
        <w:rPr>
          <w:rFonts w:ascii="Times New Roman" w:hAnsi="Times New Roman"/>
          <w:sz w:val="28"/>
          <w:szCs w:val="28"/>
        </w:rPr>
        <w:t>5801</w:t>
      </w:r>
      <w:r w:rsidR="00CC3777">
        <w:rPr>
          <w:rFonts w:ascii="Times New Roman" w:hAnsi="Times New Roman"/>
          <w:sz w:val="28"/>
          <w:szCs w:val="28"/>
        </w:rPr>
        <w:t xml:space="preserve"> рубл</w:t>
      </w:r>
      <w:r w:rsidR="00384E81">
        <w:rPr>
          <w:rFonts w:ascii="Times New Roman" w:hAnsi="Times New Roman"/>
          <w:sz w:val="28"/>
          <w:szCs w:val="28"/>
        </w:rPr>
        <w:t xml:space="preserve">ь 76 коп. </w:t>
      </w:r>
    </w:p>
    <w:p w:rsidR="0063643E" w:rsidRPr="00B20263" w:rsidP="0063643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20263">
        <w:rPr>
          <w:rFonts w:ascii="Times New Roman" w:hAnsi="Times New Roman"/>
          <w:sz w:val="28"/>
          <w:szCs w:val="28"/>
        </w:rPr>
        <w:t>Согласно ч.1 ст.</w:t>
      </w:r>
      <w:hyperlink r:id="rId22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B2026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98 ГПК РФ</w:t>
        </w:r>
      </w:hyperlink>
      <w:r w:rsidRPr="00B20263">
        <w:rPr>
          <w:rFonts w:ascii="Times New Roman" w:hAnsi="Times New Roman"/>
          <w:sz w:val="28"/>
          <w:szCs w:val="28"/>
        </w:rPr>
        <w:t xml:space="preserve">, стороне, в пользу которой состоялось решение суда, суд присуждает возместить с другой стороны все понесенные по делу судебные расходы. </w:t>
      </w:r>
      <w:r>
        <w:rPr>
          <w:rFonts w:ascii="Times New Roman" w:hAnsi="Times New Roman"/>
          <w:sz w:val="28"/>
          <w:szCs w:val="28"/>
        </w:rPr>
        <w:t>В случае,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63643E" w:rsidRPr="00AF63B5" w:rsidP="0063643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20263">
        <w:rPr>
          <w:rFonts w:ascii="Times New Roman" w:hAnsi="Times New Roman"/>
          <w:sz w:val="28"/>
          <w:szCs w:val="28"/>
        </w:rPr>
        <w:t xml:space="preserve">Исходя из этих положений, с ответчика в пользу истца подлежат взысканию расходы по оплате государственной пошлины в размере </w:t>
      </w:r>
      <w:r w:rsidR="00CC3777">
        <w:rPr>
          <w:rFonts w:ascii="Times New Roman" w:hAnsi="Times New Roman"/>
          <w:sz w:val="28"/>
          <w:szCs w:val="28"/>
        </w:rPr>
        <w:t>400</w:t>
      </w:r>
      <w:r w:rsidRPr="00B20263">
        <w:rPr>
          <w:rFonts w:ascii="Times New Roman" w:hAnsi="Times New Roman"/>
          <w:sz w:val="28"/>
          <w:szCs w:val="28"/>
        </w:rPr>
        <w:t xml:space="preserve"> рублей.</w:t>
      </w:r>
    </w:p>
    <w:p w:rsidR="00A76FF5" w:rsidRPr="00BF33C0" w:rsidP="00796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На основании изложенного, руководствуясь ст. ст. 194-199 ГПК Российской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Р Е Ш И </w:t>
      </w:r>
      <w:r w:rsidRPr="00BF33C0">
        <w:rPr>
          <w:rFonts w:ascii="Times New Roman" w:eastAsia="Times New Roman" w:hAnsi="Times New Roman"/>
          <w:sz w:val="28"/>
          <w:szCs w:val="28"/>
        </w:rPr>
        <w:t>Л :</w:t>
      </w:r>
    </w:p>
    <w:p w:rsidR="00656F4B" w:rsidP="00656F4B">
      <w:pPr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Исковые требования</w:t>
      </w:r>
      <w:r w:rsidRPr="007D2FC1">
        <w:rPr>
          <w:rFonts w:ascii="Times New Roman" w:hAnsi="Times New Roman"/>
          <w:sz w:val="28"/>
          <w:szCs w:val="28"/>
        </w:rPr>
        <w:t xml:space="preserve"> </w:t>
      </w:r>
      <w:r w:rsidR="007960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удовлетворить частично.</w:t>
      </w:r>
    </w:p>
    <w:p w:rsidR="00656F4B" w:rsidRPr="005A3E2F" w:rsidP="00656F4B">
      <w:pPr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Взыскать с  Мелихова Виталия Сергеевича в пользу Общества с ограниченной ответственностью «РУБЛЕВ ФИНАНС» сумму задолженности по договору займа №2000004584 от 01.08.2014 года в размере 9360 рублей основного долга, проценты за пользование займом за период с 01.08.2014 года по 01.08.2015 года в размере 5537,53  рублей, проценты за пользование займом за период с 02.08.2015 года по 22.02.2019 года в размере 7828,10 рублей, а также расходы по уплате госпошлины в размере 400 рублей, а всего в сумме 23125 (двадцать три тысячи сто двадцать пять) рублей 63 копейки.</w:t>
      </w:r>
    </w:p>
    <w:p w:rsidR="00656F4B" w:rsidRPr="00221C5E" w:rsidP="00656F4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удовлетворении остальной части исковых требований отказать.</w:t>
      </w:r>
    </w:p>
    <w:p w:rsidR="00A76FF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    Реш</w:t>
      </w:r>
      <w:r w:rsidRPr="00BF33C0">
        <w:rPr>
          <w:rFonts w:ascii="Times New Roman" w:eastAsia="Times New Roman" w:hAnsi="Times New Roman"/>
          <w:sz w:val="28"/>
          <w:szCs w:val="28"/>
        </w:rPr>
        <w:t>ение может быть обжаловано 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</w:t>
      </w:r>
      <w:r w:rsidRPr="00BF33C0">
        <w:rPr>
          <w:rFonts w:ascii="Times New Roman" w:eastAsia="Times New Roman" w:hAnsi="Times New Roman"/>
          <w:sz w:val="28"/>
          <w:szCs w:val="28"/>
        </w:rPr>
        <w:t>что  мировой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</w:t>
      </w:r>
      <w:r w:rsidRPr="00BF33C0">
        <w:rPr>
          <w:rFonts w:ascii="Times New Roman" w:eastAsia="Times New Roman" w:hAnsi="Times New Roman"/>
          <w:sz w:val="28"/>
          <w:szCs w:val="28"/>
        </w:rPr>
        <w:t>объявления  резолютивной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6FF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11294F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Мотивированное решение </w:t>
      </w:r>
      <w:r>
        <w:rPr>
          <w:rFonts w:ascii="Times New Roman" w:eastAsia="Times New Roman" w:hAnsi="Times New Roman"/>
          <w:sz w:val="28"/>
          <w:szCs w:val="28"/>
        </w:rPr>
        <w:t>составлено  23</w:t>
      </w:r>
      <w:r>
        <w:rPr>
          <w:rFonts w:ascii="Times New Roman" w:eastAsia="Times New Roman" w:hAnsi="Times New Roman"/>
          <w:sz w:val="28"/>
          <w:szCs w:val="28"/>
        </w:rPr>
        <w:t xml:space="preserve"> ию</w:t>
      </w:r>
      <w:r w:rsidR="00193385">
        <w:rPr>
          <w:rFonts w:ascii="Times New Roman" w:eastAsia="Times New Roman" w:hAnsi="Times New Roman"/>
          <w:sz w:val="28"/>
          <w:szCs w:val="28"/>
        </w:rPr>
        <w:t>л</w:t>
      </w:r>
      <w:r>
        <w:rPr>
          <w:rFonts w:ascii="Times New Roman" w:eastAsia="Times New Roman" w:hAnsi="Times New Roman"/>
          <w:sz w:val="28"/>
          <w:szCs w:val="28"/>
        </w:rPr>
        <w:t xml:space="preserve">я 2019 г. </w:t>
      </w:r>
    </w:p>
    <w:p w:rsidR="0011294F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93460"/>
    <w:rsid w:val="000F70A2"/>
    <w:rsid w:val="0011294F"/>
    <w:rsid w:val="00123A55"/>
    <w:rsid w:val="00153763"/>
    <w:rsid w:val="0019180A"/>
    <w:rsid w:val="00193385"/>
    <w:rsid w:val="00213F5D"/>
    <w:rsid w:val="00221C5E"/>
    <w:rsid w:val="00283547"/>
    <w:rsid w:val="002A7D35"/>
    <w:rsid w:val="0034474D"/>
    <w:rsid w:val="00353302"/>
    <w:rsid w:val="00384E81"/>
    <w:rsid w:val="0039149F"/>
    <w:rsid w:val="003D43BA"/>
    <w:rsid w:val="00401E4F"/>
    <w:rsid w:val="004755B1"/>
    <w:rsid w:val="0048362C"/>
    <w:rsid w:val="004A54C4"/>
    <w:rsid w:val="00575A97"/>
    <w:rsid w:val="005A3E2F"/>
    <w:rsid w:val="005B5CA0"/>
    <w:rsid w:val="00600CB9"/>
    <w:rsid w:val="00624E86"/>
    <w:rsid w:val="0063643E"/>
    <w:rsid w:val="00656F4B"/>
    <w:rsid w:val="00673B06"/>
    <w:rsid w:val="00712E59"/>
    <w:rsid w:val="00773013"/>
    <w:rsid w:val="00777D2A"/>
    <w:rsid w:val="00786AF4"/>
    <w:rsid w:val="00796047"/>
    <w:rsid w:val="007D2FC1"/>
    <w:rsid w:val="007E59F1"/>
    <w:rsid w:val="00821264"/>
    <w:rsid w:val="0083575B"/>
    <w:rsid w:val="00852CB3"/>
    <w:rsid w:val="00865A13"/>
    <w:rsid w:val="00925144"/>
    <w:rsid w:val="00995EDF"/>
    <w:rsid w:val="009A29DC"/>
    <w:rsid w:val="00A41AAA"/>
    <w:rsid w:val="00A7673F"/>
    <w:rsid w:val="00A76FF5"/>
    <w:rsid w:val="00A845B9"/>
    <w:rsid w:val="00AD7267"/>
    <w:rsid w:val="00AF04C0"/>
    <w:rsid w:val="00AF63B5"/>
    <w:rsid w:val="00B20263"/>
    <w:rsid w:val="00BF33C0"/>
    <w:rsid w:val="00BF3F30"/>
    <w:rsid w:val="00C335B5"/>
    <w:rsid w:val="00C47B19"/>
    <w:rsid w:val="00C65A41"/>
    <w:rsid w:val="00C8105B"/>
    <w:rsid w:val="00C92037"/>
    <w:rsid w:val="00CC3777"/>
    <w:rsid w:val="00D31FAC"/>
    <w:rsid w:val="00D94DBD"/>
    <w:rsid w:val="00DF7227"/>
    <w:rsid w:val="00EC0D0C"/>
    <w:rsid w:val="00ED7E78"/>
    <w:rsid w:val="00F22F92"/>
    <w:rsid w:val="00F252E3"/>
    <w:rsid w:val="00F84BE6"/>
    <w:rsid w:val="00F870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D5CA5C-0B3F-41E7-96C5-ACED7419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character" w:customStyle="1" w:styleId="a0">
    <w:name w:val="Основной текст_"/>
    <w:link w:val="2"/>
    <w:rsid w:val="0011294F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11294F"/>
    <w:pPr>
      <w:widowControl w:val="0"/>
      <w:shd w:val="clear" w:color="auto" w:fill="FFFFFF"/>
      <w:spacing w:after="0"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  <w:style w:type="paragraph" w:customStyle="1" w:styleId="Default">
    <w:name w:val="Default"/>
    <w:rsid w:val="00712E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nippetequal1">
    <w:name w:val="snippet_equal1"/>
    <w:rsid w:val="0063643E"/>
    <w:rPr>
      <w:b/>
      <w:bCs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E832C0168B285C4E1601071929D6D01314DA7F644703C678DBB6D59EED88F890B8092E16DVDoCN" TargetMode="External" /><Relationship Id="rId11" Type="http://schemas.openxmlformats.org/officeDocument/2006/relationships/hyperlink" Target="consultantplus://offline/ref=9E832C0168B285C4E1601071929D6D01314DA5F247763C678DBB6D59EEVDo8N" TargetMode="External" /><Relationship Id="rId12" Type="http://schemas.openxmlformats.org/officeDocument/2006/relationships/hyperlink" Target="consultantplus://offline/ref=9E832C0168B285C4E1601071929D6D01314DA5F247763C678DBB6D59EED88F890B8092E7V6oCN" TargetMode="External" /><Relationship Id="rId13" Type="http://schemas.openxmlformats.org/officeDocument/2006/relationships/hyperlink" Target="consultantplus://offline/ref=413579E85CAC889BBA753FC8A7FD00A4631A463B12EA5ABFD50D2B32148D7FAC9E2A6596851337341C7AFA04830AA6H" TargetMode="External" /><Relationship Id="rId14" Type="http://schemas.openxmlformats.org/officeDocument/2006/relationships/hyperlink" Target="consultantplus://offline/ref=E465EB0898997166797848ADDA0B872CB7B2BF784AB16699CD426154C7B64BBA027151900906255BJ7r5N" TargetMode="External" /><Relationship Id="rId15" Type="http://schemas.openxmlformats.org/officeDocument/2006/relationships/hyperlink" Target="consultantplus://offline/ref=E465EB0898997166797848ADDA0B872CB7B2BF784AB16699CD426154C7B64BBA027151900906255BJ7r4N" TargetMode="External" /><Relationship Id="rId16" Type="http://schemas.openxmlformats.org/officeDocument/2006/relationships/hyperlink" Target="consultantplus://offline/ref=FAB3907D3FC9CFBC20FDFB9907E5E7D4C59AAB68EB82E4FB378E8093DE6859F0603E17CF96689616FBt7N" TargetMode="External" /><Relationship Id="rId17" Type="http://schemas.openxmlformats.org/officeDocument/2006/relationships/hyperlink" Target="consultantplus://offline/ref=FAB3907D3FC9CFBC20FDFB9907E5E7D4C59AAB68EB82E4FB378E8093DE6859F0603E17CF96689617FBt9N" TargetMode="External" /><Relationship Id="rId18" Type="http://schemas.openxmlformats.org/officeDocument/2006/relationships/hyperlink" Target="consultantplus://offline/ref=FAB3907D3FC9CFBC20FDFB9907E5E7D4C59AA86AEE88E4FB378E8093DE6859F0603E17CF96689A1BFBt9N" TargetMode="External" /><Relationship Id="rId19" Type="http://schemas.openxmlformats.org/officeDocument/2006/relationships/hyperlink" Target="consultantplus://offline/ref=E465EB0898997166797848ADDA0B872CB4BBBE7945B06699CD426154C7B64BBA027151900CJ0r3N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E465EB0898997166797848ADDA0B872CB7B3B97E48BC6699CD426154C7JBr6N" TargetMode="External" /><Relationship Id="rId21" Type="http://schemas.openxmlformats.org/officeDocument/2006/relationships/hyperlink" Target="consultantplus://offline/ref=E465EB0898997166797848ADDA0B872CB4BBBE7C4CBB6699CD426154C7JBr6N" TargetMode="External" /><Relationship Id="rId22" Type="http://schemas.openxmlformats.org/officeDocument/2006/relationships/hyperlink" Target="http://sudact.ru/law/gpk-rf/razdel-i/glava-7/statia-98/?marker=fdoctlaw" TargetMode="Externa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AE32FDFF883749C16E754922422F79F7A2E696D0C01530137BFD9E75001B6F83F2977E737F96E4951FED653BD99BAE6D2B395074DB3ABF3PCc7N" TargetMode="External" /><Relationship Id="rId6" Type="http://schemas.openxmlformats.org/officeDocument/2006/relationships/hyperlink" Target="consultantplus://offline/ref=6AE32FDFF883749C16E754922422F79F7A2E696D0C01530137BFD9E75001B6F83F2977E737F96E4858FED653BD99BAE6D2B395074DB3ABF3PCc7N" TargetMode="External" /><Relationship Id="rId7" Type="http://schemas.openxmlformats.org/officeDocument/2006/relationships/hyperlink" Target="consultantplus://offline/ref=6AE32FDFF883749C16E754922422F79F7A2E696D0C01530137BFD9E75001B6F83F2977E737F96E485CFED653BD99BAE6D2B395074DB3ABF3PCc7N" TargetMode="External" /><Relationship Id="rId8" Type="http://schemas.openxmlformats.org/officeDocument/2006/relationships/hyperlink" Target="consultantplus://offline/ref=6AE32FDFF883749C16E754922422F79F7A2D6D610307530137BFD9E75001B6F83F2977E737F9634251FED653BD99BAE6D2B395074DB3ABF3PCc7N" TargetMode="External" /><Relationship Id="rId9" Type="http://schemas.openxmlformats.org/officeDocument/2006/relationships/hyperlink" Target="consultantplus://offline/ref=6AE32FDFF883749C16E754922422F79F7A2D6D610307530137BFD9E75001B6F83F2977E737F963455EFED653BD99BAE6D2B395074DB3ABF3PCc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761AB-35C8-4131-9922-E6DCDC91E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