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67591">
        <w:rPr>
          <w:rFonts w:ascii="Times New Roman" w:eastAsia="Times New Roman" w:hAnsi="Times New Roman"/>
          <w:sz w:val="24"/>
          <w:szCs w:val="24"/>
          <w:lang w:eastAsia="ru-RU"/>
        </w:rPr>
        <w:t>447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сентября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к </w:t>
      </w:r>
      <w:r w:rsidR="005D5F5D">
        <w:rPr>
          <w:rFonts w:ascii="Times New Roman" w:hAnsi="Times New Roman"/>
          <w:sz w:val="28"/>
          <w:szCs w:val="28"/>
        </w:rPr>
        <w:t>Лебедевой Юлии Александровне</w:t>
      </w:r>
      <w:r w:rsidRPr="00F43AAC" w:rsidR="00F43AAC">
        <w:rPr>
          <w:rFonts w:ascii="Times New Roman" w:hAnsi="Times New Roman"/>
          <w:sz w:val="28"/>
          <w:szCs w:val="28"/>
        </w:rPr>
        <w:t>, третье лицо, не заявляющее самостоятельных требований на предмет спора, Департамент труда и социальной защиты</w:t>
      </w:r>
      <w:r w:rsidRPr="00F43AAC" w:rsidR="00F43AAC">
        <w:rPr>
          <w:rFonts w:ascii="Times New Roman" w:hAnsi="Times New Roman"/>
          <w:sz w:val="28"/>
          <w:szCs w:val="28"/>
        </w:rPr>
        <w:t xml:space="preserve"> населения администрации города Симферополя Республики Крым о взыскании  необоснованно полученной меры социальной поддержки </w:t>
      </w:r>
      <w:r w:rsidR="00F43AAC">
        <w:rPr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5D5F5D">
        <w:rPr>
          <w:rFonts w:ascii="Times New Roman" w:eastAsia="Times New Roman" w:hAnsi="Times New Roman"/>
          <w:sz w:val="28"/>
          <w:szCs w:val="28"/>
        </w:rPr>
        <w:t>Лебедевой Юлии Александровны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, </w:t>
      </w:r>
      <w:r w:rsidR="00EE61C0">
        <w:rPr>
          <w:color w:val="585A60"/>
          <w:sz w:val="28"/>
          <w:szCs w:val="28"/>
          <w:shd w:val="clear" w:color="auto" w:fill="FFFFFF"/>
        </w:rPr>
        <w:t>ДАННЫЕ</w:t>
      </w:r>
      <w:r w:rsidR="005D5F5D">
        <w:rPr>
          <w:rFonts w:ascii="Times New Roman" w:eastAsia="Times New Roman" w:hAnsi="Times New Roman"/>
          <w:sz w:val="28"/>
          <w:szCs w:val="28"/>
        </w:rPr>
        <w:t xml:space="preserve">,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3AAC" w:rsidR="00F43AAC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</w:t>
      </w:r>
      <w:r w:rsidRPr="00F43AAC" w:rsidR="00F43AAC">
        <w:rPr>
          <w:rFonts w:ascii="Times New Roman" w:hAnsi="Times New Roman"/>
          <w:sz w:val="28"/>
          <w:szCs w:val="28"/>
        </w:rPr>
        <w:t xml:space="preserve"> ,</w:t>
      </w:r>
      <w:r w:rsidRPr="00F43AAC" w:rsidR="00F43AAC">
        <w:rPr>
          <w:rFonts w:ascii="Times New Roman" w:hAnsi="Times New Roman"/>
          <w:sz w:val="28"/>
          <w:szCs w:val="28"/>
        </w:rPr>
        <w:t xml:space="preserve"> модернизации и укрепления материально-технической базы учреждений социального обслуживания  и занятости в Республике Крым» (ГКУ РК «Центр социальных выплат») </w:t>
      </w:r>
      <w:r w:rsidR="00F43AAC">
        <w:rPr>
          <w:rFonts w:ascii="Times New Roman" w:hAnsi="Times New Roman"/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</w:t>
      </w:r>
      <w:r w:rsidR="00F43AAC">
        <w:rPr>
          <w:rFonts w:ascii="Times New Roman" w:hAnsi="Times New Roman"/>
          <w:sz w:val="28"/>
          <w:szCs w:val="28"/>
        </w:rPr>
        <w:t>необоснованно полученную</w:t>
      </w:r>
      <w:r w:rsidRPr="00F43AAC" w:rsidR="00F43AAC">
        <w:rPr>
          <w:rFonts w:ascii="Times New Roman" w:hAnsi="Times New Roman"/>
          <w:sz w:val="28"/>
          <w:szCs w:val="28"/>
        </w:rPr>
        <w:t xml:space="preserve"> мер</w:t>
      </w:r>
      <w:r w:rsidR="00F43AAC">
        <w:rPr>
          <w:rFonts w:ascii="Times New Roman" w:hAnsi="Times New Roman"/>
          <w:sz w:val="28"/>
          <w:szCs w:val="28"/>
        </w:rPr>
        <w:t>у</w:t>
      </w:r>
      <w:r w:rsidRPr="00F43AAC" w:rsidR="00F43AAC">
        <w:rPr>
          <w:rFonts w:ascii="Times New Roman" w:hAnsi="Times New Roman"/>
          <w:sz w:val="28"/>
          <w:szCs w:val="28"/>
        </w:rPr>
        <w:t xml:space="preserve"> социальной поддержки </w:t>
      </w:r>
      <w:r w:rsidR="00F43AAC">
        <w:rPr>
          <w:sz w:val="28"/>
          <w:szCs w:val="28"/>
        </w:rPr>
        <w:t xml:space="preserve"> 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«</w:t>
      </w:r>
      <w:r w:rsidR="005D5F5D">
        <w:rPr>
          <w:rFonts w:ascii="Times New Roman" w:eastAsia="Times New Roman" w:hAnsi="Times New Roman"/>
          <w:sz w:val="28"/>
          <w:szCs w:val="28"/>
        </w:rPr>
        <w:t>Ежемесячная денежная выплата для приобретения социально значимых сортов хлеба</w:t>
      </w:r>
      <w:r w:rsidR="00F43AAC">
        <w:rPr>
          <w:rFonts w:ascii="Times New Roman" w:eastAsia="Times New Roman" w:hAnsi="Times New Roman"/>
          <w:sz w:val="28"/>
          <w:szCs w:val="28"/>
        </w:rPr>
        <w:t>» за период с 01.</w:t>
      </w:r>
      <w:r w:rsidR="00810A61">
        <w:rPr>
          <w:rFonts w:ascii="Times New Roman" w:eastAsia="Times New Roman" w:hAnsi="Times New Roman"/>
          <w:sz w:val="28"/>
          <w:szCs w:val="28"/>
        </w:rPr>
        <w:t>0</w:t>
      </w:r>
      <w:r w:rsidR="005D5F5D">
        <w:rPr>
          <w:rFonts w:ascii="Times New Roman" w:eastAsia="Times New Roman" w:hAnsi="Times New Roman"/>
          <w:sz w:val="28"/>
          <w:szCs w:val="28"/>
        </w:rPr>
        <w:t>9</w:t>
      </w:r>
      <w:r w:rsidR="00F43AAC">
        <w:rPr>
          <w:rFonts w:ascii="Times New Roman" w:eastAsia="Times New Roman" w:hAnsi="Times New Roman"/>
          <w:sz w:val="28"/>
          <w:szCs w:val="28"/>
        </w:rPr>
        <w:t>.201</w:t>
      </w:r>
      <w:r w:rsidR="005D5F5D">
        <w:rPr>
          <w:rFonts w:ascii="Times New Roman" w:eastAsia="Times New Roman" w:hAnsi="Times New Roman"/>
          <w:sz w:val="28"/>
          <w:szCs w:val="28"/>
        </w:rPr>
        <w:t>9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г. по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31.12.201</w:t>
      </w:r>
      <w:r w:rsidR="005D5F5D">
        <w:rPr>
          <w:rFonts w:ascii="Times New Roman" w:eastAsia="Times New Roman" w:hAnsi="Times New Roman"/>
          <w:sz w:val="28"/>
          <w:szCs w:val="28"/>
        </w:rPr>
        <w:t>9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г. в размере </w:t>
      </w:r>
      <w:r w:rsidR="005D5F5D">
        <w:rPr>
          <w:rFonts w:ascii="Times New Roman" w:eastAsia="Times New Roman" w:hAnsi="Times New Roman"/>
          <w:sz w:val="28"/>
          <w:szCs w:val="28"/>
        </w:rPr>
        <w:t>1442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рубля </w:t>
      </w:r>
      <w:r w:rsidR="005D5F5D">
        <w:rPr>
          <w:rFonts w:ascii="Times New Roman" w:eastAsia="Times New Roman" w:hAnsi="Times New Roman"/>
          <w:sz w:val="28"/>
          <w:szCs w:val="28"/>
        </w:rPr>
        <w:t>40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коп.  </w:t>
      </w:r>
      <w:r w:rsidR="005D5F5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</w:t>
      </w:r>
      <w:r w:rsidR="005D5F5D">
        <w:rPr>
          <w:rFonts w:ascii="Times New Roman" w:eastAsia="Times New Roman" w:hAnsi="Times New Roman"/>
          <w:sz w:val="28"/>
          <w:szCs w:val="28"/>
        </w:rPr>
        <w:t xml:space="preserve">Лебедевой Юлии Александровны, </w:t>
      </w:r>
      <w:r w:rsidR="00EE61C0">
        <w:rPr>
          <w:color w:val="585A60"/>
          <w:sz w:val="28"/>
          <w:szCs w:val="28"/>
          <w:shd w:val="clear" w:color="auto" w:fill="FFFFFF"/>
        </w:rPr>
        <w:t>ДАННЫЕ</w:t>
      </w:r>
      <w:r w:rsidR="005D5F5D">
        <w:rPr>
          <w:rFonts w:ascii="Times New Roman" w:eastAsia="Times New Roman" w:hAnsi="Times New Roman"/>
          <w:sz w:val="28"/>
          <w:szCs w:val="28"/>
        </w:rPr>
        <w:t xml:space="preserve">,  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5D5F5D">
        <w:rPr>
          <w:rFonts w:ascii="Times New Roman" w:eastAsia="Times New Roman" w:hAnsi="Times New Roman"/>
          <w:sz w:val="28"/>
          <w:szCs w:val="28"/>
        </w:rPr>
        <w:t xml:space="preserve">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 в доход местного бюджета расходы на уплату государственной пошлины в размере </w:t>
      </w:r>
      <w:r w:rsidR="005D5F5D">
        <w:rPr>
          <w:rFonts w:ascii="Times New Roman" w:eastAsia="Times New Roman" w:hAnsi="Times New Roman"/>
          <w:sz w:val="28"/>
          <w:szCs w:val="28"/>
        </w:rPr>
        <w:t xml:space="preserve"> 400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рублей. 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</w:t>
      </w:r>
      <w:r>
        <w:rPr>
          <w:rFonts w:ascii="Times New Roman" w:eastAsia="Times New Roman" w:hAnsi="Times New Roman"/>
          <w:sz w:val="28"/>
          <w:szCs w:val="28"/>
        </w:rPr>
        <w:t xml:space="preserve">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67591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D24FF"/>
    <w:rsid w:val="005D2E1B"/>
    <w:rsid w:val="005D5F5D"/>
    <w:rsid w:val="005E13AC"/>
    <w:rsid w:val="005E6A38"/>
    <w:rsid w:val="005F08FE"/>
    <w:rsid w:val="0061478D"/>
    <w:rsid w:val="006E67B4"/>
    <w:rsid w:val="006E69AD"/>
    <w:rsid w:val="00746716"/>
    <w:rsid w:val="007E53B6"/>
    <w:rsid w:val="00810A61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E61C0"/>
    <w:rsid w:val="00EF0C0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B6FA-5252-4162-B76A-30D0D374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