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A41AAA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59EB">
        <w:rPr>
          <w:rFonts w:ascii="Times New Roman" w:eastAsia="Times New Roman" w:hAnsi="Times New Roman"/>
          <w:sz w:val="28"/>
          <w:szCs w:val="28"/>
          <w:lang w:eastAsia="ru-RU"/>
        </w:rPr>
        <w:t>519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\2017</w:t>
      </w:r>
    </w:p>
    <w:p w:rsidR="00A76FF5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16508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(РЕЗОЛЮТИВНАЯ ЧАСТЬ)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2017 года                                                               г. Симферополь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5 Железнодорожного судебного района города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Симферополя  Республики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 - Попова Н.И.,</w:t>
      </w:r>
    </w:p>
    <w:p w:rsidR="00A76FF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Забелиной Д.А.</w:t>
      </w:r>
    </w:p>
    <w:p w:rsidR="0025357B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 </w:t>
      </w:r>
      <w:r w:rsidR="00716508">
        <w:rPr>
          <w:rFonts w:ascii="Times New Roman" w:eastAsia="Times New Roman" w:hAnsi="Times New Roman"/>
          <w:sz w:val="28"/>
          <w:szCs w:val="28"/>
        </w:rPr>
        <w:t xml:space="preserve"> 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Государственного учреждения- Управления Пенсионного фонда Российской Федерации в г. Симферополе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Республики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Крым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к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</w:t>
      </w:r>
      <w:r w:rsidR="006059EB">
        <w:rPr>
          <w:rFonts w:ascii="Times New Roman" w:eastAsia="Times New Roman" w:hAnsi="Times New Roman"/>
          <w:sz w:val="28"/>
          <w:szCs w:val="28"/>
        </w:rPr>
        <w:t>Комаренко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Людмиле Вячеславовне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о взыскании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излишне выплаченной суммы ежемесячных компенсационных выплат неработающему трудоспособному лицу, осуществляющему уход за престарелым, достигшим возраста 80 лет, в сумме 1200 рублей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-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E23815" w:rsidRPr="00A41AAA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 ГПК Российской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Федерации,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A41AAA">
        <w:rPr>
          <w:rFonts w:ascii="Times New Roman" w:eastAsia="Times New Roman" w:hAnsi="Times New Roman"/>
          <w:sz w:val="28"/>
          <w:szCs w:val="28"/>
        </w:rPr>
        <w:t>Л :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5357B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</w:t>
      </w:r>
      <w:r w:rsidR="006059EB">
        <w:rPr>
          <w:rFonts w:ascii="Times New Roman" w:eastAsia="Times New Roman" w:hAnsi="Times New Roman"/>
          <w:sz w:val="28"/>
          <w:szCs w:val="28"/>
        </w:rPr>
        <w:t>Комаренко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Людмилы Вячеславовны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, </w:t>
      </w:r>
      <w:r w:rsidR="008037B7">
        <w:rPr>
          <w:rFonts w:ascii="Times New Roman" w:eastAsia="Times New Roman" w:hAnsi="Times New Roman"/>
          <w:sz w:val="28"/>
          <w:szCs w:val="28"/>
        </w:rPr>
        <w:t xml:space="preserve"> ДАННЫЕ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,   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Государственного учреждения – Управления Пенсионного фонда Российской Федерации в г. Симферополе Республике Крым (Управление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р/с 40101810335100010001, банк получателя: Отделение Республика Крым г. Симферополь, БИК 043510001, ОКТМО 35701000, ИНН 7706808265, КПП 910201001)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излишне выплаченную сумму ежемесячных компенсационных выплат неработающему трудоспособному лицу, осуществляющему уход за престарелым, достигшим возраста 80 лет, в сумме 1200 рублей, выплаченную за июнь 2017г. </w:t>
      </w:r>
    </w:p>
    <w:p w:rsidR="00050B2A" w:rsidRPr="00A41AAA" w:rsidP="0025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</w:t>
      </w:r>
      <w:r w:rsidR="006059EB">
        <w:rPr>
          <w:rFonts w:ascii="Times New Roman" w:eastAsia="Times New Roman" w:hAnsi="Times New Roman"/>
          <w:sz w:val="28"/>
          <w:szCs w:val="28"/>
        </w:rPr>
        <w:t>Комаренко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Людмилы Вячеславовны</w:t>
      </w:r>
      <w:r w:rsidRPr="00A41AAA" w:rsidR="006059EB">
        <w:rPr>
          <w:rFonts w:ascii="Times New Roman" w:eastAsia="Times New Roman" w:hAnsi="Times New Roman"/>
          <w:sz w:val="28"/>
          <w:szCs w:val="28"/>
        </w:rPr>
        <w:t xml:space="preserve">, </w:t>
      </w:r>
      <w:r w:rsidR="008037B7">
        <w:rPr>
          <w:rFonts w:ascii="Times New Roman" w:eastAsia="Times New Roman" w:hAnsi="Times New Roman"/>
          <w:sz w:val="28"/>
          <w:szCs w:val="28"/>
        </w:rPr>
        <w:t>ДАННЫЕ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  Государственного учреждения – Управления Пенсионного фонда Российской Федерации в г. Симферополе Республике Крым (Управление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р/с 40101810335100010001, банк получателя: Отделение Республика Крым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г. Симферополь, БИК 043510001, ОКТМО 35701000, ИНН 7706808265, КПП 910201001) расходы по оплате государственной пошлины  в размере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059EB">
        <w:rPr>
          <w:rFonts w:ascii="Times New Roman" w:eastAsia="Times New Roman" w:hAnsi="Times New Roman"/>
          <w:sz w:val="28"/>
          <w:szCs w:val="28"/>
        </w:rPr>
        <w:t xml:space="preserve">400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6059EB">
        <w:rPr>
          <w:rFonts w:ascii="Times New Roman" w:eastAsia="Times New Roman" w:hAnsi="Times New Roman"/>
          <w:sz w:val="28"/>
          <w:szCs w:val="28"/>
        </w:rPr>
        <w:t>четыреста</w:t>
      </w:r>
      <w:r>
        <w:rPr>
          <w:rFonts w:ascii="Times New Roman" w:eastAsia="Times New Roman" w:hAnsi="Times New Roman"/>
          <w:sz w:val="28"/>
          <w:szCs w:val="28"/>
        </w:rPr>
        <w:t>) рублей.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A41AAA">
        <w:rPr>
          <w:rFonts w:ascii="Times New Roman" w:eastAsia="Times New Roman" w:hAnsi="Times New Roman"/>
          <w:sz w:val="28"/>
          <w:szCs w:val="28"/>
        </w:rPr>
        <w:t>Решение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может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быть обжаловано в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Железнодорожный районный суд города Симферополя Республики Крым через мирового судью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форме.</w:t>
      </w:r>
    </w:p>
    <w:p w:rsidR="009C4BF1" w:rsidRPr="00BF33C0" w:rsidP="009C4B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F5D" w:rsidRPr="00A41AAA" w:rsidP="00FA1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     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3E6C3C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50B2A"/>
    <w:rsid w:val="000C38F9"/>
    <w:rsid w:val="00111EFB"/>
    <w:rsid w:val="0012609D"/>
    <w:rsid w:val="00213F5D"/>
    <w:rsid w:val="002412B2"/>
    <w:rsid w:val="0025357B"/>
    <w:rsid w:val="002D74CB"/>
    <w:rsid w:val="00383FD6"/>
    <w:rsid w:val="003E6C3C"/>
    <w:rsid w:val="003F01F7"/>
    <w:rsid w:val="00401A9A"/>
    <w:rsid w:val="004F6EC5"/>
    <w:rsid w:val="0051164D"/>
    <w:rsid w:val="005315C8"/>
    <w:rsid w:val="00570B39"/>
    <w:rsid w:val="006059EB"/>
    <w:rsid w:val="00630D66"/>
    <w:rsid w:val="00716508"/>
    <w:rsid w:val="0076195C"/>
    <w:rsid w:val="0077543F"/>
    <w:rsid w:val="007D4953"/>
    <w:rsid w:val="008037B7"/>
    <w:rsid w:val="00821264"/>
    <w:rsid w:val="008468A2"/>
    <w:rsid w:val="00894113"/>
    <w:rsid w:val="009670A1"/>
    <w:rsid w:val="009C4BF1"/>
    <w:rsid w:val="00A13A07"/>
    <w:rsid w:val="00A41AAA"/>
    <w:rsid w:val="00A52AD4"/>
    <w:rsid w:val="00A76FF5"/>
    <w:rsid w:val="00AC4AD0"/>
    <w:rsid w:val="00AD129A"/>
    <w:rsid w:val="00B05B1D"/>
    <w:rsid w:val="00BC49B8"/>
    <w:rsid w:val="00BF33C0"/>
    <w:rsid w:val="00C8105B"/>
    <w:rsid w:val="00D26024"/>
    <w:rsid w:val="00DF7227"/>
    <w:rsid w:val="00E23815"/>
    <w:rsid w:val="00F25688"/>
    <w:rsid w:val="00F7125F"/>
    <w:rsid w:val="00FA1ED9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228B-8710-481F-91BF-458894F1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