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39F0">
        <w:rPr>
          <w:rFonts w:ascii="Times New Roman" w:eastAsia="Times New Roman" w:hAnsi="Times New Roman"/>
          <w:sz w:val="24"/>
          <w:szCs w:val="24"/>
          <w:lang w:eastAsia="ru-RU"/>
        </w:rPr>
        <w:t>721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1F8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8561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        </w:t>
      </w:r>
      <w:r w:rsidR="007B5BEC">
        <w:rPr>
          <w:rFonts w:ascii="Times New Roman" w:hAnsi="Times New Roman"/>
          <w:sz w:val="28"/>
          <w:szCs w:val="28"/>
        </w:rPr>
        <w:t xml:space="preserve"> </w:t>
      </w:r>
      <w:r w:rsidRPr="007B5BEC" w:rsidR="007B5BEC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</w:t>
      </w:r>
      <w:r w:rsidRPr="007B5BEC" w:rsidR="007B5BEC">
        <w:rPr>
          <w:rFonts w:ascii="Times New Roman" w:hAnsi="Times New Roman"/>
          <w:sz w:val="28"/>
          <w:szCs w:val="28"/>
        </w:rPr>
        <w:t xml:space="preserve"> ,</w:t>
      </w:r>
      <w:r w:rsidRPr="007B5BEC" w:rsidR="007B5BEC">
        <w:rPr>
          <w:rFonts w:ascii="Times New Roman" w:hAnsi="Times New Roman"/>
          <w:sz w:val="28"/>
          <w:szCs w:val="28"/>
        </w:rPr>
        <w:t xml:space="preserve"> модернизации и укрепления материально-технической базы учреждений социального обслуживания  и занятости в Республике Крым» (ГКУ РК «Центр социальных выплат») к  </w:t>
      </w:r>
      <w:r w:rsidR="00BD39F0">
        <w:rPr>
          <w:rFonts w:ascii="Times New Roman" w:hAnsi="Times New Roman"/>
          <w:sz w:val="28"/>
          <w:szCs w:val="28"/>
        </w:rPr>
        <w:t>Бекировой</w:t>
      </w:r>
      <w:r w:rsidR="00BD39F0">
        <w:rPr>
          <w:rFonts w:ascii="Times New Roman" w:hAnsi="Times New Roman"/>
          <w:sz w:val="28"/>
          <w:szCs w:val="28"/>
        </w:rPr>
        <w:t xml:space="preserve"> </w:t>
      </w:r>
      <w:r w:rsidR="00BD39F0">
        <w:rPr>
          <w:rFonts w:ascii="Times New Roman" w:hAnsi="Times New Roman"/>
          <w:sz w:val="28"/>
          <w:szCs w:val="28"/>
        </w:rPr>
        <w:t>Зейнеб</w:t>
      </w:r>
      <w:r w:rsidR="00BD39F0">
        <w:rPr>
          <w:rFonts w:ascii="Times New Roman" w:hAnsi="Times New Roman"/>
          <w:sz w:val="28"/>
          <w:szCs w:val="28"/>
        </w:rPr>
        <w:t xml:space="preserve">  </w:t>
      </w:r>
      <w:r w:rsidR="00BD39F0">
        <w:rPr>
          <w:rFonts w:ascii="Times New Roman" w:hAnsi="Times New Roman"/>
          <w:sz w:val="28"/>
          <w:szCs w:val="28"/>
        </w:rPr>
        <w:t>Энверовне</w:t>
      </w:r>
      <w:r w:rsidRPr="007B5BEC" w:rsidR="007B5BEC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на предмет спора, Департамент труда и социальной защиты </w:t>
      </w:r>
      <w:r w:rsidRPr="007B5BEC" w:rsidR="007B5BEC">
        <w:rPr>
          <w:rFonts w:ascii="Times New Roman" w:hAnsi="Times New Roman"/>
          <w:sz w:val="28"/>
          <w:szCs w:val="28"/>
        </w:rPr>
        <w:t>населения администрации города Симферополя Республики</w:t>
      </w:r>
      <w:r w:rsidRPr="007B5BEC" w:rsidR="007B5BEC">
        <w:rPr>
          <w:rFonts w:ascii="Times New Roman" w:hAnsi="Times New Roman"/>
          <w:sz w:val="28"/>
          <w:szCs w:val="28"/>
        </w:rPr>
        <w:t xml:space="preserve"> Крым, о взыскании  необоснованно полученной меры социальной поддержки</w:t>
      </w:r>
      <w:r w:rsidRPr="001F12FB">
        <w:rPr>
          <w:rFonts w:ascii="Times New Roman" w:hAnsi="Times New Roman"/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BD39F0">
        <w:rPr>
          <w:rFonts w:ascii="Times New Roman" w:eastAsia="Times New Roman" w:hAnsi="Times New Roman"/>
          <w:sz w:val="28"/>
          <w:szCs w:val="28"/>
        </w:rPr>
        <w:t>Бекировой</w:t>
      </w:r>
      <w:r w:rsidR="00BD39F0">
        <w:rPr>
          <w:rFonts w:ascii="Times New Roman" w:eastAsia="Times New Roman" w:hAnsi="Times New Roman"/>
          <w:sz w:val="28"/>
          <w:szCs w:val="28"/>
        </w:rPr>
        <w:t xml:space="preserve"> </w:t>
      </w:r>
      <w:r w:rsidR="00BD39F0">
        <w:rPr>
          <w:rFonts w:ascii="Times New Roman" w:eastAsia="Times New Roman" w:hAnsi="Times New Roman"/>
          <w:sz w:val="28"/>
          <w:szCs w:val="28"/>
        </w:rPr>
        <w:t>Зейнеб</w:t>
      </w:r>
      <w:r w:rsidR="00BD39F0">
        <w:rPr>
          <w:rFonts w:ascii="Times New Roman" w:eastAsia="Times New Roman" w:hAnsi="Times New Roman"/>
          <w:sz w:val="28"/>
          <w:szCs w:val="28"/>
        </w:rPr>
        <w:t xml:space="preserve"> </w:t>
      </w:r>
      <w:r w:rsidR="00BD39F0">
        <w:rPr>
          <w:rFonts w:ascii="Times New Roman" w:eastAsia="Times New Roman" w:hAnsi="Times New Roman"/>
          <w:sz w:val="28"/>
          <w:szCs w:val="28"/>
        </w:rPr>
        <w:t>Энверовны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B5BEC" w:rsidR="007B5BEC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</w:t>
      </w:r>
      <w:r w:rsidRPr="007B5BEC" w:rsidR="007B5BEC">
        <w:rPr>
          <w:rFonts w:ascii="Times New Roman" w:hAnsi="Times New Roman"/>
          <w:sz w:val="28"/>
          <w:szCs w:val="28"/>
        </w:rPr>
        <w:t xml:space="preserve"> ,</w:t>
      </w:r>
      <w:r w:rsidRPr="007B5BEC" w:rsidR="007B5BEC">
        <w:rPr>
          <w:rFonts w:ascii="Times New Roman" w:hAnsi="Times New Roman"/>
          <w:sz w:val="28"/>
          <w:szCs w:val="28"/>
        </w:rPr>
        <w:t xml:space="preserve"> модернизации и укрепления материально-технической базы учреждений социального обслуживания  и занятости в Республике Крым»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необоснованно полученную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меру социальной поддержки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за период с </w:t>
      </w:r>
      <w:r w:rsidR="007B5BEC">
        <w:rPr>
          <w:rFonts w:ascii="Times New Roman" w:eastAsia="Times New Roman" w:hAnsi="Times New Roman"/>
          <w:sz w:val="28"/>
          <w:szCs w:val="28"/>
        </w:rPr>
        <w:t>01.0</w:t>
      </w:r>
      <w:r w:rsidR="00BD39F0">
        <w:rPr>
          <w:rFonts w:ascii="Times New Roman" w:eastAsia="Times New Roman" w:hAnsi="Times New Roman"/>
          <w:sz w:val="28"/>
          <w:szCs w:val="28"/>
        </w:rPr>
        <w:t>9</w:t>
      </w:r>
      <w:r w:rsidR="007B5BEC">
        <w:rPr>
          <w:rFonts w:ascii="Times New Roman" w:eastAsia="Times New Roman" w:hAnsi="Times New Roman"/>
          <w:sz w:val="28"/>
          <w:szCs w:val="28"/>
        </w:rPr>
        <w:t>.20</w:t>
      </w:r>
      <w:r w:rsidR="00BD39F0">
        <w:rPr>
          <w:rFonts w:ascii="Times New Roman" w:eastAsia="Times New Roman" w:hAnsi="Times New Roman"/>
          <w:sz w:val="28"/>
          <w:szCs w:val="28"/>
        </w:rPr>
        <w:t>20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7B5BEC">
        <w:rPr>
          <w:rFonts w:ascii="Times New Roman" w:eastAsia="Times New Roman" w:hAnsi="Times New Roman"/>
          <w:sz w:val="28"/>
          <w:szCs w:val="28"/>
        </w:rPr>
        <w:t>3</w:t>
      </w:r>
      <w:r w:rsidR="00BD39F0">
        <w:rPr>
          <w:rFonts w:ascii="Times New Roman" w:eastAsia="Times New Roman" w:hAnsi="Times New Roman"/>
          <w:sz w:val="28"/>
          <w:szCs w:val="28"/>
        </w:rPr>
        <w:t>1</w:t>
      </w:r>
      <w:r w:rsidR="007B5BEC">
        <w:rPr>
          <w:rFonts w:ascii="Times New Roman" w:eastAsia="Times New Roman" w:hAnsi="Times New Roman"/>
          <w:sz w:val="28"/>
          <w:szCs w:val="28"/>
        </w:rPr>
        <w:t>.</w:t>
      </w:r>
      <w:r w:rsidR="00BD39F0">
        <w:rPr>
          <w:rFonts w:ascii="Times New Roman" w:eastAsia="Times New Roman" w:hAnsi="Times New Roman"/>
          <w:sz w:val="28"/>
          <w:szCs w:val="28"/>
        </w:rPr>
        <w:t>10</w:t>
      </w:r>
      <w:r w:rsidR="007B5BEC">
        <w:rPr>
          <w:rFonts w:ascii="Times New Roman" w:eastAsia="Times New Roman" w:hAnsi="Times New Roman"/>
          <w:sz w:val="28"/>
          <w:szCs w:val="28"/>
        </w:rPr>
        <w:t>.20</w:t>
      </w:r>
      <w:r w:rsidR="00BD39F0">
        <w:rPr>
          <w:rFonts w:ascii="Times New Roman" w:eastAsia="Times New Roman" w:hAnsi="Times New Roman"/>
          <w:sz w:val="28"/>
          <w:szCs w:val="28"/>
        </w:rPr>
        <w:t>20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г. в размере </w:t>
      </w:r>
      <w:r w:rsidR="00BD39F0">
        <w:rPr>
          <w:rFonts w:ascii="Times New Roman" w:eastAsia="Times New Roman" w:hAnsi="Times New Roman"/>
          <w:sz w:val="28"/>
          <w:szCs w:val="28"/>
        </w:rPr>
        <w:t xml:space="preserve">23872 </w:t>
      </w:r>
      <w:r w:rsidR="001F12FB">
        <w:rPr>
          <w:rFonts w:ascii="Times New Roman" w:eastAsia="Times New Roman" w:hAnsi="Times New Roman"/>
          <w:sz w:val="28"/>
          <w:szCs w:val="28"/>
        </w:rPr>
        <w:t>рубл</w:t>
      </w:r>
      <w:r w:rsidR="00BD39F0">
        <w:rPr>
          <w:rFonts w:ascii="Times New Roman" w:eastAsia="Times New Roman" w:hAnsi="Times New Roman"/>
          <w:sz w:val="28"/>
          <w:szCs w:val="28"/>
        </w:rPr>
        <w:t>я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BD39F0">
        <w:rPr>
          <w:rFonts w:ascii="Times New Roman" w:eastAsia="Times New Roman" w:hAnsi="Times New Roman"/>
          <w:sz w:val="28"/>
          <w:szCs w:val="28"/>
        </w:rPr>
        <w:t>62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коп.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BD39F0">
        <w:rPr>
          <w:rFonts w:ascii="Times New Roman" w:eastAsia="Times New Roman" w:hAnsi="Times New Roman"/>
          <w:sz w:val="28"/>
          <w:szCs w:val="28"/>
        </w:rPr>
        <w:t>Бекировой</w:t>
      </w:r>
      <w:r w:rsidR="00BD39F0">
        <w:rPr>
          <w:rFonts w:ascii="Times New Roman" w:eastAsia="Times New Roman" w:hAnsi="Times New Roman"/>
          <w:sz w:val="28"/>
          <w:szCs w:val="28"/>
        </w:rPr>
        <w:t xml:space="preserve"> </w:t>
      </w:r>
      <w:r w:rsidR="00BD39F0">
        <w:rPr>
          <w:rFonts w:ascii="Times New Roman" w:eastAsia="Times New Roman" w:hAnsi="Times New Roman"/>
          <w:sz w:val="28"/>
          <w:szCs w:val="28"/>
        </w:rPr>
        <w:t>Зейнеб</w:t>
      </w:r>
      <w:r w:rsidR="00BD39F0">
        <w:rPr>
          <w:rFonts w:ascii="Times New Roman" w:eastAsia="Times New Roman" w:hAnsi="Times New Roman"/>
          <w:sz w:val="28"/>
          <w:szCs w:val="28"/>
        </w:rPr>
        <w:t xml:space="preserve"> </w:t>
      </w:r>
      <w:r w:rsidR="00BD39F0">
        <w:rPr>
          <w:rFonts w:ascii="Times New Roman" w:eastAsia="Times New Roman" w:hAnsi="Times New Roman"/>
          <w:sz w:val="28"/>
          <w:szCs w:val="28"/>
        </w:rPr>
        <w:t>Энверовны</w:t>
      </w:r>
      <w:r w:rsidR="00BD39F0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</w:t>
      </w:r>
      <w:r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F603B2">
        <w:rPr>
          <w:rFonts w:ascii="Times New Roman" w:eastAsia="Times New Roman" w:hAnsi="Times New Roman"/>
          <w:sz w:val="28"/>
          <w:szCs w:val="28"/>
        </w:rPr>
        <w:t>ую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пошлины  в размере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BD39F0">
        <w:rPr>
          <w:rFonts w:ascii="Times New Roman" w:eastAsia="Times New Roman" w:hAnsi="Times New Roman"/>
          <w:sz w:val="28"/>
          <w:szCs w:val="28"/>
        </w:rPr>
        <w:t>916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9B1F8C">
        <w:rPr>
          <w:rFonts w:ascii="Times New Roman" w:eastAsia="Times New Roman" w:hAnsi="Times New Roman"/>
          <w:sz w:val="28"/>
          <w:szCs w:val="28"/>
        </w:rPr>
        <w:t>ей</w:t>
      </w:r>
      <w:r w:rsidR="001F12FB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</w:t>
      </w:r>
      <w:r>
        <w:rPr>
          <w:rFonts w:ascii="Times New Roman" w:eastAsia="Times New Roman" w:hAnsi="Times New Roman"/>
          <w:sz w:val="28"/>
          <w:szCs w:val="28"/>
        </w:rPr>
        <w:t xml:space="preserve">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F12FB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2142"/>
    <w:rsid w:val="007B5BEC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A41AAA"/>
    <w:rsid w:val="00A76FF5"/>
    <w:rsid w:val="00A845B9"/>
    <w:rsid w:val="00AD01F1"/>
    <w:rsid w:val="00AE7BF4"/>
    <w:rsid w:val="00AF04C0"/>
    <w:rsid w:val="00B60BF0"/>
    <w:rsid w:val="00B66D6D"/>
    <w:rsid w:val="00B85616"/>
    <w:rsid w:val="00BA5999"/>
    <w:rsid w:val="00BC0432"/>
    <w:rsid w:val="00BD39F0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603B2"/>
    <w:rsid w:val="00F84BE6"/>
    <w:rsid w:val="00F96A4F"/>
    <w:rsid w:val="00FC4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A0A8-AA12-4FED-A073-424FC828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