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65F3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E1EC7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965F3B">
        <w:rPr>
          <w:rFonts w:ascii="Times New Roman" w:eastAsia="Times New Roman" w:hAnsi="Times New Roman"/>
          <w:sz w:val="24"/>
          <w:szCs w:val="24"/>
          <w:lang w:eastAsia="ru-RU"/>
        </w:rPr>
        <w:t>\2020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 декабря 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65F3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3E1EC7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7C1231" w:rsidP="003E1E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3E1EC7">
        <w:rPr>
          <w:rFonts w:ascii="Times New Roman" w:eastAsia="Times New Roman" w:hAnsi="Times New Roman"/>
          <w:sz w:val="28"/>
          <w:szCs w:val="28"/>
          <w:lang w:eastAsia="ru-RU"/>
        </w:rPr>
        <w:t>представителя истца по доверенности Фоминой   Л.А.</w:t>
      </w:r>
    </w:p>
    <w:p w:rsidR="003E1EC7" w:rsidRPr="009B7025" w:rsidP="003E1E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Неженских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Л.Е.</w:t>
      </w: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 xml:space="preserve"> 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3E1EC7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«ЛЕММА» к Неженских Ларисе Евгеньевне о взыскании  задолженности по договору займа</w:t>
      </w:r>
      <w:r w:rsidR="005B58B7">
        <w:rPr>
          <w:rFonts w:ascii="Times New Roman" w:hAnsi="Times New Roman"/>
          <w:sz w:val="28"/>
          <w:szCs w:val="28"/>
        </w:rPr>
        <w:t xml:space="preserve">,     </w:t>
      </w:r>
      <w:r w:rsidR="005B58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3E1EC7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Неженских Ларисы Евгеньевны, </w:t>
      </w:r>
      <w:r w:rsidR="003246CF">
        <w:rPr>
          <w:sz w:val="28"/>
          <w:szCs w:val="28"/>
        </w:rPr>
        <w:t>ДАННЫЕ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,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3E1EC7">
        <w:rPr>
          <w:rFonts w:ascii="Times New Roman" w:hAnsi="Times New Roman"/>
          <w:sz w:val="28"/>
          <w:szCs w:val="28"/>
        </w:rPr>
        <w:t xml:space="preserve">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 xml:space="preserve">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 </w:t>
      </w:r>
      <w:r w:rsidR="003E1EC7">
        <w:rPr>
          <w:rFonts w:ascii="Times New Roman" w:hAnsi="Times New Roman"/>
          <w:sz w:val="28"/>
          <w:szCs w:val="28"/>
        </w:rPr>
        <w:t xml:space="preserve">    Общества с ограниченной ответственностью «ЛЕММА»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 по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договору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займа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3246CF">
        <w:rPr>
          <w:sz w:val="28"/>
          <w:szCs w:val="28"/>
        </w:rPr>
        <w:t>ДАННЫЕ</w:t>
      </w:r>
      <w:r w:rsidR="003E1EC7">
        <w:rPr>
          <w:rFonts w:ascii="Times New Roman" w:eastAsia="Times New Roman" w:hAnsi="Times New Roman"/>
          <w:sz w:val="28"/>
          <w:szCs w:val="28"/>
        </w:rPr>
        <w:t>.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</w:t>
      </w:r>
      <w:r w:rsidR="003E1EC7">
        <w:rPr>
          <w:rFonts w:ascii="Times New Roman" w:eastAsia="Times New Roman" w:hAnsi="Times New Roman"/>
          <w:sz w:val="28"/>
          <w:szCs w:val="28"/>
        </w:rPr>
        <w:t>в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размере 10903 рубля, в том числе:  5000 рублей основного долга, 1048 рублей  проценты по состоянию на 07.05.2020 г., 4855 рублей проценты по состоянию с                  08.05.2020 г. на 18.09.2020 г.  </w:t>
      </w:r>
    </w:p>
    <w:p w:rsidR="005B58B7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Неженских Ларисы Евгеньевны, </w:t>
      </w:r>
      <w:r w:rsidR="003246CF">
        <w:rPr>
          <w:sz w:val="28"/>
          <w:szCs w:val="28"/>
        </w:rPr>
        <w:t>ДАННЫЕ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,    436 рублей  в пользу </w:t>
      </w:r>
      <w:r w:rsidR="003E1EC7">
        <w:rPr>
          <w:rFonts w:ascii="Times New Roman" w:hAnsi="Times New Roman"/>
          <w:sz w:val="28"/>
          <w:szCs w:val="28"/>
        </w:rPr>
        <w:t xml:space="preserve">   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  </w:t>
      </w:r>
      <w:r w:rsidR="003E1EC7">
        <w:rPr>
          <w:rFonts w:ascii="Times New Roman" w:hAnsi="Times New Roman"/>
          <w:sz w:val="28"/>
          <w:szCs w:val="28"/>
        </w:rPr>
        <w:t xml:space="preserve">    Общества с ограниченной ответственностью «ЛЕММА»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государственной пошлины. </w:t>
      </w:r>
    </w:p>
    <w:p w:rsidR="003D5AF8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D5AF8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D7347"/>
    <w:rsid w:val="000F3425"/>
    <w:rsid w:val="000F70A2"/>
    <w:rsid w:val="00114E83"/>
    <w:rsid w:val="001203B3"/>
    <w:rsid w:val="0013040B"/>
    <w:rsid w:val="00145C78"/>
    <w:rsid w:val="001D4B6F"/>
    <w:rsid w:val="001E66B0"/>
    <w:rsid w:val="00213F5D"/>
    <w:rsid w:val="00214445"/>
    <w:rsid w:val="002D41B4"/>
    <w:rsid w:val="002E782F"/>
    <w:rsid w:val="003033C6"/>
    <w:rsid w:val="00323F0D"/>
    <w:rsid w:val="003246CF"/>
    <w:rsid w:val="0034474D"/>
    <w:rsid w:val="0039149F"/>
    <w:rsid w:val="003D5AF8"/>
    <w:rsid w:val="003E1EC7"/>
    <w:rsid w:val="003E6C3C"/>
    <w:rsid w:val="00401E4F"/>
    <w:rsid w:val="00423C37"/>
    <w:rsid w:val="00433C64"/>
    <w:rsid w:val="00462092"/>
    <w:rsid w:val="004755B1"/>
    <w:rsid w:val="004B116E"/>
    <w:rsid w:val="004E1B0F"/>
    <w:rsid w:val="00520968"/>
    <w:rsid w:val="005A4928"/>
    <w:rsid w:val="005B58B7"/>
    <w:rsid w:val="005D2E1B"/>
    <w:rsid w:val="005E6A38"/>
    <w:rsid w:val="005F08FE"/>
    <w:rsid w:val="007A0CE3"/>
    <w:rsid w:val="007C1231"/>
    <w:rsid w:val="007E53B6"/>
    <w:rsid w:val="00821264"/>
    <w:rsid w:val="00861D1F"/>
    <w:rsid w:val="00865A13"/>
    <w:rsid w:val="008A14A8"/>
    <w:rsid w:val="008F4DFE"/>
    <w:rsid w:val="00965F3B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8105B"/>
    <w:rsid w:val="00CA20B8"/>
    <w:rsid w:val="00CC24E8"/>
    <w:rsid w:val="00D04B8D"/>
    <w:rsid w:val="00D16812"/>
    <w:rsid w:val="00D37E5F"/>
    <w:rsid w:val="00D541B9"/>
    <w:rsid w:val="00DA4017"/>
    <w:rsid w:val="00DB3FFD"/>
    <w:rsid w:val="00DF7227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8326-39AB-4981-A6E8-9AB0E2BC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