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13DA0">
        <w:rPr>
          <w:rFonts w:ascii="Times New Roman" w:eastAsia="Times New Roman" w:hAnsi="Times New Roman"/>
          <w:sz w:val="24"/>
          <w:szCs w:val="24"/>
          <w:lang w:eastAsia="ru-RU"/>
        </w:rPr>
        <w:t>744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</w:t>
      </w:r>
      <w:r w:rsidR="00047B97">
        <w:rPr>
          <w:rFonts w:ascii="Times New Roman" w:eastAsia="Times New Roman" w:hAnsi="Times New Roman"/>
          <w:sz w:val="24"/>
          <w:szCs w:val="24"/>
          <w:lang w:eastAsia="ru-RU"/>
        </w:rPr>
        <w:t>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25 декабря </w:t>
      </w:r>
      <w:r w:rsidR="00047B97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DA0" w:rsidRPr="00A13DA0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Pr="00A13DA0">
        <w:rPr>
          <w:rFonts w:ascii="Times New Roman" w:hAnsi="Times New Roman"/>
          <w:sz w:val="28"/>
          <w:szCs w:val="28"/>
        </w:rPr>
        <w:t xml:space="preserve">ПАО СК «Росгосстрах» </w:t>
      </w:r>
      <w:r w:rsidRPr="00A13DA0">
        <w:rPr>
          <w:rFonts w:ascii="Times New Roman" w:hAnsi="Times New Roman"/>
          <w:sz w:val="28"/>
          <w:szCs w:val="28"/>
        </w:rPr>
        <w:t>к</w:t>
      </w:r>
      <w:r w:rsidRPr="00A13DA0">
        <w:rPr>
          <w:rFonts w:ascii="Times New Roman" w:hAnsi="Times New Roman"/>
          <w:sz w:val="28"/>
          <w:szCs w:val="28"/>
        </w:rPr>
        <w:t xml:space="preserve"> </w:t>
      </w:r>
      <w:r w:rsidRPr="00A13DA0">
        <w:rPr>
          <w:rFonts w:ascii="Times New Roman" w:hAnsi="Times New Roman"/>
          <w:sz w:val="28"/>
          <w:szCs w:val="28"/>
        </w:rPr>
        <w:t>Кожушок</w:t>
      </w:r>
      <w:r w:rsidRPr="00A13DA0">
        <w:rPr>
          <w:rFonts w:ascii="Times New Roman" w:hAnsi="Times New Roman"/>
          <w:sz w:val="28"/>
          <w:szCs w:val="28"/>
        </w:rPr>
        <w:t xml:space="preserve"> Павлу Евгеньевичу о возме</w:t>
      </w:r>
      <w:r>
        <w:rPr>
          <w:rFonts w:ascii="Times New Roman" w:hAnsi="Times New Roman"/>
          <w:sz w:val="28"/>
          <w:szCs w:val="28"/>
        </w:rPr>
        <w:t>щении ущерба в порядке регресса,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5D77">
        <w:rPr>
          <w:rFonts w:ascii="Times New Roman" w:hAnsi="Times New Roman"/>
          <w:sz w:val="28"/>
          <w:szCs w:val="28"/>
        </w:rPr>
        <w:t xml:space="preserve">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</w:rPr>
        <w:t>Кожушок  Павла Евгеньевича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0E7B16">
        <w:rPr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</w:rPr>
        <w:t>50000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(</w:t>
      </w:r>
      <w:r w:rsidR="00047B97">
        <w:rPr>
          <w:rFonts w:ascii="Times New Roman" w:eastAsia="Times New Roman" w:hAnsi="Times New Roman"/>
          <w:sz w:val="28"/>
          <w:szCs w:val="28"/>
        </w:rPr>
        <w:t>пятьдесят тысяч</w:t>
      </w:r>
      <w:r>
        <w:rPr>
          <w:rFonts w:ascii="Times New Roman" w:eastAsia="Times New Roman" w:hAnsi="Times New Roman"/>
          <w:sz w:val="28"/>
          <w:szCs w:val="28"/>
        </w:rPr>
        <w:t xml:space="preserve">)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A13DA0">
        <w:rPr>
          <w:rFonts w:ascii="Times New Roman" w:eastAsia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13DA0">
        <w:rPr>
          <w:rFonts w:ascii="Times New Roman" w:eastAsia="Times New Roman" w:hAnsi="Times New Roman"/>
          <w:sz w:val="28"/>
          <w:szCs w:val="28"/>
        </w:rPr>
        <w:t>03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A13DA0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г.  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A13DA0">
        <w:rPr>
          <w:rFonts w:ascii="Times New Roman" w:eastAsia="Times New Roman" w:hAnsi="Times New Roman"/>
          <w:sz w:val="28"/>
          <w:szCs w:val="28"/>
        </w:rPr>
        <w:t xml:space="preserve">Кожушок  Павла Евгеньевича, </w:t>
      </w:r>
      <w:r w:rsidR="000E7B16">
        <w:rPr>
          <w:sz w:val="28"/>
          <w:szCs w:val="28"/>
          <w:shd w:val="clear" w:color="auto" w:fill="FFFFFF"/>
        </w:rPr>
        <w:t>ДАННЫЕ</w:t>
      </w:r>
      <w:r w:rsidR="00A13DA0">
        <w:rPr>
          <w:rFonts w:ascii="Times New Roman" w:eastAsia="Times New Roman" w:hAnsi="Times New Roman"/>
          <w:sz w:val="28"/>
          <w:szCs w:val="28"/>
        </w:rPr>
        <w:t xml:space="preserve">я,  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в счет возмещения расходов по оплате    государственной  пошлины в размере  </w:t>
      </w:r>
      <w:r w:rsidR="002570F9">
        <w:rPr>
          <w:rFonts w:ascii="Times New Roman" w:eastAsia="Times New Roman" w:hAnsi="Times New Roman"/>
          <w:sz w:val="28"/>
          <w:szCs w:val="28"/>
        </w:rPr>
        <w:t>1</w:t>
      </w:r>
      <w:r w:rsidR="00047B97">
        <w:rPr>
          <w:rFonts w:ascii="Times New Roman" w:eastAsia="Times New Roman" w:hAnsi="Times New Roman"/>
          <w:sz w:val="28"/>
          <w:szCs w:val="28"/>
        </w:rPr>
        <w:t>700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одну тысячу </w:t>
      </w:r>
      <w:r w:rsidR="00047B97">
        <w:rPr>
          <w:rFonts w:ascii="Times New Roman" w:eastAsia="Times New Roman" w:hAnsi="Times New Roman"/>
          <w:sz w:val="28"/>
          <w:szCs w:val="28"/>
        </w:rPr>
        <w:t>семьсот</w:t>
      </w:r>
      <w:r>
        <w:rPr>
          <w:rFonts w:ascii="Times New Roman" w:eastAsia="Times New Roman" w:hAnsi="Times New Roman"/>
          <w:sz w:val="28"/>
          <w:szCs w:val="28"/>
        </w:rPr>
        <w:t>) рублей</w:t>
      </w:r>
      <w:r w:rsidR="00047B9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7B97"/>
    <w:rsid w:val="000B1C75"/>
    <w:rsid w:val="000E7B16"/>
    <w:rsid w:val="000F3425"/>
    <w:rsid w:val="000F6054"/>
    <w:rsid w:val="000F70A2"/>
    <w:rsid w:val="00114E83"/>
    <w:rsid w:val="001203B3"/>
    <w:rsid w:val="00145C78"/>
    <w:rsid w:val="00213F5D"/>
    <w:rsid w:val="00214445"/>
    <w:rsid w:val="002570F9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4E2A5B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A267F"/>
    <w:rsid w:val="008F4DFE"/>
    <w:rsid w:val="009A1F40"/>
    <w:rsid w:val="009A29DC"/>
    <w:rsid w:val="009B7025"/>
    <w:rsid w:val="009E39D3"/>
    <w:rsid w:val="00A13DA0"/>
    <w:rsid w:val="00A41AAA"/>
    <w:rsid w:val="00A76FF5"/>
    <w:rsid w:val="00A845B9"/>
    <w:rsid w:val="00A854E4"/>
    <w:rsid w:val="00AD01F1"/>
    <w:rsid w:val="00AE7BF4"/>
    <w:rsid w:val="00AF04C0"/>
    <w:rsid w:val="00B534A8"/>
    <w:rsid w:val="00B64A01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BA76-8B4D-4B71-8939-FD2B9D36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