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6FF5" w:rsidRPr="00423C37" w:rsidP="00A76FF5">
      <w:pPr>
        <w:spacing w:after="0" w:line="240" w:lineRule="auto"/>
        <w:ind w:firstLine="540"/>
        <w:jc w:val="right"/>
        <w:rPr>
          <w:rFonts w:ascii="Times New Roman" w:eastAsia="Times New Roman" w:hAnsi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Дело № 2-</w:t>
      </w:r>
      <w:r w:rsidR="00DA4017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AA2F50">
        <w:rPr>
          <w:rFonts w:ascii="Times New Roman" w:eastAsia="Times New Roman" w:hAnsi="Times New Roman"/>
          <w:sz w:val="24"/>
          <w:szCs w:val="24"/>
          <w:lang w:eastAsia="ru-RU"/>
        </w:rPr>
        <w:t>1006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\20</w:t>
      </w:r>
      <w:r w:rsidR="001F12FB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AA2F50">
        <w:rPr>
          <w:rFonts w:ascii="Times New Roman" w:eastAsia="Times New Roman" w:hAnsi="Times New Roman"/>
          <w:sz w:val="24"/>
          <w:szCs w:val="24"/>
          <w:lang w:eastAsia="ru-RU"/>
        </w:rPr>
        <w:t>3</w:t>
      </w:r>
    </w:p>
    <w:p w:rsidR="00A76FF5" w:rsidP="00A76FF5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ЗАОЧНОЕ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Е Ш Е Н И Е</w:t>
      </w:r>
    </w:p>
    <w:p w:rsidR="00214445" w:rsidP="00F84BE6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76FF5">
        <w:rPr>
          <w:rFonts w:ascii="Times New Roman" w:eastAsia="Times New Roman" w:hAnsi="Times New Roman"/>
          <w:sz w:val="28"/>
          <w:szCs w:val="28"/>
          <w:lang w:eastAsia="ru-RU"/>
        </w:rPr>
        <w:t>ИМЕНЕМ РОССИЙСКОЙ ФЕДЕРАЦИИ</w:t>
      </w:r>
    </w:p>
    <w:p w:rsidR="007C1231" w:rsidRPr="00462092" w:rsidP="00F84BE6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76FF5" w:rsidRPr="009B7025" w:rsidP="00A76FF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09 октября</w:t>
      </w:r>
      <w:r w:rsidR="004F47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C2A0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90E5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4193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B1F8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F12FB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1F12FB">
        <w:rPr>
          <w:rFonts w:ascii="Times New Roman" w:eastAsia="Times New Roman" w:hAnsi="Times New Roman"/>
          <w:sz w:val="28"/>
          <w:szCs w:val="28"/>
          <w:lang w:eastAsia="ru-RU"/>
        </w:rPr>
        <w:t xml:space="preserve"> г</w:t>
      </w:r>
      <w:r w:rsidRPr="009B7025">
        <w:rPr>
          <w:rFonts w:ascii="Times New Roman" w:eastAsia="Times New Roman" w:hAnsi="Times New Roman"/>
          <w:sz w:val="28"/>
          <w:szCs w:val="28"/>
          <w:lang w:eastAsia="ru-RU"/>
        </w:rPr>
        <w:t xml:space="preserve">ода                               </w:t>
      </w:r>
      <w:r w:rsidRPr="009B7025" w:rsidR="0046209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r w:rsidRPr="009B702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г. Симферополь</w:t>
      </w:r>
    </w:p>
    <w:p w:rsidR="00A76FF5" w:rsidRPr="009B7025" w:rsidP="00A76FF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</w:t>
      </w:r>
      <w:r w:rsidR="00D37E5F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9B7025" w:rsidR="00AF04C0">
        <w:rPr>
          <w:rFonts w:ascii="Times New Roman" w:eastAsia="Times New Roman" w:hAnsi="Times New Roman"/>
          <w:sz w:val="28"/>
          <w:szCs w:val="28"/>
          <w:lang w:eastAsia="ru-RU"/>
        </w:rPr>
        <w:t xml:space="preserve">ровой судья судебного участка № 5 Железнодорожного судебного района города Симферополя </w:t>
      </w:r>
      <w:r w:rsidRPr="009B7025" w:rsidR="0039149F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9B7025" w:rsidR="00AF04C0">
        <w:rPr>
          <w:rFonts w:ascii="Times New Roman" w:eastAsia="Times New Roman" w:hAnsi="Times New Roman"/>
          <w:sz w:val="28"/>
          <w:szCs w:val="28"/>
          <w:lang w:eastAsia="ru-RU"/>
        </w:rPr>
        <w:t>еспублики Крым</w:t>
      </w:r>
      <w:r w:rsidRPr="009B7025">
        <w:rPr>
          <w:rFonts w:ascii="Times New Roman" w:eastAsia="Times New Roman" w:hAnsi="Times New Roman"/>
          <w:sz w:val="28"/>
          <w:szCs w:val="28"/>
          <w:lang w:eastAsia="ru-RU"/>
        </w:rPr>
        <w:t xml:space="preserve"> - Попова Н.И.,</w:t>
      </w:r>
    </w:p>
    <w:p w:rsidR="00433C64" w:rsidP="002E782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702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при </w:t>
      </w:r>
      <w:r w:rsidR="00AA2F50">
        <w:rPr>
          <w:rFonts w:ascii="Times New Roman" w:eastAsia="Times New Roman" w:hAnsi="Times New Roman"/>
          <w:sz w:val="28"/>
          <w:szCs w:val="28"/>
          <w:lang w:eastAsia="ru-RU"/>
        </w:rPr>
        <w:t>помощнике мирового судьи Шевченко А.В.</w:t>
      </w:r>
    </w:p>
    <w:p w:rsidR="007C1231" w:rsidRPr="009B7025" w:rsidP="002E782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F12FB" w:rsidP="001F12FB">
      <w:pPr>
        <w:ind w:firstLine="709"/>
        <w:jc w:val="both"/>
        <w:rPr>
          <w:sz w:val="28"/>
          <w:szCs w:val="28"/>
        </w:rPr>
      </w:pPr>
      <w:r w:rsidRPr="009B702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F32C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B7025">
        <w:rPr>
          <w:rFonts w:ascii="Times New Roman" w:eastAsia="Times New Roman" w:hAnsi="Times New Roman"/>
          <w:sz w:val="28"/>
          <w:szCs w:val="28"/>
        </w:rPr>
        <w:t>рассмотрев</w:t>
      </w:r>
      <w:r w:rsidRPr="009B7025" w:rsidR="002E782F">
        <w:rPr>
          <w:rFonts w:ascii="Times New Roman" w:eastAsia="Times New Roman" w:hAnsi="Times New Roman"/>
          <w:sz w:val="28"/>
          <w:szCs w:val="28"/>
        </w:rPr>
        <w:t xml:space="preserve"> в порядке заочного производства </w:t>
      </w:r>
      <w:r w:rsidRPr="009B7025">
        <w:rPr>
          <w:rFonts w:ascii="Times New Roman" w:eastAsia="Times New Roman" w:hAnsi="Times New Roman"/>
          <w:sz w:val="28"/>
          <w:szCs w:val="28"/>
        </w:rPr>
        <w:t xml:space="preserve"> в открытом судебном заседании в г. Симфер</w:t>
      </w:r>
      <w:r w:rsidR="00DA4017">
        <w:rPr>
          <w:rFonts w:ascii="Times New Roman" w:eastAsia="Times New Roman" w:hAnsi="Times New Roman"/>
          <w:sz w:val="28"/>
          <w:szCs w:val="28"/>
        </w:rPr>
        <w:t>ополе гражданское дело по иск</w:t>
      </w:r>
      <w:r>
        <w:rPr>
          <w:rFonts w:ascii="Times New Roman" w:eastAsia="Times New Roman" w:hAnsi="Times New Roman"/>
          <w:sz w:val="28"/>
          <w:szCs w:val="28"/>
        </w:rPr>
        <w:t xml:space="preserve">овому </w:t>
      </w:r>
      <w:r w:rsidR="00DA4017">
        <w:rPr>
          <w:rFonts w:ascii="Times New Roman" w:eastAsia="Times New Roman" w:hAnsi="Times New Roman"/>
          <w:sz w:val="28"/>
          <w:szCs w:val="28"/>
        </w:rPr>
        <w:t xml:space="preserve"> </w:t>
      </w:r>
      <w:r w:rsidRPr="009B7025" w:rsidR="00433C64">
        <w:rPr>
          <w:rFonts w:ascii="Times New Roman" w:eastAsia="Times New Roman" w:hAnsi="Times New Roman"/>
          <w:sz w:val="28"/>
          <w:szCs w:val="28"/>
        </w:rPr>
        <w:t xml:space="preserve"> </w:t>
      </w:r>
      <w:r w:rsidR="00CC24E8">
        <w:rPr>
          <w:rFonts w:ascii="Times New Roman" w:eastAsia="Times New Roman" w:hAnsi="Times New Roman"/>
          <w:sz w:val="28"/>
          <w:szCs w:val="28"/>
        </w:rPr>
        <w:t xml:space="preserve"> </w:t>
      </w:r>
      <w:r w:rsidR="00F32C35">
        <w:rPr>
          <w:rFonts w:ascii="Times New Roman" w:eastAsia="Times New Roman" w:hAnsi="Times New Roman"/>
          <w:sz w:val="28"/>
          <w:szCs w:val="28"/>
        </w:rPr>
        <w:t xml:space="preserve"> </w:t>
      </w:r>
      <w:r w:rsidRPr="001F12FB">
        <w:rPr>
          <w:rFonts w:ascii="Times New Roman" w:hAnsi="Times New Roman"/>
          <w:sz w:val="28"/>
          <w:szCs w:val="28"/>
        </w:rPr>
        <w:t>заявлени</w:t>
      </w:r>
      <w:r>
        <w:rPr>
          <w:rFonts w:ascii="Times New Roman" w:hAnsi="Times New Roman"/>
          <w:sz w:val="28"/>
          <w:szCs w:val="28"/>
        </w:rPr>
        <w:t>ю</w:t>
      </w:r>
      <w:r w:rsidRPr="001F12FB">
        <w:rPr>
          <w:rFonts w:ascii="Times New Roman" w:hAnsi="Times New Roman"/>
          <w:sz w:val="28"/>
          <w:szCs w:val="28"/>
        </w:rPr>
        <w:t xml:space="preserve">   </w:t>
      </w:r>
      <w:r w:rsidR="003C2A01">
        <w:rPr>
          <w:rFonts w:ascii="Times New Roman" w:hAnsi="Times New Roman"/>
          <w:sz w:val="28"/>
          <w:szCs w:val="28"/>
        </w:rPr>
        <w:t xml:space="preserve"> </w:t>
      </w:r>
      <w:r w:rsidR="004F477C">
        <w:rPr>
          <w:rFonts w:ascii="Times New Roman" w:hAnsi="Times New Roman"/>
          <w:sz w:val="28"/>
          <w:szCs w:val="28"/>
        </w:rPr>
        <w:t xml:space="preserve"> </w:t>
      </w:r>
      <w:r w:rsidR="00AA2F50">
        <w:rPr>
          <w:rFonts w:ascii="Times New Roman" w:hAnsi="Times New Roman"/>
          <w:sz w:val="28"/>
          <w:szCs w:val="28"/>
        </w:rPr>
        <w:t>Общества с ограниченной ответственностью  «Дочерняя компания «</w:t>
      </w:r>
      <w:r w:rsidR="00AA2F50">
        <w:rPr>
          <w:rFonts w:ascii="Times New Roman" w:hAnsi="Times New Roman"/>
          <w:sz w:val="28"/>
          <w:szCs w:val="28"/>
        </w:rPr>
        <w:t>Мегатрейд</w:t>
      </w:r>
      <w:r w:rsidR="00AA2F50">
        <w:rPr>
          <w:rFonts w:ascii="Times New Roman" w:hAnsi="Times New Roman"/>
          <w:sz w:val="28"/>
          <w:szCs w:val="28"/>
        </w:rPr>
        <w:t xml:space="preserve">-Юг» к </w:t>
      </w:r>
      <w:r w:rsidR="00AA2F50">
        <w:rPr>
          <w:rFonts w:ascii="Times New Roman" w:hAnsi="Times New Roman"/>
          <w:sz w:val="28"/>
          <w:szCs w:val="28"/>
        </w:rPr>
        <w:t>Кублановскому</w:t>
      </w:r>
      <w:r w:rsidR="00AA2F50">
        <w:rPr>
          <w:rFonts w:ascii="Times New Roman" w:hAnsi="Times New Roman"/>
          <w:sz w:val="28"/>
          <w:szCs w:val="28"/>
        </w:rPr>
        <w:t xml:space="preserve">  Николаю Юрьевичу о взыскании задолженности и неустойки по договору поставки</w:t>
      </w:r>
      <w:r w:rsidR="004F477C">
        <w:rPr>
          <w:rFonts w:ascii="Times New Roman" w:hAnsi="Times New Roman"/>
          <w:sz w:val="28"/>
          <w:szCs w:val="28"/>
        </w:rPr>
        <w:t xml:space="preserve">, </w:t>
      </w:r>
      <w:r w:rsidRPr="001F12FB">
        <w:rPr>
          <w:rFonts w:ascii="Times New Roman" w:hAnsi="Times New Roman"/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</w:p>
    <w:p w:rsidR="007C1231" w:rsidP="00DB5D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Pr="009B7025" w:rsidR="00EF0C03">
        <w:rPr>
          <w:rFonts w:ascii="Times New Roman" w:eastAsia="Times New Roman" w:hAnsi="Times New Roman"/>
          <w:sz w:val="28"/>
          <w:szCs w:val="28"/>
        </w:rPr>
        <w:t xml:space="preserve">     УСТАНОВИЛ:</w:t>
      </w:r>
      <w:r>
        <w:rPr>
          <w:rFonts w:ascii="Times New Roman" w:eastAsia="Times New Roman" w:hAnsi="Times New Roman"/>
          <w:sz w:val="28"/>
          <w:szCs w:val="28"/>
        </w:rPr>
        <w:t xml:space="preserve">     </w:t>
      </w:r>
    </w:p>
    <w:p w:rsidR="007C1231" w:rsidP="007C123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433C64" w:rsidP="007C123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B7025">
        <w:rPr>
          <w:rFonts w:ascii="Times New Roman" w:eastAsia="Times New Roman" w:hAnsi="Times New Roman"/>
          <w:sz w:val="28"/>
          <w:szCs w:val="28"/>
        </w:rPr>
        <w:t xml:space="preserve">        На основании </w:t>
      </w:r>
      <w:r w:rsidRPr="009B7025">
        <w:rPr>
          <w:rFonts w:ascii="Times New Roman" w:eastAsia="Times New Roman" w:hAnsi="Times New Roman"/>
          <w:sz w:val="28"/>
          <w:szCs w:val="28"/>
        </w:rPr>
        <w:t>изложенного</w:t>
      </w:r>
      <w:r w:rsidRPr="009B7025">
        <w:rPr>
          <w:rFonts w:ascii="Times New Roman" w:eastAsia="Times New Roman" w:hAnsi="Times New Roman"/>
          <w:sz w:val="28"/>
          <w:szCs w:val="28"/>
        </w:rPr>
        <w:t>, руководствуясь ст. ст. 194-199</w:t>
      </w:r>
      <w:r w:rsidRPr="009B7025" w:rsidR="009B7025">
        <w:rPr>
          <w:rFonts w:ascii="Times New Roman" w:eastAsia="Times New Roman" w:hAnsi="Times New Roman"/>
          <w:sz w:val="28"/>
          <w:szCs w:val="28"/>
        </w:rPr>
        <w:t>, 233</w:t>
      </w:r>
      <w:r w:rsidRPr="009B7025">
        <w:rPr>
          <w:rFonts w:ascii="Times New Roman" w:eastAsia="Times New Roman" w:hAnsi="Times New Roman"/>
          <w:sz w:val="28"/>
          <w:szCs w:val="28"/>
        </w:rPr>
        <w:t xml:space="preserve"> ГПК Российской Федерации,   - </w:t>
      </w:r>
    </w:p>
    <w:p w:rsidR="00433C64" w:rsidP="00433C6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9B7025">
        <w:rPr>
          <w:rFonts w:ascii="Times New Roman" w:eastAsia="Times New Roman" w:hAnsi="Times New Roman"/>
          <w:sz w:val="28"/>
          <w:szCs w:val="28"/>
        </w:rPr>
        <w:t>Р</w:t>
      </w:r>
      <w:r w:rsidRPr="009B7025">
        <w:rPr>
          <w:rFonts w:ascii="Times New Roman" w:eastAsia="Times New Roman" w:hAnsi="Times New Roman"/>
          <w:sz w:val="28"/>
          <w:szCs w:val="28"/>
        </w:rPr>
        <w:t xml:space="preserve"> Е Ш И Л :</w:t>
      </w:r>
    </w:p>
    <w:p w:rsidR="00433C64" w:rsidRPr="009B7025" w:rsidP="00433C6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B7025">
        <w:rPr>
          <w:rFonts w:ascii="Times New Roman" w:eastAsia="Times New Roman" w:hAnsi="Times New Roman"/>
          <w:sz w:val="28"/>
          <w:szCs w:val="28"/>
        </w:rPr>
        <w:t xml:space="preserve">        </w:t>
      </w:r>
      <w:r w:rsidR="00DB5D77">
        <w:rPr>
          <w:rFonts w:ascii="Times New Roman" w:eastAsia="Times New Roman" w:hAnsi="Times New Roman"/>
          <w:sz w:val="28"/>
          <w:szCs w:val="28"/>
        </w:rPr>
        <w:t xml:space="preserve">  </w:t>
      </w:r>
      <w:r w:rsidRPr="009B7025">
        <w:rPr>
          <w:rFonts w:ascii="Times New Roman" w:eastAsia="Times New Roman" w:hAnsi="Times New Roman"/>
          <w:sz w:val="28"/>
          <w:szCs w:val="28"/>
        </w:rPr>
        <w:t xml:space="preserve">  Иск удовлетворить</w:t>
      </w:r>
      <w:r w:rsidR="004F477C">
        <w:rPr>
          <w:rFonts w:ascii="Times New Roman" w:eastAsia="Times New Roman" w:hAnsi="Times New Roman"/>
          <w:sz w:val="28"/>
          <w:szCs w:val="28"/>
        </w:rPr>
        <w:t>.</w:t>
      </w:r>
      <w:r w:rsidRPr="009B7025">
        <w:rPr>
          <w:rFonts w:ascii="Times New Roman" w:eastAsia="Times New Roman" w:hAnsi="Times New Roman"/>
          <w:sz w:val="28"/>
          <w:szCs w:val="28"/>
        </w:rPr>
        <w:t xml:space="preserve">    </w:t>
      </w:r>
    </w:p>
    <w:p w:rsidR="003C2A01" w:rsidP="00F32C3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F33C0">
        <w:rPr>
          <w:rFonts w:ascii="Times New Roman" w:eastAsia="Times New Roman" w:hAnsi="Times New Roman"/>
          <w:sz w:val="28"/>
          <w:szCs w:val="28"/>
        </w:rPr>
        <w:t xml:space="preserve">         </w:t>
      </w:r>
      <w:r w:rsidR="00F32C35">
        <w:rPr>
          <w:rFonts w:ascii="Times New Roman" w:eastAsia="Times New Roman" w:hAnsi="Times New Roman"/>
          <w:sz w:val="28"/>
          <w:szCs w:val="28"/>
        </w:rPr>
        <w:t xml:space="preserve"> Взыскать с </w:t>
      </w:r>
      <w:r w:rsidR="009B1F8C">
        <w:rPr>
          <w:rFonts w:ascii="Times New Roman" w:eastAsia="Times New Roman" w:hAnsi="Times New Roman"/>
          <w:sz w:val="28"/>
          <w:szCs w:val="28"/>
        </w:rPr>
        <w:t xml:space="preserve"> </w:t>
      </w:r>
      <w:r w:rsidR="007B5BEC">
        <w:rPr>
          <w:rFonts w:ascii="Times New Roman" w:eastAsia="Times New Roman" w:hAnsi="Times New Roman"/>
          <w:sz w:val="28"/>
          <w:szCs w:val="28"/>
        </w:rPr>
        <w:t xml:space="preserve"> </w:t>
      </w:r>
      <w:r w:rsidR="00F41939">
        <w:rPr>
          <w:rFonts w:ascii="Times New Roman" w:eastAsia="Times New Roman" w:hAnsi="Times New Roman"/>
          <w:sz w:val="28"/>
          <w:szCs w:val="28"/>
        </w:rPr>
        <w:t xml:space="preserve"> </w:t>
      </w:r>
      <w:r w:rsidR="004F477C">
        <w:rPr>
          <w:rFonts w:ascii="Times New Roman" w:hAnsi="Times New Roman"/>
          <w:sz w:val="28"/>
          <w:szCs w:val="28"/>
        </w:rPr>
        <w:t>Кублановского</w:t>
      </w:r>
      <w:r w:rsidR="004F477C">
        <w:rPr>
          <w:rFonts w:ascii="Times New Roman" w:hAnsi="Times New Roman"/>
          <w:sz w:val="28"/>
          <w:szCs w:val="28"/>
        </w:rPr>
        <w:t xml:space="preserve"> Николая Юрьевича</w:t>
      </w:r>
      <w:r w:rsidR="00AA2F50">
        <w:rPr>
          <w:rFonts w:ascii="Times New Roman" w:hAnsi="Times New Roman"/>
          <w:sz w:val="28"/>
          <w:szCs w:val="28"/>
        </w:rPr>
        <w:t xml:space="preserve">, </w:t>
      </w:r>
      <w:r w:rsidR="00CF6168">
        <w:rPr>
          <w:color w:val="585A60"/>
          <w:sz w:val="28"/>
          <w:szCs w:val="28"/>
          <w:shd w:val="clear" w:color="auto" w:fill="FFFFFF"/>
        </w:rPr>
        <w:t>ДАННЫЕ</w:t>
      </w:r>
      <w:r w:rsidR="00F32C35">
        <w:rPr>
          <w:rFonts w:ascii="Times New Roman" w:eastAsia="Times New Roman" w:hAnsi="Times New Roman"/>
          <w:sz w:val="28"/>
          <w:szCs w:val="28"/>
        </w:rPr>
        <w:t xml:space="preserve">     </w:t>
      </w:r>
      <w:r w:rsidRPr="00A41AAA" w:rsidR="00F32C35">
        <w:rPr>
          <w:rFonts w:ascii="Times New Roman" w:eastAsia="Times New Roman" w:hAnsi="Times New Roman"/>
          <w:sz w:val="28"/>
          <w:szCs w:val="28"/>
        </w:rPr>
        <w:t>в пользу</w:t>
      </w:r>
      <w:r w:rsidR="00F32C35">
        <w:rPr>
          <w:rFonts w:ascii="Times New Roman" w:eastAsia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  <w:r w:rsidR="004F477C">
        <w:rPr>
          <w:rFonts w:ascii="Times New Roman" w:hAnsi="Times New Roman"/>
          <w:sz w:val="28"/>
          <w:szCs w:val="28"/>
        </w:rPr>
        <w:t>Общества с ограниченной ответственностью  «</w:t>
      </w:r>
      <w:r w:rsidR="00AA2F50">
        <w:rPr>
          <w:rFonts w:ascii="Times New Roman" w:hAnsi="Times New Roman"/>
          <w:sz w:val="28"/>
          <w:szCs w:val="28"/>
        </w:rPr>
        <w:t>Дочерняя компания «</w:t>
      </w:r>
      <w:r w:rsidR="00AA2F50">
        <w:rPr>
          <w:rFonts w:ascii="Times New Roman" w:hAnsi="Times New Roman"/>
          <w:sz w:val="28"/>
          <w:szCs w:val="28"/>
        </w:rPr>
        <w:t>Мегатрейд</w:t>
      </w:r>
      <w:r w:rsidR="00AA2F50">
        <w:rPr>
          <w:rFonts w:ascii="Times New Roman" w:hAnsi="Times New Roman"/>
          <w:sz w:val="28"/>
          <w:szCs w:val="28"/>
        </w:rPr>
        <w:t xml:space="preserve">-Юг» </w:t>
      </w:r>
      <w:r w:rsidR="007C1231">
        <w:rPr>
          <w:rFonts w:ascii="Times New Roman" w:hAnsi="Times New Roman"/>
          <w:sz w:val="28"/>
          <w:szCs w:val="28"/>
        </w:rPr>
        <w:t xml:space="preserve"> </w:t>
      </w:r>
      <w:r w:rsidR="007C1231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   </w:t>
      </w:r>
      <w:r w:rsidR="00AA2F50">
        <w:rPr>
          <w:rFonts w:ascii="Times New Roman" w:eastAsia="Times New Roman" w:hAnsi="Times New Roman"/>
          <w:sz w:val="28"/>
          <w:szCs w:val="28"/>
        </w:rPr>
        <w:t>(</w:t>
      </w:r>
      <w:r w:rsidR="00CF6168">
        <w:rPr>
          <w:color w:val="585A60"/>
          <w:sz w:val="28"/>
          <w:szCs w:val="28"/>
          <w:shd w:val="clear" w:color="auto" w:fill="FFFFFF"/>
        </w:rPr>
        <w:t>ДАННЫЕ</w:t>
      </w:r>
      <w:r w:rsidR="00AA2F50">
        <w:rPr>
          <w:rFonts w:ascii="Times New Roman" w:eastAsia="Times New Roman" w:hAnsi="Times New Roman"/>
          <w:sz w:val="28"/>
          <w:szCs w:val="28"/>
        </w:rPr>
        <w:t>)</w:t>
      </w:r>
      <w:r>
        <w:rPr>
          <w:rFonts w:ascii="Times New Roman" w:eastAsia="Times New Roman" w:hAnsi="Times New Roman"/>
          <w:sz w:val="28"/>
          <w:szCs w:val="28"/>
        </w:rPr>
        <w:t xml:space="preserve">  задолженност</w:t>
      </w:r>
      <w:r w:rsidR="004F477C">
        <w:rPr>
          <w:rFonts w:ascii="Times New Roman" w:eastAsia="Times New Roman" w:hAnsi="Times New Roman"/>
          <w:sz w:val="28"/>
          <w:szCs w:val="28"/>
        </w:rPr>
        <w:t xml:space="preserve">ь  </w:t>
      </w:r>
      <w:r w:rsidR="00AA2F50">
        <w:rPr>
          <w:rFonts w:ascii="Times New Roman" w:eastAsia="Times New Roman" w:hAnsi="Times New Roman"/>
          <w:sz w:val="28"/>
          <w:szCs w:val="28"/>
        </w:rPr>
        <w:t>по договору поставки № 6878 от 15 мая 2020 г. в размере 22143 рубля 01 коп</w:t>
      </w:r>
      <w:r w:rsidR="00AA2F50">
        <w:rPr>
          <w:rFonts w:ascii="Times New Roman" w:eastAsia="Times New Roman" w:hAnsi="Times New Roman"/>
          <w:sz w:val="28"/>
          <w:szCs w:val="28"/>
        </w:rPr>
        <w:t xml:space="preserve">., </w:t>
      </w:r>
      <w:r w:rsidR="00AA2F50">
        <w:rPr>
          <w:rFonts w:ascii="Times New Roman" w:eastAsia="Times New Roman" w:hAnsi="Times New Roman"/>
          <w:sz w:val="28"/>
          <w:szCs w:val="28"/>
        </w:rPr>
        <w:t xml:space="preserve">неустойку в размере 22895 рублей 87 коп., а всего 45038 рублей 88 коп. </w:t>
      </w:r>
    </w:p>
    <w:p w:rsidR="003C2A01" w:rsidP="004F477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       </w:t>
      </w:r>
      <w:r w:rsidR="00DB5D77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Взыскать</w:t>
      </w:r>
      <w:r w:rsidR="00AA2F50">
        <w:rPr>
          <w:rFonts w:ascii="Times New Roman" w:eastAsia="Times New Roman" w:hAnsi="Times New Roman"/>
          <w:sz w:val="28"/>
          <w:szCs w:val="28"/>
        </w:rPr>
        <w:t xml:space="preserve"> с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4F477C">
        <w:rPr>
          <w:rFonts w:ascii="Times New Roman" w:hAnsi="Times New Roman"/>
          <w:sz w:val="28"/>
          <w:szCs w:val="28"/>
        </w:rPr>
        <w:t>Кублановского</w:t>
      </w:r>
      <w:r w:rsidR="004F477C">
        <w:rPr>
          <w:rFonts w:ascii="Times New Roman" w:hAnsi="Times New Roman"/>
          <w:sz w:val="28"/>
          <w:szCs w:val="28"/>
        </w:rPr>
        <w:t xml:space="preserve"> Николая Юрьевича  </w:t>
      </w:r>
      <w:r w:rsidR="004F477C">
        <w:rPr>
          <w:rFonts w:ascii="Times New Roman" w:eastAsia="Times New Roman" w:hAnsi="Times New Roman"/>
          <w:sz w:val="28"/>
          <w:szCs w:val="28"/>
        </w:rPr>
        <w:t xml:space="preserve">      </w:t>
      </w:r>
      <w:r w:rsidR="00CF6168">
        <w:rPr>
          <w:color w:val="585A60"/>
          <w:sz w:val="28"/>
          <w:szCs w:val="28"/>
          <w:shd w:val="clear" w:color="auto" w:fill="FFFFFF"/>
        </w:rPr>
        <w:t>ДАННЫЕ</w:t>
      </w:r>
      <w:r w:rsidR="00AA2F50">
        <w:rPr>
          <w:rFonts w:ascii="Times New Roman" w:hAnsi="Times New Roman"/>
          <w:sz w:val="28"/>
          <w:szCs w:val="28"/>
        </w:rPr>
        <w:t xml:space="preserve">, </w:t>
      </w:r>
      <w:r w:rsidR="00CF6168">
        <w:rPr>
          <w:rFonts w:ascii="Times New Roman" w:hAnsi="Times New Roman"/>
          <w:sz w:val="28"/>
          <w:szCs w:val="28"/>
        </w:rPr>
        <w:t xml:space="preserve"> </w:t>
      </w:r>
      <w:r w:rsidRPr="00A41AAA" w:rsidR="00AA2F50">
        <w:rPr>
          <w:rFonts w:ascii="Times New Roman" w:eastAsia="Times New Roman" w:hAnsi="Times New Roman"/>
          <w:sz w:val="28"/>
          <w:szCs w:val="28"/>
        </w:rPr>
        <w:t>в пользу</w:t>
      </w:r>
      <w:r w:rsidR="00AA2F50">
        <w:rPr>
          <w:rFonts w:ascii="Times New Roman" w:eastAsia="Times New Roman" w:hAnsi="Times New Roman"/>
          <w:sz w:val="28"/>
          <w:szCs w:val="28"/>
        </w:rPr>
        <w:t xml:space="preserve">   </w:t>
      </w:r>
      <w:r w:rsidR="00AA2F50">
        <w:rPr>
          <w:rFonts w:ascii="Times New Roman" w:hAnsi="Times New Roman"/>
          <w:sz w:val="28"/>
          <w:szCs w:val="28"/>
        </w:rPr>
        <w:t xml:space="preserve"> Общества с ограниченной ответственностью  «Дочерняя компания «</w:t>
      </w:r>
      <w:r w:rsidR="00AA2F50">
        <w:rPr>
          <w:rFonts w:ascii="Times New Roman" w:hAnsi="Times New Roman"/>
          <w:sz w:val="28"/>
          <w:szCs w:val="28"/>
        </w:rPr>
        <w:t>Мегатрейд</w:t>
      </w:r>
      <w:r w:rsidR="00AA2F50">
        <w:rPr>
          <w:rFonts w:ascii="Times New Roman" w:hAnsi="Times New Roman"/>
          <w:sz w:val="28"/>
          <w:szCs w:val="28"/>
        </w:rPr>
        <w:t xml:space="preserve">-Юг»  </w:t>
      </w:r>
      <w:r w:rsidR="00AA2F50">
        <w:rPr>
          <w:rFonts w:ascii="Times New Roman" w:eastAsia="Times New Roman" w:hAnsi="Times New Roman"/>
          <w:sz w:val="28"/>
          <w:szCs w:val="28"/>
        </w:rPr>
        <w:t xml:space="preserve">    (</w:t>
      </w:r>
      <w:r w:rsidR="00CF6168">
        <w:rPr>
          <w:color w:val="585A60"/>
          <w:sz w:val="28"/>
          <w:szCs w:val="28"/>
          <w:shd w:val="clear" w:color="auto" w:fill="FFFFFF"/>
        </w:rPr>
        <w:t>ДАННЫЕ</w:t>
      </w:r>
      <w:r w:rsidR="00AA2F50">
        <w:rPr>
          <w:rFonts w:ascii="Times New Roman" w:eastAsia="Times New Roman" w:hAnsi="Times New Roman"/>
          <w:sz w:val="28"/>
          <w:szCs w:val="28"/>
        </w:rPr>
        <w:t xml:space="preserve">) 1551 рубль 17 коп.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C2A01" w:rsidR="007C1231">
        <w:rPr>
          <w:rFonts w:ascii="Times New Roman" w:eastAsia="Times New Roman" w:hAnsi="Times New Roman"/>
          <w:sz w:val="28"/>
          <w:szCs w:val="28"/>
        </w:rPr>
        <w:t>в</w:t>
      </w:r>
      <w:r w:rsidRPr="003C2A01" w:rsidR="007C1231">
        <w:rPr>
          <w:rFonts w:ascii="Times New Roman" w:eastAsia="Times New Roman" w:hAnsi="Times New Roman"/>
          <w:sz w:val="28"/>
          <w:szCs w:val="28"/>
        </w:rPr>
        <w:t xml:space="preserve"> </w:t>
      </w:r>
      <w:r w:rsidR="004F477C">
        <w:rPr>
          <w:rFonts w:ascii="Times New Roman" w:eastAsia="Times New Roman" w:hAnsi="Times New Roman"/>
          <w:sz w:val="28"/>
          <w:szCs w:val="28"/>
        </w:rPr>
        <w:t xml:space="preserve">счет возмещения судебных расходов  по оплате </w:t>
      </w:r>
      <w:r w:rsidRPr="003C2A01" w:rsidR="00F32C35">
        <w:rPr>
          <w:rFonts w:ascii="Times New Roman" w:eastAsia="Times New Roman" w:hAnsi="Times New Roman"/>
          <w:sz w:val="28"/>
          <w:szCs w:val="28"/>
        </w:rPr>
        <w:t xml:space="preserve">  </w:t>
      </w:r>
      <w:r w:rsidRPr="003C2A01" w:rsidR="007C1231">
        <w:rPr>
          <w:rFonts w:ascii="Times New Roman" w:eastAsia="Times New Roman" w:hAnsi="Times New Roman"/>
          <w:sz w:val="28"/>
          <w:szCs w:val="28"/>
        </w:rPr>
        <w:t xml:space="preserve"> </w:t>
      </w:r>
      <w:r w:rsidRPr="003C2A01" w:rsidR="00F32C35">
        <w:rPr>
          <w:rFonts w:ascii="Times New Roman" w:eastAsia="Times New Roman" w:hAnsi="Times New Roman"/>
          <w:sz w:val="28"/>
          <w:szCs w:val="28"/>
        </w:rPr>
        <w:t xml:space="preserve">  </w:t>
      </w:r>
      <w:r w:rsidRPr="003C2A01" w:rsidR="00F603B2">
        <w:rPr>
          <w:rFonts w:ascii="Times New Roman" w:eastAsia="Times New Roman" w:hAnsi="Times New Roman"/>
          <w:sz w:val="28"/>
          <w:szCs w:val="28"/>
        </w:rPr>
        <w:t xml:space="preserve"> </w:t>
      </w:r>
      <w:r w:rsidRPr="003C2A01" w:rsidR="00F32C35">
        <w:rPr>
          <w:rFonts w:ascii="Times New Roman" w:eastAsia="Times New Roman" w:hAnsi="Times New Roman"/>
          <w:sz w:val="28"/>
          <w:szCs w:val="28"/>
        </w:rPr>
        <w:t xml:space="preserve"> государ</w:t>
      </w:r>
      <w:r w:rsidRPr="003C2A01" w:rsidR="00DB5D77">
        <w:rPr>
          <w:rFonts w:ascii="Times New Roman" w:eastAsia="Times New Roman" w:hAnsi="Times New Roman"/>
          <w:sz w:val="28"/>
          <w:szCs w:val="28"/>
        </w:rPr>
        <w:t>ственн</w:t>
      </w:r>
      <w:r w:rsidR="004F477C">
        <w:rPr>
          <w:rFonts w:ascii="Times New Roman" w:eastAsia="Times New Roman" w:hAnsi="Times New Roman"/>
          <w:sz w:val="28"/>
          <w:szCs w:val="28"/>
        </w:rPr>
        <w:t xml:space="preserve">ой пошлины. </w:t>
      </w:r>
      <w:r w:rsidR="00DB5D77">
        <w:rPr>
          <w:rFonts w:ascii="Times New Roman" w:eastAsia="Times New Roman" w:hAnsi="Times New Roman"/>
          <w:sz w:val="28"/>
          <w:szCs w:val="28"/>
        </w:rPr>
        <w:t xml:space="preserve">  </w:t>
      </w:r>
      <w:r w:rsidR="004F477C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DB5D77" w:rsidP="00DB5D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</w:t>
      </w:r>
      <w:r w:rsidR="00CC24E8">
        <w:rPr>
          <w:rFonts w:ascii="Times New Roman" w:eastAsia="Times New Roman" w:hAnsi="Times New Roman"/>
          <w:sz w:val="28"/>
          <w:szCs w:val="28"/>
        </w:rPr>
        <w:t xml:space="preserve"> </w:t>
      </w:r>
      <w:r w:rsidRPr="009B7025">
        <w:rPr>
          <w:rFonts w:ascii="Times New Roman" w:eastAsia="Times New Roman" w:hAnsi="Times New Roman"/>
          <w:sz w:val="28"/>
          <w:szCs w:val="28"/>
        </w:rPr>
        <w:t xml:space="preserve">Ответчик  вправе подать  мировому судье, принявшему заочное решение, заявление об отмене этого решения суда в течение семи дней со дня вручения ему копии этого решения.  Заочное решение суда может быть обжаловано </w:t>
      </w:r>
      <w:r>
        <w:rPr>
          <w:rFonts w:ascii="Times New Roman" w:eastAsia="Times New Roman" w:hAnsi="Times New Roman"/>
          <w:sz w:val="28"/>
          <w:szCs w:val="28"/>
        </w:rPr>
        <w:t>ответчиком</w:t>
      </w:r>
      <w:r w:rsidRPr="009B7025">
        <w:rPr>
          <w:rFonts w:ascii="Times New Roman" w:eastAsia="Times New Roman" w:hAnsi="Times New Roman"/>
          <w:sz w:val="28"/>
          <w:szCs w:val="28"/>
        </w:rPr>
        <w:t xml:space="preserve"> в апелляционном порядке в Железнодорожный районный суд г. Симферополя через мирового судью  в течение месяца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9B7025">
        <w:rPr>
          <w:rFonts w:ascii="Times New Roman" w:eastAsia="Times New Roman" w:hAnsi="Times New Roman"/>
          <w:sz w:val="28"/>
          <w:szCs w:val="28"/>
        </w:rPr>
        <w:t xml:space="preserve"> со дня вынесения определения суда об отказе в удовлетворении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9B7025">
        <w:rPr>
          <w:rFonts w:ascii="Times New Roman" w:eastAsia="Times New Roman" w:hAnsi="Times New Roman"/>
          <w:sz w:val="28"/>
          <w:szCs w:val="28"/>
        </w:rPr>
        <w:t xml:space="preserve"> заявления</w:t>
      </w:r>
      <w:r>
        <w:rPr>
          <w:rFonts w:ascii="Times New Roman" w:eastAsia="Times New Roman" w:hAnsi="Times New Roman"/>
          <w:sz w:val="28"/>
          <w:szCs w:val="28"/>
        </w:rPr>
        <w:t xml:space="preserve"> об отмене заочного решения</w:t>
      </w:r>
      <w:r w:rsidRPr="009B7025">
        <w:rPr>
          <w:rFonts w:ascii="Times New Roman" w:eastAsia="Times New Roman" w:hAnsi="Times New Roman"/>
          <w:sz w:val="28"/>
          <w:szCs w:val="28"/>
        </w:rPr>
        <w:t>.</w:t>
      </w:r>
    </w:p>
    <w:p w:rsidR="00DB5D77" w:rsidP="00DB5D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/>
          <w:sz w:val="28"/>
          <w:szCs w:val="28"/>
        </w:rPr>
        <w:t xml:space="preserve">Иные лица, участвующие в деле, а также лица, которые не были привлечены к участию в деле и вопрос о правах и обязанностях которых был разрешен судом, могут обжаловать заочное решение в апелляционном порядке в течение месяца по истечении срока подачи ответчиком заявления об отмене заочного решения, а в случае если такое заявление подано, в </w:t>
      </w:r>
      <w:r w:rsidRPr="009B7025">
        <w:rPr>
          <w:rFonts w:ascii="Times New Roman" w:eastAsia="Times New Roman" w:hAnsi="Times New Roman"/>
          <w:sz w:val="28"/>
          <w:szCs w:val="28"/>
        </w:rPr>
        <w:t xml:space="preserve"> течение месяца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9B7025">
        <w:rPr>
          <w:rFonts w:ascii="Times New Roman" w:eastAsia="Times New Roman" w:hAnsi="Times New Roman"/>
          <w:sz w:val="28"/>
          <w:szCs w:val="28"/>
        </w:rPr>
        <w:t xml:space="preserve"> со дня вынесения определения</w:t>
      </w:r>
      <w:r w:rsidRPr="009B7025">
        <w:rPr>
          <w:rFonts w:ascii="Times New Roman" w:eastAsia="Times New Roman" w:hAnsi="Times New Roman"/>
          <w:sz w:val="28"/>
          <w:szCs w:val="28"/>
        </w:rPr>
        <w:t xml:space="preserve"> суда об отказе в удовлетворении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9B7025">
        <w:rPr>
          <w:rFonts w:ascii="Times New Roman" w:eastAsia="Times New Roman" w:hAnsi="Times New Roman"/>
          <w:sz w:val="28"/>
          <w:szCs w:val="28"/>
        </w:rPr>
        <w:t xml:space="preserve"> заявления</w:t>
      </w:r>
      <w:r>
        <w:rPr>
          <w:rFonts w:ascii="Times New Roman" w:eastAsia="Times New Roman" w:hAnsi="Times New Roman"/>
          <w:sz w:val="28"/>
          <w:szCs w:val="28"/>
        </w:rPr>
        <w:t xml:space="preserve"> об отмене заочного решения.</w:t>
      </w:r>
    </w:p>
    <w:p w:rsidR="00DB5D77" w:rsidRPr="00BF33C0" w:rsidP="00DB5D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</w:t>
      </w:r>
      <w:r w:rsidRPr="00BF33C0">
        <w:rPr>
          <w:rFonts w:ascii="Times New Roman" w:eastAsia="Times New Roman" w:hAnsi="Times New Roman"/>
          <w:sz w:val="28"/>
          <w:szCs w:val="28"/>
        </w:rPr>
        <w:t xml:space="preserve">Разъяснить сторонам, что  мировой судья может не составлять мотивированное решение по рассмотренному им делу. </w:t>
      </w:r>
      <w:r w:rsidRPr="00BF33C0">
        <w:rPr>
          <w:rFonts w:ascii="Times New Roman" w:eastAsia="Times New Roman" w:hAnsi="Times New Roman"/>
          <w:sz w:val="28"/>
          <w:szCs w:val="28"/>
        </w:rPr>
        <w:t>При этом лица, участвующие в деле, вправе подать заявление о составлении мотивированного решения суда в течение трех дней со дня объявления  резолютивной части решения суда, если лица, участвующие в деле, их представители  присутствовали в судебном заседании; в течение пятнадцати дней со дня  объявления резолютивной части решения суда, если лица, участвующие в деле, их представители не присутствовали в судебном заседании.</w:t>
      </w:r>
      <w:r w:rsidRPr="00BF33C0">
        <w:rPr>
          <w:rFonts w:ascii="Times New Roman" w:eastAsia="Times New Roman" w:hAnsi="Times New Roman"/>
          <w:sz w:val="28"/>
          <w:szCs w:val="28"/>
        </w:rPr>
        <w:t xml:space="preserve"> В случае подачи такого заявления стороны могут ознакомиться с мотивированным решением суда по истечении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DB5D77" w:rsidRPr="009B7025" w:rsidP="00DB5D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2D41B4" w:rsidRPr="00BF33C0" w:rsidP="00DB5D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B7025">
        <w:rPr>
          <w:rFonts w:ascii="Times New Roman" w:eastAsia="Times New Roman" w:hAnsi="Times New Roman"/>
          <w:sz w:val="28"/>
          <w:szCs w:val="28"/>
        </w:rPr>
        <w:t xml:space="preserve"> </w:t>
      </w:r>
      <w:r w:rsidR="00DB5D77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2D41B4" w:rsidRPr="009B7025" w:rsidP="008A14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8A14A8" w:rsidRPr="009B7025" w:rsidP="008A14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</w:t>
      </w:r>
      <w:r w:rsidRPr="009B7025">
        <w:rPr>
          <w:rFonts w:ascii="Times New Roman" w:eastAsia="Times New Roman" w:hAnsi="Times New Roman"/>
          <w:sz w:val="28"/>
          <w:szCs w:val="28"/>
        </w:rPr>
        <w:t>Мировой судья                                                                     Попова Н.И.</w:t>
      </w:r>
    </w:p>
    <w:p w:rsidR="00433C64" w:rsidRPr="009B7025" w:rsidP="00433C6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2D41B4" w:rsidRPr="009A1F40" w:rsidP="002D41B4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2D41B4" w:rsidRPr="00A41AAA" w:rsidP="002D41B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D41B4" w:rsidRPr="003E6C3C" w:rsidP="002D41B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</w:t>
      </w:r>
    </w:p>
    <w:p w:rsidR="002D41B4" w:rsidRPr="003E6C3C" w:rsidP="002D41B4">
      <w:pPr>
        <w:rPr>
          <w:rFonts w:ascii="Times New Roman" w:hAnsi="Times New Roman"/>
          <w:sz w:val="28"/>
          <w:szCs w:val="28"/>
        </w:rPr>
      </w:pPr>
    </w:p>
    <w:p w:rsidR="00433C64" w:rsidRPr="009B7025" w:rsidP="00433C64">
      <w:pPr>
        <w:rPr>
          <w:sz w:val="28"/>
          <w:szCs w:val="28"/>
        </w:rPr>
      </w:pPr>
    </w:p>
    <w:p w:rsidR="00EF0C03" w:rsidRPr="009B7025" w:rsidP="00EF0C0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A76FF5" w:rsidRPr="009B7025" w:rsidP="00F84BE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AF04C0" w:rsidRPr="009B7025" w:rsidP="00F84BE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462092" w:rsidRPr="00E4091A" w:rsidP="00462092">
      <w:pPr>
        <w:rPr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DF7227" w:rsidRPr="00E4091A" w:rsidP="00462092">
      <w:pPr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05B"/>
    <w:rsid w:val="00037288"/>
    <w:rsid w:val="000F3425"/>
    <w:rsid w:val="000F70A2"/>
    <w:rsid w:val="00114E83"/>
    <w:rsid w:val="001203B3"/>
    <w:rsid w:val="00145C78"/>
    <w:rsid w:val="001F12FB"/>
    <w:rsid w:val="00213F5D"/>
    <w:rsid w:val="00214445"/>
    <w:rsid w:val="002D41B4"/>
    <w:rsid w:val="002E782F"/>
    <w:rsid w:val="003033C6"/>
    <w:rsid w:val="00323F0D"/>
    <w:rsid w:val="00326721"/>
    <w:rsid w:val="0034474D"/>
    <w:rsid w:val="0039149F"/>
    <w:rsid w:val="003C2A01"/>
    <w:rsid w:val="003D7C91"/>
    <w:rsid w:val="003E6C3C"/>
    <w:rsid w:val="00401E4F"/>
    <w:rsid w:val="00423C37"/>
    <w:rsid w:val="00433C64"/>
    <w:rsid w:val="00462092"/>
    <w:rsid w:val="004755B1"/>
    <w:rsid w:val="004B116E"/>
    <w:rsid w:val="004F477C"/>
    <w:rsid w:val="00520968"/>
    <w:rsid w:val="005A4928"/>
    <w:rsid w:val="005D2E1B"/>
    <w:rsid w:val="005E6A38"/>
    <w:rsid w:val="005F08FE"/>
    <w:rsid w:val="00692142"/>
    <w:rsid w:val="007B5BEC"/>
    <w:rsid w:val="007C1231"/>
    <w:rsid w:val="007E53B6"/>
    <w:rsid w:val="00821264"/>
    <w:rsid w:val="00861D1F"/>
    <w:rsid w:val="00865A13"/>
    <w:rsid w:val="008A14A8"/>
    <w:rsid w:val="008F4DFE"/>
    <w:rsid w:val="009A1F40"/>
    <w:rsid w:val="009A29DC"/>
    <w:rsid w:val="009B1F8C"/>
    <w:rsid w:val="009B7025"/>
    <w:rsid w:val="009E39D3"/>
    <w:rsid w:val="00A31CBE"/>
    <w:rsid w:val="00A41AAA"/>
    <w:rsid w:val="00A76FF5"/>
    <w:rsid w:val="00A845B9"/>
    <w:rsid w:val="00AA2F50"/>
    <w:rsid w:val="00AD01F1"/>
    <w:rsid w:val="00AE7BF4"/>
    <w:rsid w:val="00AF04C0"/>
    <w:rsid w:val="00B60BF0"/>
    <w:rsid w:val="00B66D6D"/>
    <w:rsid w:val="00BA5999"/>
    <w:rsid w:val="00BF33C0"/>
    <w:rsid w:val="00C8105B"/>
    <w:rsid w:val="00CC24E8"/>
    <w:rsid w:val="00CF6168"/>
    <w:rsid w:val="00D04B8D"/>
    <w:rsid w:val="00D16812"/>
    <w:rsid w:val="00D37E5F"/>
    <w:rsid w:val="00D46A3E"/>
    <w:rsid w:val="00D90E58"/>
    <w:rsid w:val="00DA4017"/>
    <w:rsid w:val="00DB3FFD"/>
    <w:rsid w:val="00DB5D77"/>
    <w:rsid w:val="00DF7227"/>
    <w:rsid w:val="00E0367B"/>
    <w:rsid w:val="00E4091A"/>
    <w:rsid w:val="00ED5DE6"/>
    <w:rsid w:val="00EF0C03"/>
    <w:rsid w:val="00F32C35"/>
    <w:rsid w:val="00F41939"/>
    <w:rsid w:val="00F603B2"/>
    <w:rsid w:val="00F751C7"/>
    <w:rsid w:val="00F84BE6"/>
    <w:rsid w:val="00F94A1D"/>
    <w:rsid w:val="00F96A4F"/>
    <w:rsid w:val="00FC4C5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FF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76FF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apple-converted-space">
    <w:name w:val="apple-converted-space"/>
    <w:basedOn w:val="DefaultParagraphFont"/>
    <w:rsid w:val="00A76FF5"/>
    <w:rPr>
      <w:rFonts w:ascii="Times New Roman" w:hAnsi="Times New Roman" w:cs="Times New Roman" w:hint="default"/>
    </w:rPr>
  </w:style>
  <w:style w:type="character" w:styleId="Hyperlink">
    <w:name w:val="Hyperlink"/>
    <w:basedOn w:val="DefaultParagraphFont"/>
    <w:uiPriority w:val="99"/>
    <w:semiHidden/>
    <w:unhideWhenUsed/>
    <w:rsid w:val="00A76FF5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F84B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84BE6"/>
    <w:rPr>
      <w:rFonts w:ascii="Segoe UI" w:eastAsia="Calibr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EF0C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20"/>
    <w:qFormat/>
    <w:rsid w:val="00D04B8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700253-2A89-445F-BD1E-0AE7847B5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