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74DD" w:rsidP="00B074DD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2-5-</w:t>
      </w:r>
      <w:r w:rsidR="006170B7">
        <w:rPr>
          <w:rFonts w:ascii="Times New Roman" w:eastAsia="Times New Roman" w:hAnsi="Times New Roman"/>
          <w:sz w:val="24"/>
          <w:szCs w:val="24"/>
          <w:lang w:eastAsia="ru-RU"/>
        </w:rPr>
        <w:t>1167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\202</w:t>
      </w:r>
      <w:r w:rsidR="00DC688F">
        <w:rPr>
          <w:rFonts w:ascii="Times New Roman" w:eastAsia="Times New Roman" w:hAnsi="Times New Roman"/>
          <w:sz w:val="24"/>
          <w:szCs w:val="24"/>
          <w:lang w:eastAsia="ru-RU"/>
        </w:rPr>
        <w:t>5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ИМЕНЕМ РОССИЙСКОЙ ФЕДЕРАЦИИ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A72155" w:rsidRPr="00306BDC" w:rsidP="00A72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20</w:t>
      </w:r>
      <w:r w:rsidR="00D046F7">
        <w:rPr>
          <w:rFonts w:ascii="Times New Roman" w:hAnsi="Times New Roman"/>
          <w:sz w:val="28"/>
          <w:szCs w:val="28"/>
        </w:rPr>
        <w:t xml:space="preserve"> августа </w:t>
      </w:r>
      <w:r w:rsidR="00DC688F">
        <w:rPr>
          <w:rFonts w:ascii="Times New Roman" w:hAnsi="Times New Roman"/>
          <w:sz w:val="28"/>
          <w:szCs w:val="28"/>
        </w:rPr>
        <w:t xml:space="preserve"> </w:t>
      </w:r>
      <w:r w:rsidR="004B04B9">
        <w:rPr>
          <w:rFonts w:ascii="Times New Roman" w:hAnsi="Times New Roman"/>
          <w:sz w:val="28"/>
          <w:szCs w:val="28"/>
        </w:rPr>
        <w:t xml:space="preserve"> 2</w:t>
      </w:r>
      <w:r w:rsidR="005769E7">
        <w:rPr>
          <w:rFonts w:ascii="Times New Roman" w:hAnsi="Times New Roman"/>
          <w:sz w:val="28"/>
          <w:szCs w:val="28"/>
        </w:rPr>
        <w:t>02</w:t>
      </w:r>
      <w:r w:rsidR="00DC688F">
        <w:rPr>
          <w:rFonts w:ascii="Times New Roman" w:hAnsi="Times New Roman"/>
          <w:sz w:val="28"/>
          <w:szCs w:val="28"/>
        </w:rPr>
        <w:t>5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г. Симферополь</w:t>
      </w:r>
    </w:p>
    <w:p w:rsidR="00A72155" w:rsidRPr="00306BDC" w:rsidP="00A72155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5 Железнодорожного судебного района города Симферополь (Железнодорожный район городского округа Симферополь) Республики Крым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Попова Н.И. </w:t>
      </w:r>
    </w:p>
    <w:p w:rsidR="00EA68BC" w:rsidP="00B6581B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="00DC688F">
        <w:rPr>
          <w:rFonts w:ascii="Times New Roman" w:eastAsia="Times New Roman" w:hAnsi="Times New Roman"/>
          <w:sz w:val="28"/>
          <w:szCs w:val="28"/>
          <w:lang w:eastAsia="ru-RU"/>
        </w:rPr>
        <w:t xml:space="preserve">помощнике мирового судьи - </w:t>
      </w:r>
      <w:r w:rsidR="004B04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B04B9">
        <w:rPr>
          <w:rFonts w:ascii="Times New Roman" w:eastAsia="Times New Roman" w:hAnsi="Times New Roman"/>
          <w:sz w:val="28"/>
          <w:szCs w:val="28"/>
          <w:lang w:eastAsia="ru-RU"/>
        </w:rPr>
        <w:t>Сефершаевой</w:t>
      </w:r>
      <w:r w:rsidR="004B04B9">
        <w:rPr>
          <w:rFonts w:ascii="Times New Roman" w:eastAsia="Times New Roman" w:hAnsi="Times New Roman"/>
          <w:sz w:val="28"/>
          <w:szCs w:val="28"/>
          <w:lang w:eastAsia="ru-RU"/>
        </w:rPr>
        <w:t xml:space="preserve"> Л.С.</w:t>
      </w:r>
    </w:p>
    <w:p w:rsidR="0010713C" w:rsidP="00B6581B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C688F" w:rsidRPr="00DC688F" w:rsidP="00DC688F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  судебном заседании </w:t>
      </w:r>
      <w:r w:rsidRPr="00306BDC">
        <w:rPr>
          <w:rFonts w:ascii="Times New Roman" w:hAnsi="Times New Roman"/>
          <w:sz w:val="28"/>
          <w:szCs w:val="28"/>
        </w:rPr>
        <w:t xml:space="preserve">гражданское дело </w:t>
      </w:r>
      <w:r w:rsidR="00B6581B">
        <w:rPr>
          <w:rFonts w:ascii="Times New Roman" w:hAnsi="Times New Roman"/>
          <w:sz w:val="28"/>
          <w:szCs w:val="28"/>
        </w:rPr>
        <w:t xml:space="preserve"> </w:t>
      </w:r>
      <w:r w:rsidRPr="00306BDC">
        <w:rPr>
          <w:rFonts w:ascii="Times New Roman" w:hAnsi="Times New Roman"/>
          <w:sz w:val="28"/>
          <w:szCs w:val="28"/>
        </w:rPr>
        <w:t xml:space="preserve">  </w:t>
      </w:r>
      <w:r w:rsidR="00EA68BC">
        <w:rPr>
          <w:rFonts w:ascii="Times New Roman" w:hAnsi="Times New Roman"/>
          <w:sz w:val="28"/>
          <w:szCs w:val="28"/>
        </w:rPr>
        <w:t xml:space="preserve"> </w:t>
      </w:r>
      <w:r w:rsidR="00B6581B">
        <w:rPr>
          <w:rFonts w:ascii="Times New Roman" w:hAnsi="Times New Roman"/>
          <w:sz w:val="28"/>
          <w:szCs w:val="28"/>
        </w:rPr>
        <w:t xml:space="preserve">по исковому заявлению  </w:t>
      </w:r>
      <w:r w:rsidR="00C57F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688F">
        <w:rPr>
          <w:rFonts w:ascii="Times New Roman" w:hAnsi="Times New Roman"/>
          <w:sz w:val="28"/>
          <w:szCs w:val="28"/>
        </w:rPr>
        <w:t xml:space="preserve">ООО </w:t>
      </w:r>
      <w:r w:rsidR="006170B7">
        <w:rPr>
          <w:rFonts w:ascii="Times New Roman" w:hAnsi="Times New Roman"/>
          <w:sz w:val="28"/>
          <w:szCs w:val="28"/>
        </w:rPr>
        <w:t xml:space="preserve"> </w:t>
      </w:r>
      <w:r w:rsidRPr="00DC688F">
        <w:rPr>
          <w:rFonts w:ascii="Times New Roman" w:hAnsi="Times New Roman"/>
          <w:sz w:val="28"/>
          <w:szCs w:val="28"/>
        </w:rPr>
        <w:t>«</w:t>
      </w:r>
      <w:r w:rsidR="006170B7">
        <w:rPr>
          <w:rFonts w:ascii="Times New Roman" w:hAnsi="Times New Roman"/>
          <w:sz w:val="28"/>
          <w:szCs w:val="28"/>
        </w:rPr>
        <w:t>ЭкспертПерспектива</w:t>
      </w:r>
      <w:r w:rsidR="006170B7">
        <w:rPr>
          <w:rFonts w:ascii="Times New Roman" w:hAnsi="Times New Roman"/>
          <w:sz w:val="28"/>
          <w:szCs w:val="28"/>
        </w:rPr>
        <w:t>»</w:t>
      </w:r>
      <w:r w:rsidRPr="00DC688F">
        <w:rPr>
          <w:rFonts w:ascii="Times New Roman" w:hAnsi="Times New Roman"/>
          <w:sz w:val="28"/>
          <w:szCs w:val="28"/>
        </w:rPr>
        <w:t xml:space="preserve"> к </w:t>
      </w:r>
      <w:r w:rsidR="006170B7">
        <w:rPr>
          <w:rFonts w:ascii="Times New Roman" w:hAnsi="Times New Roman"/>
          <w:sz w:val="28"/>
          <w:szCs w:val="28"/>
        </w:rPr>
        <w:t>Куприяненко Галине Павловне,</w:t>
      </w:r>
      <w:r w:rsidR="00802A08">
        <w:rPr>
          <w:rFonts w:ascii="Times New Roman" w:hAnsi="Times New Roman"/>
          <w:sz w:val="28"/>
          <w:szCs w:val="28"/>
        </w:rPr>
        <w:t xml:space="preserve"> третье лицо, не заявляющее самостоятельных требований на предмет спора – ООО «</w:t>
      </w:r>
      <w:r w:rsidR="006170B7">
        <w:rPr>
          <w:rFonts w:ascii="Times New Roman" w:hAnsi="Times New Roman"/>
          <w:sz w:val="28"/>
          <w:szCs w:val="28"/>
        </w:rPr>
        <w:t>Золотая версия</w:t>
      </w:r>
      <w:r w:rsidR="00802A08">
        <w:rPr>
          <w:rFonts w:ascii="Times New Roman" w:hAnsi="Times New Roman"/>
          <w:sz w:val="28"/>
          <w:szCs w:val="28"/>
        </w:rPr>
        <w:t>»</w:t>
      </w:r>
      <w:r w:rsidR="00913AA3">
        <w:rPr>
          <w:rFonts w:ascii="Times New Roman" w:hAnsi="Times New Roman"/>
          <w:sz w:val="28"/>
          <w:szCs w:val="28"/>
        </w:rPr>
        <w:t xml:space="preserve"> </w:t>
      </w:r>
      <w:r w:rsidR="00D046F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688F">
        <w:rPr>
          <w:rFonts w:ascii="Times New Roman" w:hAnsi="Times New Roman"/>
          <w:sz w:val="28"/>
          <w:szCs w:val="28"/>
        </w:rPr>
        <w:t xml:space="preserve"> о взыскании </w:t>
      </w:r>
      <w:r w:rsidR="00913AA3">
        <w:rPr>
          <w:rFonts w:ascii="Times New Roman" w:hAnsi="Times New Roman"/>
          <w:sz w:val="28"/>
          <w:szCs w:val="28"/>
        </w:rPr>
        <w:t xml:space="preserve"> задолженности по договору займа, </w:t>
      </w:r>
    </w:p>
    <w:p w:rsidR="00B6581B" w:rsidP="00B658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76FF5" w:rsidRPr="00BF33C0" w:rsidP="00CF11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На основании </w:t>
      </w:r>
      <w:r w:rsidRPr="00BF33C0">
        <w:rPr>
          <w:rFonts w:ascii="Times New Roman" w:eastAsia="Times New Roman" w:hAnsi="Times New Roman"/>
          <w:sz w:val="28"/>
          <w:szCs w:val="28"/>
        </w:rPr>
        <w:t>изложенного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, руководствуясь ст. ст. 194-199 ГПК Российской Федерации,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- </w:t>
      </w:r>
    </w:p>
    <w:p w:rsidR="00A76FF5" w:rsidRPr="00BF33C0" w:rsidP="00A76F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>Р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DC688F" w:rsidP="00D046F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307C0">
        <w:rPr>
          <w:rFonts w:ascii="Times New Roman" w:hAnsi="Times New Roman"/>
          <w:sz w:val="28"/>
          <w:szCs w:val="28"/>
        </w:rPr>
        <w:t xml:space="preserve">         </w:t>
      </w:r>
      <w:r w:rsidR="00913AA3">
        <w:rPr>
          <w:rFonts w:ascii="Times New Roman" w:hAnsi="Times New Roman"/>
          <w:sz w:val="28"/>
          <w:szCs w:val="28"/>
        </w:rPr>
        <w:t>Исковые требования удовлетворить.</w:t>
      </w:r>
    </w:p>
    <w:p w:rsidR="00913AA3" w:rsidP="00913AA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7A1D28">
        <w:rPr>
          <w:rFonts w:ascii="Times New Roman" w:eastAsia="Times New Roman" w:hAnsi="Times New Roman"/>
          <w:sz w:val="28"/>
          <w:szCs w:val="28"/>
        </w:rPr>
        <w:t xml:space="preserve">Взыскать с </w:t>
      </w:r>
      <w:r w:rsidR="006170B7">
        <w:rPr>
          <w:rFonts w:ascii="Times New Roman" w:eastAsia="Times New Roman" w:hAnsi="Times New Roman"/>
          <w:sz w:val="28"/>
          <w:szCs w:val="28"/>
        </w:rPr>
        <w:t>Куприяненко Галины Павловны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C57A1B">
        <w:rPr>
          <w:rFonts w:ascii="Times New Roman" w:hAnsi="Times New Roman"/>
          <w:sz w:val="28"/>
          <w:szCs w:val="28"/>
        </w:rPr>
        <w:t>ДАННЫЕ</w:t>
      </w:r>
      <w:r w:rsidR="006170B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 xml:space="preserve"> в пользу Общества с ограниченной ответственностью </w:t>
      </w:r>
      <w:r w:rsidRPr="00DC688F" w:rsidR="00802A08">
        <w:rPr>
          <w:rFonts w:ascii="Times New Roman" w:hAnsi="Times New Roman"/>
          <w:sz w:val="28"/>
          <w:szCs w:val="28"/>
        </w:rPr>
        <w:t>«</w:t>
      </w:r>
      <w:r w:rsidR="006170B7">
        <w:rPr>
          <w:rFonts w:ascii="Times New Roman" w:hAnsi="Times New Roman"/>
          <w:sz w:val="28"/>
          <w:szCs w:val="28"/>
        </w:rPr>
        <w:t>ЭкспертПерспектива</w:t>
      </w:r>
      <w:r w:rsidRPr="00DC688F" w:rsidR="00802A08">
        <w:rPr>
          <w:rFonts w:ascii="Times New Roman" w:hAnsi="Times New Roman"/>
          <w:sz w:val="28"/>
          <w:szCs w:val="28"/>
        </w:rPr>
        <w:t xml:space="preserve">» </w:t>
      </w:r>
      <w:r w:rsidRPr="00DC68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(ОГРН </w:t>
      </w:r>
      <w:r w:rsidR="00C57A1B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 xml:space="preserve">)   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4792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47929">
        <w:rPr>
          <w:rFonts w:ascii="Times New Roman" w:hAnsi="Times New Roman"/>
          <w:sz w:val="28"/>
          <w:szCs w:val="28"/>
          <w:lang w:val="uk-UA"/>
        </w:rPr>
        <w:t>задолженност</w:t>
      </w:r>
      <w:r>
        <w:rPr>
          <w:rFonts w:ascii="Times New Roman" w:hAnsi="Times New Roman"/>
          <w:sz w:val="28"/>
          <w:szCs w:val="28"/>
          <w:lang w:val="uk-UA"/>
        </w:rPr>
        <w:t>ь</w:t>
      </w:r>
      <w:r w:rsidRPr="0094792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по договору   </w:t>
      </w:r>
      <w:r>
        <w:rPr>
          <w:rFonts w:ascii="Times New Roman" w:hAnsi="Times New Roman"/>
          <w:sz w:val="28"/>
          <w:szCs w:val="28"/>
          <w:lang w:val="uk-UA"/>
        </w:rPr>
        <w:t>займа</w:t>
      </w:r>
      <w:r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C57A1B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  <w:lang w:val="uk-UA"/>
        </w:rPr>
        <w:t xml:space="preserve">за </w:t>
      </w:r>
      <w:r>
        <w:rPr>
          <w:rFonts w:ascii="Times New Roman" w:hAnsi="Times New Roman"/>
          <w:sz w:val="28"/>
          <w:szCs w:val="28"/>
          <w:lang w:val="uk-UA"/>
        </w:rPr>
        <w:t>период</w:t>
      </w:r>
      <w:r>
        <w:rPr>
          <w:rFonts w:ascii="Times New Roman" w:hAnsi="Times New Roman"/>
          <w:sz w:val="28"/>
          <w:szCs w:val="28"/>
          <w:lang w:val="uk-UA"/>
        </w:rPr>
        <w:t xml:space="preserve"> с 2</w:t>
      </w:r>
      <w:r w:rsidR="006170B7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6170B7">
        <w:rPr>
          <w:rFonts w:ascii="Times New Roman" w:hAnsi="Times New Roman"/>
          <w:sz w:val="28"/>
          <w:szCs w:val="28"/>
          <w:lang w:val="uk-UA"/>
        </w:rPr>
        <w:t>10</w:t>
      </w:r>
      <w:r w:rsidR="00802A08">
        <w:rPr>
          <w:rFonts w:ascii="Times New Roman" w:hAnsi="Times New Roman"/>
          <w:sz w:val="28"/>
          <w:szCs w:val="28"/>
          <w:lang w:val="uk-UA"/>
        </w:rPr>
        <w:t>.202</w:t>
      </w:r>
      <w:r w:rsidR="006170B7">
        <w:rPr>
          <w:rFonts w:ascii="Times New Roman" w:hAnsi="Times New Roman"/>
          <w:sz w:val="28"/>
          <w:szCs w:val="28"/>
          <w:lang w:val="uk-UA"/>
        </w:rPr>
        <w:t>2</w:t>
      </w:r>
      <w:r w:rsidR="00802A08">
        <w:rPr>
          <w:rFonts w:ascii="Times New Roman" w:hAnsi="Times New Roman"/>
          <w:sz w:val="28"/>
          <w:szCs w:val="28"/>
          <w:lang w:val="uk-UA"/>
        </w:rPr>
        <w:t xml:space="preserve">г. по </w:t>
      </w:r>
      <w:r w:rsidR="006170B7">
        <w:rPr>
          <w:rFonts w:ascii="Times New Roman" w:hAnsi="Times New Roman"/>
          <w:sz w:val="28"/>
          <w:szCs w:val="28"/>
          <w:lang w:val="uk-UA"/>
        </w:rPr>
        <w:t>22</w:t>
      </w:r>
      <w:r>
        <w:rPr>
          <w:rFonts w:ascii="Times New Roman" w:hAnsi="Times New Roman"/>
          <w:sz w:val="28"/>
          <w:szCs w:val="28"/>
          <w:lang w:val="uk-UA"/>
        </w:rPr>
        <w:t>.0</w:t>
      </w:r>
      <w:r w:rsidR="00802A08">
        <w:rPr>
          <w:rFonts w:ascii="Times New Roman" w:hAnsi="Times New Roman"/>
          <w:sz w:val="28"/>
          <w:szCs w:val="28"/>
          <w:lang w:val="uk-UA"/>
        </w:rPr>
        <w:t>3</w:t>
      </w:r>
      <w:r w:rsidR="006170B7">
        <w:rPr>
          <w:rFonts w:ascii="Times New Roman" w:hAnsi="Times New Roman"/>
          <w:sz w:val="28"/>
          <w:szCs w:val="28"/>
          <w:lang w:val="uk-UA"/>
        </w:rPr>
        <w:t>.2023</w:t>
      </w:r>
      <w:r>
        <w:rPr>
          <w:rFonts w:ascii="Times New Roman" w:hAnsi="Times New Roman"/>
          <w:sz w:val="28"/>
          <w:szCs w:val="28"/>
          <w:lang w:val="uk-UA"/>
        </w:rPr>
        <w:t xml:space="preserve"> г.  </w:t>
      </w:r>
      <w:r w:rsidR="006170B7">
        <w:rPr>
          <w:rFonts w:ascii="Times New Roman" w:hAnsi="Times New Roman"/>
          <w:sz w:val="28"/>
          <w:szCs w:val="28"/>
          <w:lang w:val="uk-UA"/>
        </w:rPr>
        <w:t>11200</w:t>
      </w:r>
      <w:r w:rsidR="00802A0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02A08">
        <w:rPr>
          <w:rFonts w:ascii="Times New Roman" w:hAnsi="Times New Roman"/>
          <w:sz w:val="28"/>
          <w:szCs w:val="28"/>
          <w:lang w:val="uk-UA"/>
        </w:rPr>
        <w:t>рублей</w:t>
      </w:r>
      <w:r w:rsidR="00802A08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сумма</w:t>
      </w:r>
      <w:r>
        <w:rPr>
          <w:rFonts w:ascii="Times New Roman" w:hAnsi="Times New Roman"/>
          <w:sz w:val="28"/>
          <w:szCs w:val="28"/>
          <w:lang w:val="uk-UA"/>
        </w:rPr>
        <w:t xml:space="preserve"> основного </w:t>
      </w:r>
      <w:r>
        <w:rPr>
          <w:rFonts w:ascii="Times New Roman" w:hAnsi="Times New Roman"/>
          <w:sz w:val="28"/>
          <w:szCs w:val="28"/>
          <w:lang w:val="uk-UA"/>
        </w:rPr>
        <w:t>долга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02A08">
        <w:rPr>
          <w:rFonts w:ascii="Times New Roman" w:hAnsi="Times New Roman"/>
          <w:sz w:val="28"/>
          <w:szCs w:val="28"/>
          <w:lang w:val="uk-UA"/>
        </w:rPr>
        <w:t>12</w:t>
      </w:r>
      <w:r w:rsidR="006170B7">
        <w:rPr>
          <w:rFonts w:ascii="Times New Roman" w:hAnsi="Times New Roman"/>
          <w:sz w:val="28"/>
          <w:szCs w:val="28"/>
          <w:lang w:val="uk-UA"/>
        </w:rPr>
        <w:t>300</w:t>
      </w:r>
      <w:r w:rsidR="00802A0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02A08">
        <w:rPr>
          <w:rFonts w:ascii="Times New Roman" w:hAnsi="Times New Roman"/>
          <w:sz w:val="28"/>
          <w:szCs w:val="28"/>
          <w:lang w:val="uk-UA"/>
        </w:rPr>
        <w:t>рублей</w:t>
      </w:r>
      <w:r w:rsidR="00802A08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>проценты</w:t>
      </w:r>
      <w:r>
        <w:rPr>
          <w:rFonts w:ascii="Times New Roman" w:hAnsi="Times New Roman"/>
          <w:sz w:val="28"/>
          <w:szCs w:val="28"/>
          <w:lang w:val="uk-UA"/>
        </w:rPr>
        <w:t xml:space="preserve"> за  </w:t>
      </w:r>
      <w:r>
        <w:rPr>
          <w:rFonts w:ascii="Times New Roman" w:hAnsi="Times New Roman"/>
          <w:sz w:val="28"/>
          <w:szCs w:val="28"/>
          <w:lang w:val="uk-UA"/>
        </w:rPr>
        <w:t>пользование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займом</w:t>
      </w:r>
      <w:r w:rsidR="00802A08">
        <w:rPr>
          <w:rFonts w:ascii="Times New Roman" w:hAnsi="Times New Roman"/>
          <w:sz w:val="28"/>
          <w:szCs w:val="28"/>
          <w:lang w:val="uk-UA"/>
        </w:rPr>
        <w:t xml:space="preserve">, а </w:t>
      </w:r>
      <w:r w:rsidR="00802A08">
        <w:rPr>
          <w:rFonts w:ascii="Times New Roman" w:hAnsi="Times New Roman"/>
          <w:sz w:val="28"/>
          <w:szCs w:val="28"/>
          <w:lang w:val="uk-UA"/>
        </w:rPr>
        <w:t>всего</w:t>
      </w:r>
      <w:r w:rsidR="00802A08">
        <w:rPr>
          <w:rFonts w:ascii="Times New Roman" w:hAnsi="Times New Roman"/>
          <w:sz w:val="28"/>
          <w:szCs w:val="28"/>
          <w:lang w:val="uk-UA"/>
        </w:rPr>
        <w:t xml:space="preserve"> 2</w:t>
      </w:r>
      <w:r w:rsidR="006170B7">
        <w:rPr>
          <w:rFonts w:ascii="Times New Roman" w:hAnsi="Times New Roman"/>
          <w:sz w:val="28"/>
          <w:szCs w:val="28"/>
          <w:lang w:val="uk-UA"/>
        </w:rPr>
        <w:t>3500</w:t>
      </w:r>
      <w:r w:rsidR="00802A0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02A08">
        <w:rPr>
          <w:rFonts w:ascii="Times New Roman" w:hAnsi="Times New Roman"/>
          <w:sz w:val="28"/>
          <w:szCs w:val="28"/>
          <w:lang w:val="uk-UA"/>
        </w:rPr>
        <w:t>рублей</w:t>
      </w:r>
      <w:r w:rsidR="006170B7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913AA3" w:rsidP="00802A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</w:t>
      </w:r>
      <w:r w:rsidRPr="007A1D28">
        <w:rPr>
          <w:rFonts w:ascii="Times New Roman" w:eastAsia="Times New Roman" w:hAnsi="Times New Roman"/>
          <w:sz w:val="28"/>
          <w:szCs w:val="28"/>
        </w:rPr>
        <w:t xml:space="preserve">Взыскать </w:t>
      </w:r>
      <w:r w:rsidR="006170B7">
        <w:rPr>
          <w:rFonts w:ascii="Times New Roman" w:eastAsia="Times New Roman" w:hAnsi="Times New Roman"/>
          <w:sz w:val="28"/>
          <w:szCs w:val="28"/>
        </w:rPr>
        <w:t xml:space="preserve">Куприяненко Галины Павловны, </w:t>
      </w:r>
      <w:r w:rsidR="00C57A1B">
        <w:rPr>
          <w:rFonts w:ascii="Times New Roman" w:hAnsi="Times New Roman"/>
          <w:sz w:val="28"/>
          <w:szCs w:val="28"/>
        </w:rPr>
        <w:t>ДАННЫЕ</w:t>
      </w:r>
      <w:r w:rsidR="006170B7">
        <w:rPr>
          <w:rFonts w:ascii="Times New Roman" w:eastAsia="Times New Roman" w:hAnsi="Times New Roman"/>
          <w:sz w:val="28"/>
          <w:szCs w:val="28"/>
        </w:rPr>
        <w:t>в</w:t>
      </w:r>
      <w:r w:rsidR="006170B7">
        <w:rPr>
          <w:rFonts w:ascii="Times New Roman" w:eastAsia="Times New Roman" w:hAnsi="Times New Roman"/>
          <w:sz w:val="28"/>
          <w:szCs w:val="28"/>
        </w:rPr>
        <w:t xml:space="preserve"> пользу Общества с ограниченной ответственностью </w:t>
      </w:r>
      <w:r w:rsidRPr="00DC688F" w:rsidR="006170B7">
        <w:rPr>
          <w:rFonts w:ascii="Times New Roman" w:hAnsi="Times New Roman"/>
          <w:sz w:val="28"/>
          <w:szCs w:val="28"/>
        </w:rPr>
        <w:t>«</w:t>
      </w:r>
      <w:r w:rsidR="006170B7">
        <w:rPr>
          <w:rFonts w:ascii="Times New Roman" w:hAnsi="Times New Roman"/>
          <w:sz w:val="28"/>
          <w:szCs w:val="28"/>
        </w:rPr>
        <w:t>ЭкспертПерспектива</w:t>
      </w:r>
      <w:r w:rsidRPr="00DC688F" w:rsidR="006170B7">
        <w:rPr>
          <w:rFonts w:ascii="Times New Roman" w:hAnsi="Times New Roman"/>
          <w:sz w:val="28"/>
          <w:szCs w:val="28"/>
        </w:rPr>
        <w:t xml:space="preserve">»  </w:t>
      </w:r>
      <w:r w:rsidR="006170B7">
        <w:rPr>
          <w:rFonts w:ascii="Times New Roman" w:hAnsi="Times New Roman"/>
          <w:sz w:val="28"/>
          <w:szCs w:val="28"/>
        </w:rPr>
        <w:t xml:space="preserve">(ОГРН </w:t>
      </w:r>
      <w:r w:rsidR="00C57A1B">
        <w:rPr>
          <w:rFonts w:ascii="Times New Roman" w:hAnsi="Times New Roman"/>
          <w:sz w:val="28"/>
          <w:szCs w:val="28"/>
        </w:rPr>
        <w:t>ДАННЫЕ</w:t>
      </w:r>
      <w:r w:rsidR="006170B7">
        <w:rPr>
          <w:rFonts w:ascii="Times New Roman" w:hAnsi="Times New Roman"/>
          <w:sz w:val="28"/>
          <w:szCs w:val="28"/>
        </w:rPr>
        <w:t xml:space="preserve">)   </w:t>
      </w:r>
      <w:r>
        <w:rPr>
          <w:rFonts w:ascii="Times New Roman" w:hAnsi="Times New Roman"/>
          <w:sz w:val="28"/>
          <w:szCs w:val="28"/>
        </w:rPr>
        <w:t>4000 рублей в счет возмещения судебных издержек по</w:t>
      </w:r>
      <w:r w:rsidR="00802A08">
        <w:rPr>
          <w:rFonts w:ascii="Times New Roman" w:hAnsi="Times New Roman"/>
          <w:sz w:val="28"/>
          <w:szCs w:val="28"/>
        </w:rPr>
        <w:t xml:space="preserve"> уплате государственной пошлины</w:t>
      </w:r>
      <w:r w:rsidR="006170B7">
        <w:rPr>
          <w:rFonts w:ascii="Times New Roman" w:hAnsi="Times New Roman"/>
          <w:sz w:val="28"/>
          <w:szCs w:val="28"/>
        </w:rPr>
        <w:t>.</w:t>
      </w:r>
    </w:p>
    <w:p w:rsidR="00A76FF5" w:rsidP="00EA68BC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F84BE6">
        <w:rPr>
          <w:rFonts w:ascii="Times New Roman" w:eastAsia="Times New Roman" w:hAnsi="Times New Roman"/>
          <w:sz w:val="28"/>
          <w:szCs w:val="28"/>
        </w:rPr>
        <w:t xml:space="preserve"> Реш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ение может быть обжаловано </w:t>
      </w:r>
      <w:r w:rsidRPr="00BF33C0">
        <w:rPr>
          <w:rFonts w:ascii="Times New Roman" w:eastAsia="Times New Roman" w:hAnsi="Times New Roman"/>
          <w:sz w:val="28"/>
          <w:szCs w:val="28"/>
        </w:rPr>
        <w:t>в Железнодорожный р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айонный суд города Симферополя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течение  месяца со дня принятия решения суда в окончательной форме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через мирового судью</w:t>
      </w:r>
      <w:r w:rsidRPr="00BF33C0">
        <w:rPr>
          <w:rFonts w:ascii="Times New Roman" w:eastAsia="Times New Roman" w:hAnsi="Times New Roman"/>
          <w:sz w:val="28"/>
          <w:szCs w:val="28"/>
        </w:rPr>
        <w:t>.</w:t>
      </w:r>
    </w:p>
    <w:p w:rsidR="00AF04C0" w:rsidRPr="00BF33C0" w:rsidP="00AF04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</w:t>
      </w:r>
      <w:r w:rsidR="0010713C">
        <w:rPr>
          <w:rFonts w:ascii="Times New Roman" w:eastAsia="Times New Roman" w:hAnsi="Times New Roman"/>
          <w:sz w:val="28"/>
          <w:szCs w:val="28"/>
        </w:rPr>
        <w:t>десяти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дней со дня </w:t>
      </w:r>
      <w:r w:rsidRPr="00BF33C0">
        <w:rPr>
          <w:rFonts w:ascii="Times New Roman" w:eastAsia="Times New Roman" w:hAnsi="Times New Roman"/>
          <w:sz w:val="28"/>
          <w:szCs w:val="28"/>
        </w:rPr>
        <w:t>поступления от лиц, участвующих в деле, их представителей заявления о составлении мотивированного решения суда.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>Мировой с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удья                                                                  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>Попова Н.И.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F7227" w:rsidRPr="00BF33C0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42A08"/>
    <w:rsid w:val="00051B5B"/>
    <w:rsid w:val="000A10BD"/>
    <w:rsid w:val="000F70A2"/>
    <w:rsid w:val="0010713C"/>
    <w:rsid w:val="00123A55"/>
    <w:rsid w:val="00173AA2"/>
    <w:rsid w:val="00213F5D"/>
    <w:rsid w:val="00266685"/>
    <w:rsid w:val="00283547"/>
    <w:rsid w:val="0029362C"/>
    <w:rsid w:val="002A1321"/>
    <w:rsid w:val="002D2A23"/>
    <w:rsid w:val="00306BDC"/>
    <w:rsid w:val="00313427"/>
    <w:rsid w:val="0034474D"/>
    <w:rsid w:val="00365CBE"/>
    <w:rsid w:val="0039149F"/>
    <w:rsid w:val="003A6CE4"/>
    <w:rsid w:val="003E4027"/>
    <w:rsid w:val="00401E4F"/>
    <w:rsid w:val="004050B4"/>
    <w:rsid w:val="004755B1"/>
    <w:rsid w:val="004B04B9"/>
    <w:rsid w:val="004B7205"/>
    <w:rsid w:val="004D10FA"/>
    <w:rsid w:val="004D5755"/>
    <w:rsid w:val="00515A4C"/>
    <w:rsid w:val="00575CB5"/>
    <w:rsid w:val="005769E7"/>
    <w:rsid w:val="005817C2"/>
    <w:rsid w:val="005B5CA0"/>
    <w:rsid w:val="005D7550"/>
    <w:rsid w:val="005E5A7E"/>
    <w:rsid w:val="006170B7"/>
    <w:rsid w:val="006D545C"/>
    <w:rsid w:val="006F282D"/>
    <w:rsid w:val="006F6676"/>
    <w:rsid w:val="00773013"/>
    <w:rsid w:val="00786AF4"/>
    <w:rsid w:val="007A1D28"/>
    <w:rsid w:val="00802A08"/>
    <w:rsid w:val="00821264"/>
    <w:rsid w:val="00852CB3"/>
    <w:rsid w:val="00862F86"/>
    <w:rsid w:val="00865A13"/>
    <w:rsid w:val="00887751"/>
    <w:rsid w:val="00913AA3"/>
    <w:rsid w:val="00925F7B"/>
    <w:rsid w:val="00947929"/>
    <w:rsid w:val="00987FED"/>
    <w:rsid w:val="009A29DC"/>
    <w:rsid w:val="00A1025F"/>
    <w:rsid w:val="00A26FD4"/>
    <w:rsid w:val="00A307C0"/>
    <w:rsid w:val="00A72155"/>
    <w:rsid w:val="00A76FF5"/>
    <w:rsid w:val="00A845B9"/>
    <w:rsid w:val="00AC6188"/>
    <w:rsid w:val="00AD21C2"/>
    <w:rsid w:val="00AE2A56"/>
    <w:rsid w:val="00AF04C0"/>
    <w:rsid w:val="00B06BAF"/>
    <w:rsid w:val="00B074DD"/>
    <w:rsid w:val="00B53F32"/>
    <w:rsid w:val="00B6581B"/>
    <w:rsid w:val="00BA658F"/>
    <w:rsid w:val="00BB305A"/>
    <w:rsid w:val="00BC64EC"/>
    <w:rsid w:val="00BF33C0"/>
    <w:rsid w:val="00BF544C"/>
    <w:rsid w:val="00C250C4"/>
    <w:rsid w:val="00C27934"/>
    <w:rsid w:val="00C304FF"/>
    <w:rsid w:val="00C335B5"/>
    <w:rsid w:val="00C47B19"/>
    <w:rsid w:val="00C57A1B"/>
    <w:rsid w:val="00C57F54"/>
    <w:rsid w:val="00C8105B"/>
    <w:rsid w:val="00C92037"/>
    <w:rsid w:val="00CA3405"/>
    <w:rsid w:val="00CD6117"/>
    <w:rsid w:val="00CE3208"/>
    <w:rsid w:val="00CE6A04"/>
    <w:rsid w:val="00CF119E"/>
    <w:rsid w:val="00D046F7"/>
    <w:rsid w:val="00D06016"/>
    <w:rsid w:val="00D20A4E"/>
    <w:rsid w:val="00D21626"/>
    <w:rsid w:val="00D22F89"/>
    <w:rsid w:val="00D54840"/>
    <w:rsid w:val="00D665A0"/>
    <w:rsid w:val="00DB6C09"/>
    <w:rsid w:val="00DC688F"/>
    <w:rsid w:val="00DF7227"/>
    <w:rsid w:val="00E71658"/>
    <w:rsid w:val="00E7462B"/>
    <w:rsid w:val="00EA68BC"/>
    <w:rsid w:val="00F84BE6"/>
    <w:rsid w:val="00FA5C59"/>
    <w:rsid w:val="00FF656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F88EA-BF99-4E2B-9C96-EE9F3918A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