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BD7933">
        <w:rPr>
          <w:rFonts w:ascii="Times New Roman" w:eastAsia="Times New Roman" w:hAnsi="Times New Roman"/>
          <w:sz w:val="24"/>
          <w:szCs w:val="24"/>
          <w:lang w:eastAsia="ru-RU"/>
        </w:rPr>
        <w:t>1333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13 декабря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BD7933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Осиповой А.С.</w:t>
      </w:r>
    </w:p>
    <w:p w:rsidR="00BD7933" w:rsidP="00BD79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Микрофинансовой</w:t>
      </w:r>
      <w:r>
        <w:rPr>
          <w:rFonts w:ascii="Times New Roman" w:hAnsi="Times New Roman"/>
          <w:sz w:val="28"/>
          <w:szCs w:val="28"/>
        </w:rPr>
        <w:t xml:space="preserve"> компании «Центр Финансовой Поддержки» к Маликову Виталию Евгеньевичу   о взыскании   задолженности по договору потребительского займа, 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Маликова Виталия Евгеньевича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30A71">
        <w:rPr>
          <w:sz w:val="28"/>
          <w:szCs w:val="28"/>
        </w:rPr>
        <w:t>ДАННЫЕ</w:t>
      </w:r>
      <w:r w:rsidR="003A7BE0">
        <w:rPr>
          <w:rFonts w:ascii="Times New Roman" w:hAnsi="Times New Roman"/>
          <w:sz w:val="28"/>
          <w:szCs w:val="28"/>
        </w:rPr>
        <w:t xml:space="preserve">, в пользу </w:t>
      </w:r>
      <w:r w:rsidR="00BD7933">
        <w:rPr>
          <w:rFonts w:ascii="Times New Roman" w:hAnsi="Times New Roman"/>
          <w:sz w:val="28"/>
          <w:szCs w:val="28"/>
        </w:rPr>
        <w:t>Микрофинансовой</w:t>
      </w:r>
      <w:r w:rsidR="00BD7933">
        <w:rPr>
          <w:rFonts w:ascii="Times New Roman" w:hAnsi="Times New Roman"/>
          <w:sz w:val="28"/>
          <w:szCs w:val="28"/>
        </w:rPr>
        <w:t xml:space="preserve"> компании «Центр Финансовой Поддержки», ИНН </w:t>
      </w:r>
      <w:r w:rsidR="00630A71">
        <w:rPr>
          <w:sz w:val="28"/>
          <w:szCs w:val="28"/>
        </w:rPr>
        <w:t>ДАННЫЕ</w:t>
      </w:r>
      <w:r w:rsidR="00BD79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задолженность по договору</w:t>
      </w:r>
      <w:r w:rsidR="003A7BE0">
        <w:rPr>
          <w:rFonts w:ascii="Times New Roman" w:hAnsi="Times New Roman"/>
          <w:sz w:val="28"/>
          <w:szCs w:val="28"/>
        </w:rPr>
        <w:t xml:space="preserve"> потребительского </w:t>
      </w:r>
      <w:r>
        <w:rPr>
          <w:rFonts w:ascii="Times New Roman" w:hAnsi="Times New Roman"/>
          <w:sz w:val="28"/>
          <w:szCs w:val="28"/>
        </w:rPr>
        <w:t xml:space="preserve"> займа </w:t>
      </w:r>
      <w:r w:rsidR="00BD7933">
        <w:rPr>
          <w:rFonts w:ascii="Times New Roman" w:hAnsi="Times New Roman"/>
          <w:sz w:val="28"/>
          <w:szCs w:val="28"/>
        </w:rPr>
        <w:t xml:space="preserve">от 30.12.2021 г. по состоянию на 19.09.2023г. 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BD7933">
        <w:rPr>
          <w:rFonts w:ascii="Times New Roman" w:hAnsi="Times New Roman"/>
          <w:sz w:val="28"/>
          <w:szCs w:val="28"/>
        </w:rPr>
        <w:t>37500</w:t>
      </w:r>
      <w:r>
        <w:rPr>
          <w:rFonts w:ascii="Times New Roman" w:hAnsi="Times New Roman"/>
          <w:sz w:val="28"/>
          <w:szCs w:val="28"/>
        </w:rPr>
        <w:t xml:space="preserve"> рублей, в т</w:t>
      </w:r>
      <w:r w:rsidR="00BF2C1E">
        <w:rPr>
          <w:rFonts w:ascii="Times New Roman" w:hAnsi="Times New Roman"/>
          <w:sz w:val="28"/>
          <w:szCs w:val="28"/>
        </w:rPr>
        <w:t xml:space="preserve">ом числе сумма основного долга </w:t>
      </w:r>
      <w:r>
        <w:rPr>
          <w:rFonts w:ascii="Times New Roman" w:hAnsi="Times New Roman"/>
          <w:sz w:val="28"/>
          <w:szCs w:val="28"/>
        </w:rPr>
        <w:t>1</w:t>
      </w:r>
      <w:r w:rsidR="00BD7933">
        <w:rPr>
          <w:rFonts w:ascii="Times New Roman" w:hAnsi="Times New Roman"/>
          <w:sz w:val="28"/>
          <w:szCs w:val="28"/>
        </w:rPr>
        <w:t>5</w:t>
      </w:r>
      <w:r w:rsidR="00BF2C1E">
        <w:rPr>
          <w:rFonts w:ascii="Times New Roman" w:hAnsi="Times New Roman"/>
          <w:sz w:val="28"/>
          <w:szCs w:val="28"/>
        </w:rPr>
        <w:t>000 рублей</w:t>
      </w:r>
      <w:r>
        <w:rPr>
          <w:rFonts w:ascii="Times New Roman" w:hAnsi="Times New Roman"/>
          <w:sz w:val="28"/>
          <w:szCs w:val="28"/>
        </w:rPr>
        <w:t xml:space="preserve">,  проценты </w:t>
      </w:r>
      <w:r w:rsidR="00BD7933">
        <w:rPr>
          <w:rFonts w:ascii="Times New Roman" w:hAnsi="Times New Roman"/>
          <w:sz w:val="28"/>
          <w:szCs w:val="28"/>
        </w:rPr>
        <w:t>22500</w:t>
      </w:r>
      <w:r w:rsidR="00BF2C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="00BD7933">
        <w:rPr>
          <w:rFonts w:ascii="Times New Roman" w:hAnsi="Times New Roman"/>
          <w:sz w:val="28"/>
          <w:szCs w:val="28"/>
        </w:rPr>
        <w:t>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</w:t>
      </w:r>
      <w:r w:rsidR="002970E4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BD7933">
        <w:rPr>
          <w:rFonts w:ascii="Times New Roman" w:hAnsi="Times New Roman"/>
          <w:sz w:val="28"/>
          <w:szCs w:val="28"/>
        </w:rPr>
        <w:t xml:space="preserve">Маликова Виталия </w:t>
      </w:r>
      <w:r w:rsidR="00BD7933">
        <w:rPr>
          <w:rFonts w:ascii="Times New Roman" w:hAnsi="Times New Roman"/>
          <w:sz w:val="28"/>
          <w:szCs w:val="28"/>
        </w:rPr>
        <w:t>Евгеньевича</w:t>
      </w:r>
      <w:r w:rsidR="00630A71">
        <w:rPr>
          <w:sz w:val="28"/>
          <w:szCs w:val="28"/>
        </w:rPr>
        <w:t>ДАННЫЕ</w:t>
      </w:r>
      <w:r w:rsidR="00BD7933">
        <w:rPr>
          <w:rFonts w:ascii="Times New Roman" w:hAnsi="Times New Roman"/>
          <w:sz w:val="28"/>
          <w:szCs w:val="28"/>
        </w:rPr>
        <w:t xml:space="preserve">, в пользу </w:t>
      </w:r>
      <w:r w:rsidR="00BD7933">
        <w:rPr>
          <w:rFonts w:ascii="Times New Roman" w:hAnsi="Times New Roman"/>
          <w:sz w:val="28"/>
          <w:szCs w:val="28"/>
        </w:rPr>
        <w:t>Микрофинансовой</w:t>
      </w:r>
      <w:r w:rsidR="00BD7933">
        <w:rPr>
          <w:rFonts w:ascii="Times New Roman" w:hAnsi="Times New Roman"/>
          <w:sz w:val="28"/>
          <w:szCs w:val="28"/>
        </w:rPr>
        <w:t xml:space="preserve"> компании «Центр Финансовой Поддержки», ИНН </w:t>
      </w:r>
      <w:r w:rsidR="00630A71">
        <w:rPr>
          <w:sz w:val="28"/>
          <w:szCs w:val="28"/>
        </w:rPr>
        <w:t>ДАННЫЕ</w:t>
      </w:r>
      <w:r w:rsidR="00BD7933">
        <w:rPr>
          <w:rFonts w:ascii="Times New Roman" w:hAnsi="Times New Roman"/>
          <w:sz w:val="28"/>
          <w:szCs w:val="28"/>
        </w:rPr>
        <w:t xml:space="preserve">, 1326 </w:t>
      </w:r>
      <w:r w:rsidR="00CC6AE6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A68BC">
        <w:rPr>
          <w:rFonts w:ascii="Times New Roman" w:hAnsi="Times New Roman"/>
          <w:sz w:val="28"/>
          <w:szCs w:val="28"/>
        </w:rPr>
        <w:t xml:space="preserve">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2970E4"/>
    <w:rsid w:val="00306BDC"/>
    <w:rsid w:val="00313427"/>
    <w:rsid w:val="003429C0"/>
    <w:rsid w:val="0034474D"/>
    <w:rsid w:val="00365CBE"/>
    <w:rsid w:val="0039149F"/>
    <w:rsid w:val="003A7BE0"/>
    <w:rsid w:val="003B611A"/>
    <w:rsid w:val="00401E4F"/>
    <w:rsid w:val="004050B4"/>
    <w:rsid w:val="004755B1"/>
    <w:rsid w:val="004B7205"/>
    <w:rsid w:val="00575CB5"/>
    <w:rsid w:val="005817C2"/>
    <w:rsid w:val="005B5CA0"/>
    <w:rsid w:val="00617E70"/>
    <w:rsid w:val="00630A71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D7933"/>
    <w:rsid w:val="00BF2C1E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C6AE6"/>
    <w:rsid w:val="00CD6117"/>
    <w:rsid w:val="00CE3208"/>
    <w:rsid w:val="00CE6A04"/>
    <w:rsid w:val="00CF119E"/>
    <w:rsid w:val="00D17F53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D26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D69C-7450-4157-AD25-5A671766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