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906A5C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Дело № 2-</w:t>
      </w:r>
      <w:r w:rsidRPr="00906A5C" w:rsidR="00DA401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B30E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D527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83FC4"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\20</w:t>
      </w:r>
      <w:r w:rsidRPr="00906A5C" w:rsidR="00B82AA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86E2D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A76FF5" w:rsidRPr="00906A5C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2E782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RPr="00906A5C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857AE" w:rsidRPr="00906A5C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  <w:r w:rsidRPr="00906A5C" w:rsidR="00207E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07E9D" w:rsidRPr="00906A5C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6FF5" w:rsidRPr="00906A5C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83FC4">
        <w:rPr>
          <w:rFonts w:ascii="Times New Roman" w:eastAsia="Times New Roman" w:hAnsi="Times New Roman"/>
          <w:sz w:val="28"/>
          <w:szCs w:val="28"/>
          <w:lang w:eastAsia="ru-RU"/>
        </w:rPr>
        <w:t xml:space="preserve">7 ноября </w:t>
      </w:r>
      <w:r w:rsidR="002A7B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7E3B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6B34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06A5C" w:rsidR="006B347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86E2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</w:t>
      </w:r>
      <w:r w:rsidRPr="00906A5C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F917ED" w:rsidRPr="00906A5C" w:rsidP="001348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 xml:space="preserve"> </w:t>
      </w:r>
      <w:r w:rsidRPr="00906A5C">
        <w:rPr>
          <w:rFonts w:ascii="Times New Roman" w:hAnsi="Times New Roman"/>
          <w:sz w:val="28"/>
          <w:szCs w:val="28"/>
        </w:rPr>
        <w:t>Мировой судья судебного участка № 5 Железнодорожного судебного  района города Симферополя Республики Крым Попова Н.И.,</w:t>
      </w:r>
    </w:p>
    <w:p w:rsidR="00F917ED" w:rsidRPr="00906A5C" w:rsidP="00F917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06A5C">
        <w:rPr>
          <w:rFonts w:ascii="Times New Roman" w:hAnsi="Times New Roman"/>
          <w:sz w:val="28"/>
          <w:szCs w:val="28"/>
        </w:rPr>
        <w:t xml:space="preserve">ри </w:t>
      </w:r>
      <w:r w:rsidR="00245A65">
        <w:rPr>
          <w:rFonts w:ascii="Times New Roman" w:hAnsi="Times New Roman"/>
          <w:sz w:val="28"/>
          <w:szCs w:val="28"/>
        </w:rPr>
        <w:t xml:space="preserve">помощнике мирового судьи </w:t>
      </w:r>
      <w:r w:rsidR="00186E2D">
        <w:rPr>
          <w:rFonts w:ascii="Times New Roman" w:hAnsi="Times New Roman"/>
          <w:sz w:val="28"/>
          <w:szCs w:val="28"/>
        </w:rPr>
        <w:t xml:space="preserve">– </w:t>
      </w:r>
      <w:r w:rsidR="00186E2D">
        <w:rPr>
          <w:rFonts w:ascii="Times New Roman" w:hAnsi="Times New Roman"/>
          <w:sz w:val="28"/>
          <w:szCs w:val="28"/>
        </w:rPr>
        <w:t>Сефершаевой</w:t>
      </w:r>
      <w:r w:rsidR="00186E2D">
        <w:rPr>
          <w:rFonts w:ascii="Times New Roman" w:hAnsi="Times New Roman"/>
          <w:sz w:val="28"/>
          <w:szCs w:val="28"/>
        </w:rPr>
        <w:t xml:space="preserve"> Л.С.</w:t>
      </w:r>
    </w:p>
    <w:p w:rsidR="00A76FF5" w:rsidRPr="00906A5C" w:rsidP="00EB30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 xml:space="preserve">рассмотрев </w:t>
      </w:r>
      <w:r w:rsidRPr="00906A5C" w:rsidR="00F917ED">
        <w:rPr>
          <w:rFonts w:ascii="Times New Roman" w:hAnsi="Times New Roman"/>
          <w:sz w:val="28"/>
          <w:szCs w:val="28"/>
        </w:rPr>
        <w:t xml:space="preserve"> </w:t>
      </w:r>
      <w:r w:rsidRPr="00906A5C">
        <w:rPr>
          <w:rFonts w:ascii="Times New Roman" w:hAnsi="Times New Roman"/>
          <w:sz w:val="28"/>
          <w:szCs w:val="28"/>
        </w:rPr>
        <w:t xml:space="preserve">в открытом судебном заседании </w:t>
      </w:r>
      <w:r w:rsidRPr="00906A5C" w:rsidR="00F917ED">
        <w:rPr>
          <w:rFonts w:ascii="Times New Roman" w:hAnsi="Times New Roman"/>
          <w:sz w:val="28"/>
          <w:szCs w:val="28"/>
        </w:rPr>
        <w:t>гражданско</w:t>
      </w:r>
      <w:r w:rsidRPr="00906A5C">
        <w:rPr>
          <w:rFonts w:ascii="Times New Roman" w:hAnsi="Times New Roman"/>
          <w:sz w:val="28"/>
          <w:szCs w:val="28"/>
        </w:rPr>
        <w:t>е</w:t>
      </w:r>
      <w:r w:rsidRPr="00906A5C" w:rsidR="00F917ED">
        <w:rPr>
          <w:rFonts w:ascii="Times New Roman" w:hAnsi="Times New Roman"/>
          <w:sz w:val="28"/>
          <w:szCs w:val="28"/>
        </w:rPr>
        <w:t xml:space="preserve"> дел</w:t>
      </w:r>
      <w:r w:rsidRPr="00906A5C">
        <w:rPr>
          <w:rFonts w:ascii="Times New Roman" w:hAnsi="Times New Roman"/>
          <w:sz w:val="28"/>
          <w:szCs w:val="28"/>
        </w:rPr>
        <w:t>о</w:t>
      </w:r>
      <w:r w:rsidRPr="00906A5C" w:rsidR="00F917ED">
        <w:rPr>
          <w:rFonts w:ascii="Times New Roman" w:hAnsi="Times New Roman"/>
          <w:sz w:val="28"/>
          <w:szCs w:val="28"/>
        </w:rPr>
        <w:t xml:space="preserve"> по исковому   заявлению </w:t>
      </w:r>
      <w:r w:rsidR="00EB30EB">
        <w:rPr>
          <w:rFonts w:ascii="Times New Roman" w:hAnsi="Times New Roman"/>
          <w:sz w:val="28"/>
          <w:szCs w:val="28"/>
        </w:rPr>
        <w:t>ООО ПКО «</w:t>
      </w:r>
      <w:r w:rsidR="00EB30EB">
        <w:rPr>
          <w:rFonts w:ascii="Times New Roman" w:hAnsi="Times New Roman"/>
          <w:sz w:val="28"/>
          <w:szCs w:val="28"/>
        </w:rPr>
        <w:t>АйДи</w:t>
      </w:r>
      <w:r w:rsidR="00EB30EB">
        <w:rPr>
          <w:rFonts w:ascii="Times New Roman" w:hAnsi="Times New Roman"/>
          <w:sz w:val="28"/>
          <w:szCs w:val="28"/>
        </w:rPr>
        <w:t xml:space="preserve"> </w:t>
      </w:r>
      <w:r w:rsidR="00EB30EB">
        <w:rPr>
          <w:rFonts w:ascii="Times New Roman" w:hAnsi="Times New Roman"/>
          <w:sz w:val="28"/>
          <w:szCs w:val="28"/>
        </w:rPr>
        <w:t>Коллект</w:t>
      </w:r>
      <w:r w:rsidR="00EB30EB">
        <w:rPr>
          <w:rFonts w:ascii="Times New Roman" w:hAnsi="Times New Roman"/>
          <w:sz w:val="28"/>
          <w:szCs w:val="28"/>
        </w:rPr>
        <w:t xml:space="preserve">» к </w:t>
      </w:r>
      <w:r w:rsidR="00ED5273">
        <w:rPr>
          <w:rFonts w:ascii="Times New Roman" w:hAnsi="Times New Roman"/>
          <w:sz w:val="28"/>
          <w:szCs w:val="28"/>
        </w:rPr>
        <w:t>Прокопчук</w:t>
      </w:r>
      <w:r w:rsidR="00ED5273">
        <w:rPr>
          <w:rFonts w:ascii="Times New Roman" w:hAnsi="Times New Roman"/>
          <w:sz w:val="28"/>
          <w:szCs w:val="28"/>
        </w:rPr>
        <w:t xml:space="preserve"> Юлии Павловне</w:t>
      </w:r>
      <w:r w:rsidR="00EB30EB">
        <w:rPr>
          <w:rFonts w:ascii="Times New Roman" w:hAnsi="Times New Roman"/>
          <w:sz w:val="28"/>
          <w:szCs w:val="28"/>
        </w:rPr>
        <w:t>, третье лицо, не заявляющее самостоятельные требования на предмет спора, -  ООО М</w:t>
      </w:r>
      <w:r w:rsidR="00ED5273">
        <w:rPr>
          <w:rFonts w:ascii="Times New Roman" w:hAnsi="Times New Roman"/>
          <w:sz w:val="28"/>
          <w:szCs w:val="28"/>
        </w:rPr>
        <w:t>Ф</w:t>
      </w:r>
      <w:r w:rsidR="00EB30EB">
        <w:rPr>
          <w:rFonts w:ascii="Times New Roman" w:hAnsi="Times New Roman"/>
          <w:sz w:val="28"/>
          <w:szCs w:val="28"/>
        </w:rPr>
        <w:t>К «</w:t>
      </w:r>
      <w:r w:rsidR="00ED5273">
        <w:rPr>
          <w:rFonts w:ascii="Times New Roman" w:hAnsi="Times New Roman"/>
          <w:sz w:val="28"/>
          <w:szCs w:val="28"/>
        </w:rPr>
        <w:t>ЭйрЛоанс</w:t>
      </w:r>
      <w:r w:rsidR="00EB30EB">
        <w:rPr>
          <w:rFonts w:ascii="Times New Roman" w:hAnsi="Times New Roman"/>
          <w:sz w:val="28"/>
          <w:szCs w:val="28"/>
        </w:rPr>
        <w:t>»,  о взыскании задолженности по договору займа</w:t>
      </w:r>
      <w:r w:rsidRPr="00906A5C" w:rsidR="00EF0C03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</w:t>
      </w:r>
      <w:r w:rsidRPr="00906A5C" w:rsidR="00906A5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RPr="00906A5C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На основании </w:t>
      </w:r>
      <w:r w:rsidRPr="00906A5C">
        <w:rPr>
          <w:rFonts w:ascii="Times New Roman" w:eastAsia="Times New Roman" w:hAnsi="Times New Roman"/>
          <w:sz w:val="28"/>
          <w:szCs w:val="28"/>
        </w:rPr>
        <w:t>изложенного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  - </w:t>
      </w:r>
    </w:p>
    <w:p w:rsidR="00433C64" w:rsidRPr="00906A5C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>Р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7E3B9D" w:rsidRPr="00906A5C" w:rsidP="003024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3024E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86E2D" w:rsidP="00186E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F73DB0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Исковое заявление удовлетворить</w:t>
      </w:r>
      <w:r w:rsidR="00EB30EB">
        <w:rPr>
          <w:rFonts w:ascii="Times New Roman" w:eastAsia="Times New Roman" w:hAnsi="Times New Roman"/>
          <w:sz w:val="28"/>
          <w:szCs w:val="28"/>
        </w:rPr>
        <w:t>.</w:t>
      </w:r>
    </w:p>
    <w:p w:rsidR="003F6D58" w:rsidP="00186E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Взыскать с  </w:t>
      </w:r>
      <w:r w:rsidRPr="007A1D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ED5273">
        <w:rPr>
          <w:rFonts w:ascii="Times New Roman" w:hAnsi="Times New Roman"/>
          <w:sz w:val="28"/>
          <w:szCs w:val="28"/>
        </w:rPr>
        <w:t>Прокопчук</w:t>
      </w:r>
      <w:r w:rsidR="00ED5273">
        <w:rPr>
          <w:rFonts w:ascii="Times New Roman" w:hAnsi="Times New Roman"/>
          <w:sz w:val="28"/>
          <w:szCs w:val="28"/>
        </w:rPr>
        <w:t xml:space="preserve"> Юлии Павловны</w:t>
      </w:r>
      <w:r>
        <w:rPr>
          <w:rFonts w:ascii="Times New Roman" w:hAnsi="Times New Roman"/>
          <w:sz w:val="28"/>
          <w:szCs w:val="28"/>
        </w:rPr>
        <w:t xml:space="preserve">, </w:t>
      </w:r>
      <w:r w:rsidR="00AC3ABC">
        <w:rPr>
          <w:rFonts w:ascii="Times New Roman" w:hAnsi="Times New Roman"/>
          <w:sz w:val="28"/>
          <w:szCs w:val="28"/>
        </w:rPr>
        <w:t>ДАННЫЕ</w:t>
      </w:r>
      <w:r w:rsidR="00ED5273"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eastAsia="Times New Roman" w:hAnsi="Times New Roman"/>
          <w:sz w:val="28"/>
          <w:szCs w:val="28"/>
        </w:rPr>
        <w:t>в пользу Общества с ограниченной ответственностью П</w:t>
      </w:r>
      <w:r w:rsidR="00A85DD9">
        <w:rPr>
          <w:rFonts w:ascii="Times New Roman" w:eastAsia="Times New Roman" w:hAnsi="Times New Roman"/>
          <w:sz w:val="28"/>
          <w:szCs w:val="28"/>
        </w:rPr>
        <w:t xml:space="preserve">рофессиональная </w:t>
      </w:r>
      <w:r w:rsidR="00A85DD9">
        <w:rPr>
          <w:rFonts w:ascii="Times New Roman" w:eastAsia="Times New Roman" w:hAnsi="Times New Roman"/>
          <w:sz w:val="28"/>
          <w:szCs w:val="28"/>
        </w:rPr>
        <w:t>коллекторская</w:t>
      </w:r>
      <w:r w:rsidR="00A85DD9">
        <w:rPr>
          <w:rFonts w:ascii="Times New Roman" w:eastAsia="Times New Roman" w:hAnsi="Times New Roman"/>
          <w:sz w:val="28"/>
          <w:szCs w:val="28"/>
        </w:rPr>
        <w:t xml:space="preserve"> организация</w:t>
      </w:r>
      <w:r>
        <w:rPr>
          <w:rFonts w:ascii="Times New Roman" w:eastAsia="Times New Roman" w:hAnsi="Times New Roman"/>
          <w:sz w:val="28"/>
          <w:szCs w:val="28"/>
        </w:rPr>
        <w:t xml:space="preserve"> «</w:t>
      </w:r>
      <w:r w:rsidR="00EB30EB">
        <w:rPr>
          <w:rFonts w:ascii="Times New Roman" w:eastAsia="Times New Roman" w:hAnsi="Times New Roman"/>
          <w:sz w:val="28"/>
          <w:szCs w:val="28"/>
        </w:rPr>
        <w:t>АйДи</w:t>
      </w:r>
      <w:r w:rsidR="00EB30EB">
        <w:rPr>
          <w:rFonts w:ascii="Times New Roman" w:eastAsia="Times New Roman" w:hAnsi="Times New Roman"/>
          <w:sz w:val="28"/>
          <w:szCs w:val="28"/>
        </w:rPr>
        <w:t xml:space="preserve"> </w:t>
      </w:r>
      <w:r w:rsidR="00EB30EB">
        <w:rPr>
          <w:rFonts w:ascii="Times New Roman" w:eastAsia="Times New Roman" w:hAnsi="Times New Roman"/>
          <w:sz w:val="28"/>
          <w:szCs w:val="28"/>
        </w:rPr>
        <w:t>Коллект</w:t>
      </w:r>
      <w:r w:rsidR="00EB30EB">
        <w:rPr>
          <w:rFonts w:ascii="Times New Roman" w:eastAsia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(ОГРН </w:t>
      </w:r>
      <w:r w:rsidR="00AC3ABC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)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47929">
        <w:rPr>
          <w:rFonts w:ascii="Times New Roman" w:hAnsi="Times New Roman"/>
          <w:sz w:val="28"/>
          <w:szCs w:val="28"/>
          <w:lang w:val="uk-UA"/>
        </w:rPr>
        <w:t>задолженност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P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 договору </w:t>
      </w:r>
      <w:r w:rsidR="00E67F1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займа</w:t>
      </w:r>
      <w:r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AC3ABC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  <w:lang w:val="uk-UA"/>
        </w:rPr>
        <w:t xml:space="preserve">от </w:t>
      </w:r>
      <w:r w:rsidR="00ED5273">
        <w:rPr>
          <w:rFonts w:ascii="Times New Roman" w:hAnsi="Times New Roman"/>
          <w:sz w:val="28"/>
          <w:szCs w:val="28"/>
          <w:lang w:val="uk-UA"/>
        </w:rPr>
        <w:t>23</w:t>
      </w:r>
      <w:r>
        <w:rPr>
          <w:rFonts w:ascii="Times New Roman" w:hAnsi="Times New Roman"/>
          <w:sz w:val="28"/>
          <w:szCs w:val="28"/>
          <w:lang w:val="uk-UA"/>
        </w:rPr>
        <w:t>.0</w:t>
      </w:r>
      <w:r w:rsidR="00ED5273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.202</w:t>
      </w:r>
      <w:r w:rsidR="00ED5273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г. </w:t>
      </w:r>
      <w:r w:rsidR="00E67F1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47764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247764">
        <w:rPr>
          <w:rFonts w:ascii="Times New Roman" w:hAnsi="Times New Roman"/>
          <w:sz w:val="28"/>
          <w:szCs w:val="28"/>
          <w:lang w:val="uk-UA"/>
        </w:rPr>
        <w:t>период</w:t>
      </w:r>
      <w:r w:rsidR="00247764">
        <w:rPr>
          <w:rFonts w:ascii="Times New Roman" w:hAnsi="Times New Roman"/>
          <w:sz w:val="28"/>
          <w:szCs w:val="28"/>
          <w:lang w:val="uk-UA"/>
        </w:rPr>
        <w:t xml:space="preserve"> с 1</w:t>
      </w:r>
      <w:r w:rsidR="00ED5273">
        <w:rPr>
          <w:rFonts w:ascii="Times New Roman" w:hAnsi="Times New Roman"/>
          <w:sz w:val="28"/>
          <w:szCs w:val="28"/>
          <w:lang w:val="uk-UA"/>
        </w:rPr>
        <w:t>2</w:t>
      </w:r>
      <w:r w:rsidR="00247764">
        <w:rPr>
          <w:rFonts w:ascii="Times New Roman" w:hAnsi="Times New Roman"/>
          <w:sz w:val="28"/>
          <w:szCs w:val="28"/>
          <w:lang w:val="uk-UA"/>
        </w:rPr>
        <w:t>.0</w:t>
      </w:r>
      <w:r w:rsidR="00ED5273">
        <w:rPr>
          <w:rFonts w:ascii="Times New Roman" w:hAnsi="Times New Roman"/>
          <w:sz w:val="28"/>
          <w:szCs w:val="28"/>
          <w:lang w:val="uk-UA"/>
        </w:rPr>
        <w:t>3</w:t>
      </w:r>
      <w:r w:rsidR="00247764">
        <w:rPr>
          <w:rFonts w:ascii="Times New Roman" w:hAnsi="Times New Roman"/>
          <w:sz w:val="28"/>
          <w:szCs w:val="28"/>
          <w:lang w:val="uk-UA"/>
        </w:rPr>
        <w:t>.202</w:t>
      </w:r>
      <w:r w:rsidR="00ED5273">
        <w:rPr>
          <w:rFonts w:ascii="Times New Roman" w:hAnsi="Times New Roman"/>
          <w:sz w:val="28"/>
          <w:szCs w:val="28"/>
          <w:lang w:val="uk-UA"/>
        </w:rPr>
        <w:t>2</w:t>
      </w:r>
      <w:r w:rsidR="00247764">
        <w:rPr>
          <w:rFonts w:ascii="Times New Roman" w:hAnsi="Times New Roman"/>
          <w:sz w:val="28"/>
          <w:szCs w:val="28"/>
          <w:lang w:val="uk-UA"/>
        </w:rPr>
        <w:t>г. по 2</w:t>
      </w:r>
      <w:r w:rsidR="00ED5273">
        <w:rPr>
          <w:rFonts w:ascii="Times New Roman" w:hAnsi="Times New Roman"/>
          <w:sz w:val="28"/>
          <w:szCs w:val="28"/>
          <w:lang w:val="uk-UA"/>
        </w:rPr>
        <w:t>9</w:t>
      </w:r>
      <w:r w:rsidR="00247764">
        <w:rPr>
          <w:rFonts w:ascii="Times New Roman" w:hAnsi="Times New Roman"/>
          <w:sz w:val="28"/>
          <w:szCs w:val="28"/>
          <w:lang w:val="uk-UA"/>
        </w:rPr>
        <w:t>.1</w:t>
      </w:r>
      <w:r w:rsidR="00ED5273">
        <w:rPr>
          <w:rFonts w:ascii="Times New Roman" w:hAnsi="Times New Roman"/>
          <w:sz w:val="28"/>
          <w:szCs w:val="28"/>
          <w:lang w:val="uk-UA"/>
        </w:rPr>
        <w:t>1</w:t>
      </w:r>
      <w:r w:rsidR="00247764">
        <w:rPr>
          <w:rFonts w:ascii="Times New Roman" w:hAnsi="Times New Roman"/>
          <w:sz w:val="28"/>
          <w:szCs w:val="28"/>
          <w:lang w:val="uk-UA"/>
        </w:rPr>
        <w:t xml:space="preserve">.2023г. </w:t>
      </w:r>
      <w:r>
        <w:rPr>
          <w:rFonts w:ascii="Times New Roman" w:hAnsi="Times New Roman"/>
          <w:sz w:val="28"/>
          <w:szCs w:val="28"/>
          <w:lang w:val="uk-UA"/>
        </w:rPr>
        <w:t xml:space="preserve">в </w:t>
      </w:r>
      <w:r>
        <w:rPr>
          <w:rFonts w:ascii="Times New Roman" w:hAnsi="Times New Roman"/>
          <w:sz w:val="28"/>
          <w:szCs w:val="28"/>
          <w:lang w:val="uk-UA"/>
        </w:rPr>
        <w:t>размере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30EB">
        <w:rPr>
          <w:rFonts w:ascii="Times New Roman" w:hAnsi="Times New Roman"/>
          <w:sz w:val="28"/>
          <w:szCs w:val="28"/>
          <w:lang w:val="uk-UA"/>
        </w:rPr>
        <w:t>3</w:t>
      </w:r>
      <w:r w:rsidR="00ED5273">
        <w:rPr>
          <w:rFonts w:ascii="Times New Roman" w:hAnsi="Times New Roman"/>
          <w:sz w:val="28"/>
          <w:szCs w:val="28"/>
          <w:lang w:val="uk-UA"/>
        </w:rPr>
        <w:t>5865</w:t>
      </w:r>
      <w:r w:rsidR="00E67F1A">
        <w:rPr>
          <w:rFonts w:ascii="Times New Roman" w:hAnsi="Times New Roman"/>
          <w:sz w:val="28"/>
          <w:szCs w:val="28"/>
          <w:lang w:val="uk-UA"/>
        </w:rPr>
        <w:t>руб.</w:t>
      </w:r>
      <w:r w:rsidR="00ED5273">
        <w:rPr>
          <w:rFonts w:ascii="Times New Roman" w:hAnsi="Times New Roman"/>
          <w:sz w:val="28"/>
          <w:szCs w:val="28"/>
          <w:lang w:val="uk-UA"/>
        </w:rPr>
        <w:t>17</w:t>
      </w:r>
      <w:r w:rsidR="00E67F1A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в том </w:t>
      </w:r>
      <w:r>
        <w:rPr>
          <w:rFonts w:ascii="Times New Roman" w:hAnsi="Times New Roman"/>
          <w:sz w:val="28"/>
          <w:szCs w:val="28"/>
          <w:lang w:val="uk-UA"/>
        </w:rPr>
        <w:t>числе</w:t>
      </w:r>
      <w:r>
        <w:rPr>
          <w:rFonts w:ascii="Times New Roman" w:hAnsi="Times New Roman"/>
          <w:sz w:val="28"/>
          <w:szCs w:val="28"/>
          <w:lang w:val="uk-UA"/>
        </w:rPr>
        <w:t>:  1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="00E67F1A">
        <w:rPr>
          <w:rFonts w:ascii="Times New Roman" w:hAnsi="Times New Roman"/>
          <w:sz w:val="28"/>
          <w:szCs w:val="28"/>
          <w:lang w:val="uk-UA"/>
        </w:rPr>
        <w:t>000</w:t>
      </w:r>
      <w:r>
        <w:rPr>
          <w:rFonts w:ascii="Times New Roman" w:hAnsi="Times New Roman"/>
          <w:sz w:val="28"/>
          <w:szCs w:val="28"/>
          <w:lang w:val="uk-UA"/>
        </w:rPr>
        <w:t xml:space="preserve"> руб</w:t>
      </w:r>
      <w:r w:rsidR="00E67F1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сумма</w:t>
      </w:r>
      <w:r>
        <w:rPr>
          <w:rFonts w:ascii="Times New Roman" w:hAnsi="Times New Roman"/>
          <w:sz w:val="28"/>
          <w:szCs w:val="28"/>
          <w:lang w:val="uk-UA"/>
        </w:rPr>
        <w:t xml:space="preserve"> основного </w:t>
      </w:r>
      <w:r>
        <w:rPr>
          <w:rFonts w:ascii="Times New Roman" w:hAnsi="Times New Roman"/>
          <w:sz w:val="28"/>
          <w:szCs w:val="28"/>
          <w:lang w:val="uk-UA"/>
        </w:rPr>
        <w:t>долга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20865</w:t>
      </w:r>
      <w:r w:rsidR="00E67F1A">
        <w:rPr>
          <w:rFonts w:ascii="Times New Roman" w:hAnsi="Times New Roman"/>
          <w:sz w:val="28"/>
          <w:szCs w:val="28"/>
          <w:lang w:val="uk-UA"/>
        </w:rPr>
        <w:t xml:space="preserve"> руб.</w:t>
      </w:r>
      <w:r>
        <w:rPr>
          <w:rFonts w:ascii="Times New Roman" w:hAnsi="Times New Roman"/>
          <w:sz w:val="28"/>
          <w:szCs w:val="28"/>
          <w:lang w:val="uk-UA"/>
        </w:rPr>
        <w:t>17коп.</w:t>
      </w:r>
      <w:r w:rsidR="00E67F1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проценты</w:t>
      </w:r>
      <w:r>
        <w:rPr>
          <w:rFonts w:ascii="Times New Roman" w:hAnsi="Times New Roman"/>
          <w:sz w:val="28"/>
          <w:szCs w:val="28"/>
          <w:lang w:val="uk-UA"/>
        </w:rPr>
        <w:t xml:space="preserve"> за </w:t>
      </w:r>
      <w:r>
        <w:rPr>
          <w:rFonts w:ascii="Times New Roman" w:hAnsi="Times New Roman"/>
          <w:sz w:val="28"/>
          <w:szCs w:val="28"/>
          <w:lang w:val="uk-UA"/>
        </w:rPr>
        <w:t>пользовани</w:t>
      </w:r>
      <w:r w:rsidR="00EB30EB"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займом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247764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A85DD9" w:rsidP="00186E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Взыскать с  </w:t>
      </w:r>
      <w:r w:rsidRPr="007A1D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ED5273">
        <w:rPr>
          <w:rFonts w:ascii="Times New Roman" w:hAnsi="Times New Roman"/>
          <w:sz w:val="28"/>
          <w:szCs w:val="28"/>
        </w:rPr>
        <w:t>Прокопчук</w:t>
      </w:r>
      <w:r w:rsidR="00ED5273">
        <w:rPr>
          <w:rFonts w:ascii="Times New Roman" w:hAnsi="Times New Roman"/>
          <w:sz w:val="28"/>
          <w:szCs w:val="28"/>
        </w:rPr>
        <w:t xml:space="preserve"> Юлии Павловны, </w:t>
      </w:r>
      <w:r w:rsidR="00AC3ABC">
        <w:rPr>
          <w:rFonts w:ascii="Times New Roman" w:hAnsi="Times New Roman"/>
          <w:sz w:val="28"/>
          <w:szCs w:val="28"/>
        </w:rPr>
        <w:t>ДАННЫЕ</w:t>
      </w:r>
      <w:r w:rsidR="00ED5273">
        <w:rPr>
          <w:rFonts w:ascii="Times New Roman" w:hAnsi="Times New Roman"/>
          <w:sz w:val="28"/>
          <w:szCs w:val="28"/>
        </w:rPr>
        <w:t xml:space="preserve">,  </w:t>
      </w:r>
      <w:r w:rsidR="00C01A9D">
        <w:rPr>
          <w:rFonts w:ascii="Times New Roman" w:eastAsia="Times New Roman" w:hAnsi="Times New Roman"/>
          <w:sz w:val="28"/>
          <w:szCs w:val="28"/>
        </w:rPr>
        <w:t xml:space="preserve">в пользу Общества с ограниченной ответственностью Профессиональная </w:t>
      </w:r>
      <w:r w:rsidR="00C01A9D">
        <w:rPr>
          <w:rFonts w:ascii="Times New Roman" w:eastAsia="Times New Roman" w:hAnsi="Times New Roman"/>
          <w:sz w:val="28"/>
          <w:szCs w:val="28"/>
        </w:rPr>
        <w:t>коллекторская</w:t>
      </w:r>
      <w:r w:rsidR="00C01A9D">
        <w:rPr>
          <w:rFonts w:ascii="Times New Roman" w:eastAsia="Times New Roman" w:hAnsi="Times New Roman"/>
          <w:sz w:val="28"/>
          <w:szCs w:val="28"/>
        </w:rPr>
        <w:t xml:space="preserve"> организация «</w:t>
      </w:r>
      <w:r w:rsidR="00C01A9D">
        <w:rPr>
          <w:rFonts w:ascii="Times New Roman" w:eastAsia="Times New Roman" w:hAnsi="Times New Roman"/>
          <w:sz w:val="28"/>
          <w:szCs w:val="28"/>
        </w:rPr>
        <w:t>АйДи</w:t>
      </w:r>
      <w:r w:rsidR="00C01A9D">
        <w:rPr>
          <w:rFonts w:ascii="Times New Roman" w:eastAsia="Times New Roman" w:hAnsi="Times New Roman"/>
          <w:sz w:val="28"/>
          <w:szCs w:val="28"/>
        </w:rPr>
        <w:t xml:space="preserve"> </w:t>
      </w:r>
      <w:r w:rsidR="00C01A9D">
        <w:rPr>
          <w:rFonts w:ascii="Times New Roman" w:eastAsia="Times New Roman" w:hAnsi="Times New Roman"/>
          <w:sz w:val="28"/>
          <w:szCs w:val="28"/>
        </w:rPr>
        <w:t>Коллект</w:t>
      </w:r>
      <w:r w:rsidR="00C01A9D">
        <w:rPr>
          <w:rFonts w:ascii="Times New Roman" w:eastAsia="Times New Roman" w:hAnsi="Times New Roman"/>
          <w:sz w:val="28"/>
          <w:szCs w:val="28"/>
        </w:rPr>
        <w:t xml:space="preserve">» </w:t>
      </w:r>
      <w:r w:rsidR="00C01A9D">
        <w:rPr>
          <w:rFonts w:ascii="Times New Roman" w:hAnsi="Times New Roman"/>
          <w:sz w:val="28"/>
          <w:szCs w:val="28"/>
        </w:rPr>
        <w:t xml:space="preserve">(ОГРН </w:t>
      </w:r>
      <w:r w:rsidR="00AC3ABC">
        <w:rPr>
          <w:rFonts w:ascii="Times New Roman" w:hAnsi="Times New Roman"/>
          <w:sz w:val="28"/>
          <w:szCs w:val="28"/>
        </w:rPr>
        <w:t>ДАННЫЕ</w:t>
      </w:r>
      <w:r w:rsidR="00C01A9D">
        <w:rPr>
          <w:rFonts w:ascii="Times New Roman" w:hAnsi="Times New Roman"/>
          <w:sz w:val="28"/>
          <w:szCs w:val="28"/>
        </w:rPr>
        <w:t xml:space="preserve">)    </w:t>
      </w:r>
      <w:r w:rsidR="00ED5273">
        <w:rPr>
          <w:rFonts w:ascii="Times New Roman" w:hAnsi="Times New Roman"/>
          <w:sz w:val="28"/>
          <w:szCs w:val="28"/>
        </w:rPr>
        <w:t>216</w:t>
      </w:r>
      <w:r>
        <w:rPr>
          <w:rFonts w:ascii="Times New Roman" w:hAnsi="Times New Roman"/>
          <w:sz w:val="28"/>
          <w:szCs w:val="28"/>
        </w:rPr>
        <w:t>рублей</w:t>
      </w:r>
      <w:r w:rsidR="00C01A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счет возмещения </w:t>
      </w:r>
      <w:r w:rsidR="00C01A9D">
        <w:rPr>
          <w:rFonts w:ascii="Times New Roman" w:hAnsi="Times New Roman"/>
          <w:sz w:val="28"/>
          <w:szCs w:val="28"/>
        </w:rPr>
        <w:t xml:space="preserve">почтовых </w:t>
      </w:r>
      <w:r>
        <w:rPr>
          <w:rFonts w:ascii="Times New Roman" w:hAnsi="Times New Roman"/>
          <w:sz w:val="28"/>
          <w:szCs w:val="28"/>
        </w:rPr>
        <w:t>расходов</w:t>
      </w:r>
      <w:r w:rsidR="000705D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  4000 рублей в счет возмещения судебных издержек по уплате государственной пошлины.</w:t>
      </w:r>
    </w:p>
    <w:p w:rsidR="00186E2D" w:rsidRPr="00906A5C" w:rsidP="00186E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Решение может быть обжаловано </w:t>
      </w:r>
      <w:r w:rsidRPr="00906A5C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906A5C">
        <w:rPr>
          <w:rFonts w:ascii="Times New Roman" w:eastAsia="Times New Roman" w:hAnsi="Times New Roman"/>
          <w:sz w:val="28"/>
          <w:szCs w:val="28"/>
        </w:rPr>
        <w:t>.</w:t>
      </w:r>
    </w:p>
    <w:p w:rsidR="00186E2D" w:rsidRPr="00906A5C" w:rsidP="00186E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   Разъяснить сторонам, что  мировой судья может не составлять мотивированное решение по рассмотренному им делу. </w:t>
      </w:r>
      <w:r w:rsidRPr="00906A5C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="00EA2985">
        <w:rPr>
          <w:rFonts w:ascii="Times New Roman" w:eastAsia="Times New Roman" w:hAnsi="Times New Roman"/>
          <w:sz w:val="28"/>
          <w:szCs w:val="28"/>
        </w:rPr>
        <w:t xml:space="preserve">десяти 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86E2D" w:rsidRPr="00906A5C" w:rsidP="00186E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86E2D" w:rsidRPr="00906A5C" w:rsidP="00186E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       </w:t>
      </w:r>
    </w:p>
    <w:p w:rsidR="00186E2D" w:rsidRPr="00207E9D" w:rsidP="00186E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86E2D" w:rsidRPr="00062C22" w:rsidP="00186E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Pr="00062C22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186E2D" w:rsidRPr="00062C22" w:rsidP="00186E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86E2D" w:rsidRPr="00207E9D" w:rsidP="00186E2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33C64" w:rsidRPr="00207E9D" w:rsidP="00186E2D">
      <w:pPr>
        <w:spacing w:after="0" w:line="240" w:lineRule="auto"/>
        <w:jc w:val="both"/>
        <w:rPr>
          <w:sz w:val="24"/>
          <w:szCs w:val="24"/>
        </w:rPr>
      </w:pPr>
    </w:p>
    <w:p w:rsidR="00EF0C03" w:rsidRPr="00207E9D" w:rsidP="00EF0C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76FF5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F04C0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2092" w:rsidRPr="00207E9D" w:rsidP="00462092">
      <w:pPr>
        <w:rPr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F7227" w:rsidRPr="00207E9D" w:rsidP="00462092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7B25"/>
    <w:rsid w:val="000231F3"/>
    <w:rsid w:val="00024475"/>
    <w:rsid w:val="00037288"/>
    <w:rsid w:val="000508CD"/>
    <w:rsid w:val="00060731"/>
    <w:rsid w:val="00062C22"/>
    <w:rsid w:val="000705D5"/>
    <w:rsid w:val="00077C84"/>
    <w:rsid w:val="000A35E4"/>
    <w:rsid w:val="000B5328"/>
    <w:rsid w:val="000D2922"/>
    <w:rsid w:val="000D3ADC"/>
    <w:rsid w:val="000D7120"/>
    <w:rsid w:val="000F3425"/>
    <w:rsid w:val="000F3D7C"/>
    <w:rsid w:val="000F70A2"/>
    <w:rsid w:val="00114E83"/>
    <w:rsid w:val="001203B3"/>
    <w:rsid w:val="00132C51"/>
    <w:rsid w:val="0013481A"/>
    <w:rsid w:val="00145C78"/>
    <w:rsid w:val="00186E2D"/>
    <w:rsid w:val="001B702C"/>
    <w:rsid w:val="00207E9D"/>
    <w:rsid w:val="00213F5D"/>
    <w:rsid w:val="00214445"/>
    <w:rsid w:val="00221242"/>
    <w:rsid w:val="00245A65"/>
    <w:rsid w:val="00247764"/>
    <w:rsid w:val="002575DD"/>
    <w:rsid w:val="0029233F"/>
    <w:rsid w:val="00294BC4"/>
    <w:rsid w:val="002A7BBC"/>
    <w:rsid w:val="002D41B4"/>
    <w:rsid w:val="002E782F"/>
    <w:rsid w:val="003024EB"/>
    <w:rsid w:val="003033C6"/>
    <w:rsid w:val="00323F0D"/>
    <w:rsid w:val="00326BD1"/>
    <w:rsid w:val="0034474D"/>
    <w:rsid w:val="00344FE6"/>
    <w:rsid w:val="003620AC"/>
    <w:rsid w:val="0039149F"/>
    <w:rsid w:val="003A3E47"/>
    <w:rsid w:val="003B1DF6"/>
    <w:rsid w:val="003B3057"/>
    <w:rsid w:val="003C5D40"/>
    <w:rsid w:val="003D42B0"/>
    <w:rsid w:val="003F6D58"/>
    <w:rsid w:val="00401E4F"/>
    <w:rsid w:val="00423C37"/>
    <w:rsid w:val="00433C64"/>
    <w:rsid w:val="00457829"/>
    <w:rsid w:val="00460509"/>
    <w:rsid w:val="00462092"/>
    <w:rsid w:val="004755B1"/>
    <w:rsid w:val="004860DC"/>
    <w:rsid w:val="0049059C"/>
    <w:rsid w:val="004A64A1"/>
    <w:rsid w:val="004A79C9"/>
    <w:rsid w:val="004B116E"/>
    <w:rsid w:val="004B5D6C"/>
    <w:rsid w:val="00520968"/>
    <w:rsid w:val="00552450"/>
    <w:rsid w:val="005A2A5D"/>
    <w:rsid w:val="005C4FE2"/>
    <w:rsid w:val="005D2E1B"/>
    <w:rsid w:val="005E6A38"/>
    <w:rsid w:val="005E7B15"/>
    <w:rsid w:val="005F08FE"/>
    <w:rsid w:val="0061478D"/>
    <w:rsid w:val="00635663"/>
    <w:rsid w:val="0063793D"/>
    <w:rsid w:val="006857AE"/>
    <w:rsid w:val="006B347E"/>
    <w:rsid w:val="006D2A63"/>
    <w:rsid w:val="00734FE9"/>
    <w:rsid w:val="0077349A"/>
    <w:rsid w:val="007A1C77"/>
    <w:rsid w:val="007A1D28"/>
    <w:rsid w:val="007E3B9D"/>
    <w:rsid w:val="007E53B6"/>
    <w:rsid w:val="007F7952"/>
    <w:rsid w:val="008045D6"/>
    <w:rsid w:val="00807D99"/>
    <w:rsid w:val="00814AFC"/>
    <w:rsid w:val="00815148"/>
    <w:rsid w:val="00821264"/>
    <w:rsid w:val="0083121A"/>
    <w:rsid w:val="0085397D"/>
    <w:rsid w:val="00865A13"/>
    <w:rsid w:val="008A14A8"/>
    <w:rsid w:val="008B75BE"/>
    <w:rsid w:val="008F1809"/>
    <w:rsid w:val="00906A5C"/>
    <w:rsid w:val="00947929"/>
    <w:rsid w:val="00973B61"/>
    <w:rsid w:val="00994DB9"/>
    <w:rsid w:val="009A29DC"/>
    <w:rsid w:val="009A3FBC"/>
    <w:rsid w:val="009B0424"/>
    <w:rsid w:val="009B7025"/>
    <w:rsid w:val="009E39D3"/>
    <w:rsid w:val="00A0291B"/>
    <w:rsid w:val="00A47CF8"/>
    <w:rsid w:val="00A60342"/>
    <w:rsid w:val="00A76FF5"/>
    <w:rsid w:val="00A778A7"/>
    <w:rsid w:val="00A83FC4"/>
    <w:rsid w:val="00A845B9"/>
    <w:rsid w:val="00A85DD9"/>
    <w:rsid w:val="00AC3ABC"/>
    <w:rsid w:val="00AD01F1"/>
    <w:rsid w:val="00AD06DA"/>
    <w:rsid w:val="00AD7FB5"/>
    <w:rsid w:val="00AE7BF4"/>
    <w:rsid w:val="00AF04C0"/>
    <w:rsid w:val="00B039CA"/>
    <w:rsid w:val="00B22288"/>
    <w:rsid w:val="00B52625"/>
    <w:rsid w:val="00B55B65"/>
    <w:rsid w:val="00B6544D"/>
    <w:rsid w:val="00B66D6D"/>
    <w:rsid w:val="00B82AA9"/>
    <w:rsid w:val="00B91331"/>
    <w:rsid w:val="00BA1D96"/>
    <w:rsid w:val="00BA5660"/>
    <w:rsid w:val="00BA5999"/>
    <w:rsid w:val="00BE25AA"/>
    <w:rsid w:val="00BE3880"/>
    <w:rsid w:val="00BE6360"/>
    <w:rsid w:val="00BF33C0"/>
    <w:rsid w:val="00C00377"/>
    <w:rsid w:val="00C01A9D"/>
    <w:rsid w:val="00C1146F"/>
    <w:rsid w:val="00C2677B"/>
    <w:rsid w:val="00C8105B"/>
    <w:rsid w:val="00CA6537"/>
    <w:rsid w:val="00CC24E8"/>
    <w:rsid w:val="00CC5200"/>
    <w:rsid w:val="00D04B8D"/>
    <w:rsid w:val="00D3749C"/>
    <w:rsid w:val="00D37E5F"/>
    <w:rsid w:val="00DA4017"/>
    <w:rsid w:val="00DB3FFD"/>
    <w:rsid w:val="00DB76B6"/>
    <w:rsid w:val="00DF7227"/>
    <w:rsid w:val="00E1692F"/>
    <w:rsid w:val="00E4091A"/>
    <w:rsid w:val="00E40E92"/>
    <w:rsid w:val="00E6632E"/>
    <w:rsid w:val="00E67F1A"/>
    <w:rsid w:val="00E941CC"/>
    <w:rsid w:val="00EA2985"/>
    <w:rsid w:val="00EA690D"/>
    <w:rsid w:val="00EA6DFC"/>
    <w:rsid w:val="00EB30EB"/>
    <w:rsid w:val="00EB4313"/>
    <w:rsid w:val="00EB660F"/>
    <w:rsid w:val="00ED5273"/>
    <w:rsid w:val="00ED5DE6"/>
    <w:rsid w:val="00EF0C03"/>
    <w:rsid w:val="00F12F52"/>
    <w:rsid w:val="00F43224"/>
    <w:rsid w:val="00F466A4"/>
    <w:rsid w:val="00F73DB0"/>
    <w:rsid w:val="00F84BE6"/>
    <w:rsid w:val="00F917ED"/>
    <w:rsid w:val="00FA3249"/>
    <w:rsid w:val="00FC2858"/>
    <w:rsid w:val="00FF41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"/>
    <w:uiPriority w:val="99"/>
    <w:unhideWhenUsed/>
    <w:rsid w:val="007F7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F79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1D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2C261-D019-46BF-ADB6-D93312B0A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