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5577A" w:rsidRPr="004A6A2A" w:rsidP="00E5577A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A6A2A">
        <w:rPr>
          <w:rFonts w:ascii="Times New Roman" w:hAnsi="Times New Roman" w:cs="Times New Roman"/>
          <w:sz w:val="26"/>
          <w:szCs w:val="26"/>
        </w:rPr>
        <w:t xml:space="preserve">Дело № 2 – </w:t>
      </w:r>
      <w:r>
        <w:rPr>
          <w:rFonts w:ascii="Times New Roman" w:hAnsi="Times New Roman" w:cs="Times New Roman"/>
          <w:sz w:val="26"/>
          <w:szCs w:val="26"/>
          <w:lang w:val="en-US"/>
        </w:rPr>
        <w:t>51</w:t>
      </w:r>
      <w:r w:rsidRPr="004A6A2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4A6A2A">
        <w:rPr>
          <w:rFonts w:ascii="Times New Roman" w:hAnsi="Times New Roman" w:cs="Times New Roman"/>
          <w:sz w:val="26"/>
          <w:szCs w:val="26"/>
        </w:rPr>
        <w:t>/20</w:t>
      </w:r>
      <w:r>
        <w:rPr>
          <w:rFonts w:ascii="Times New Roman" w:hAnsi="Times New Roman" w:cs="Times New Roman"/>
          <w:sz w:val="26"/>
          <w:szCs w:val="26"/>
        </w:rPr>
        <w:t>20</w:t>
      </w:r>
    </w:p>
    <w:p w:rsidR="00E5577A" w:rsidRPr="004A6A2A" w:rsidP="00E5577A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E5577A" w:rsidRPr="004A6A2A" w:rsidP="00E5577A">
      <w:pPr>
        <w:pStyle w:val="Title"/>
        <w:rPr>
          <w:rFonts w:ascii="Times New Roman" w:hAnsi="Times New Roman" w:cs="Times New Roman"/>
          <w:sz w:val="26"/>
          <w:szCs w:val="26"/>
        </w:rPr>
      </w:pPr>
      <w:r w:rsidRPr="004A6A2A">
        <w:rPr>
          <w:rFonts w:ascii="Times New Roman" w:hAnsi="Times New Roman" w:cs="Times New Roman"/>
          <w:sz w:val="26"/>
          <w:szCs w:val="26"/>
        </w:rPr>
        <w:t>РЕШЕНИЕ</w:t>
      </w:r>
    </w:p>
    <w:p w:rsidR="00E5577A" w:rsidRPr="004A6A2A" w:rsidP="00E5577A">
      <w:pPr>
        <w:pStyle w:val="Heading2"/>
        <w:rPr>
          <w:sz w:val="26"/>
          <w:szCs w:val="26"/>
        </w:rPr>
      </w:pPr>
      <w:r w:rsidRPr="004A6A2A">
        <w:rPr>
          <w:sz w:val="26"/>
          <w:szCs w:val="26"/>
        </w:rPr>
        <w:t>Именем Российской Федерации</w:t>
      </w:r>
    </w:p>
    <w:p w:rsidR="00E5577A" w:rsidRPr="004A6A2A" w:rsidP="00E5577A">
      <w:pPr>
        <w:jc w:val="center"/>
        <w:rPr>
          <w:b/>
          <w:sz w:val="26"/>
          <w:szCs w:val="26"/>
        </w:rPr>
      </w:pPr>
      <w:r w:rsidRPr="004A6A2A">
        <w:rPr>
          <w:b/>
          <w:sz w:val="26"/>
          <w:szCs w:val="26"/>
        </w:rPr>
        <w:t>(резолютивная часть)</w:t>
      </w:r>
    </w:p>
    <w:p w:rsidR="00E5577A" w:rsidRPr="004A6A2A" w:rsidP="00E5577A">
      <w:pPr>
        <w:ind w:left="708" w:hanging="708"/>
        <w:jc w:val="both"/>
        <w:rPr>
          <w:sz w:val="26"/>
          <w:szCs w:val="26"/>
        </w:rPr>
      </w:pPr>
    </w:p>
    <w:p w:rsidR="00E5577A" w:rsidRPr="004A6A2A" w:rsidP="00E5577A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>29 января</w:t>
      </w:r>
      <w:r w:rsidRPr="004A6A2A">
        <w:rPr>
          <w:sz w:val="26"/>
          <w:szCs w:val="26"/>
        </w:rPr>
        <w:t xml:space="preserve"> 20</w:t>
      </w:r>
      <w:r>
        <w:rPr>
          <w:sz w:val="26"/>
          <w:szCs w:val="26"/>
        </w:rPr>
        <w:t>20</w:t>
      </w:r>
      <w:r w:rsidRPr="004A6A2A">
        <w:rPr>
          <w:sz w:val="26"/>
          <w:szCs w:val="26"/>
        </w:rPr>
        <w:t xml:space="preserve"> года</w:t>
      </w:r>
      <w:r w:rsidRPr="004A6A2A">
        <w:rPr>
          <w:sz w:val="26"/>
          <w:szCs w:val="26"/>
        </w:rPr>
        <w:tab/>
      </w:r>
      <w:r w:rsidRPr="004A6A2A">
        <w:rPr>
          <w:sz w:val="26"/>
          <w:szCs w:val="26"/>
        </w:rPr>
        <w:tab/>
      </w:r>
      <w:r w:rsidRPr="004A6A2A">
        <w:rPr>
          <w:sz w:val="26"/>
          <w:szCs w:val="26"/>
        </w:rPr>
        <w:tab/>
      </w:r>
      <w:r w:rsidRPr="004A6A2A">
        <w:rPr>
          <w:sz w:val="26"/>
          <w:szCs w:val="26"/>
        </w:rPr>
        <w:tab/>
      </w:r>
      <w:r w:rsidRPr="004A6A2A">
        <w:rPr>
          <w:sz w:val="26"/>
          <w:szCs w:val="26"/>
        </w:rPr>
        <w:tab/>
      </w:r>
      <w:r w:rsidRPr="004A6A2A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</w:t>
      </w:r>
      <w:r w:rsidRPr="004A6A2A">
        <w:rPr>
          <w:sz w:val="26"/>
          <w:szCs w:val="26"/>
        </w:rPr>
        <w:t xml:space="preserve">г. Керчь                                                                                                             </w:t>
      </w:r>
    </w:p>
    <w:p w:rsidR="00E5577A" w:rsidRPr="004A6A2A" w:rsidP="00E5577A">
      <w:pPr>
        <w:ind w:left="708" w:hanging="708"/>
        <w:jc w:val="both"/>
        <w:rPr>
          <w:sz w:val="26"/>
          <w:szCs w:val="26"/>
        </w:rPr>
      </w:pPr>
    </w:p>
    <w:p w:rsidR="00E5577A" w:rsidP="00E5577A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E5577A" w:rsidP="00E557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участием:</w:t>
      </w:r>
    </w:p>
    <w:p w:rsidR="00E5577A" w:rsidP="00E557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представителя истца, в лице заместителя военного прокурора </w:t>
      </w:r>
      <w:r w:rsidR="005E3AA5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Жовнира</w:t>
      </w:r>
      <w:r>
        <w:rPr>
          <w:sz w:val="26"/>
          <w:szCs w:val="26"/>
        </w:rPr>
        <w:t xml:space="preserve"> С.А.,</w:t>
      </w:r>
    </w:p>
    <w:p w:rsidR="00E5577A" w:rsidRPr="004A6A2A" w:rsidP="00E557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ответчика – </w:t>
      </w:r>
      <w:r>
        <w:rPr>
          <w:sz w:val="26"/>
          <w:szCs w:val="26"/>
        </w:rPr>
        <w:t>Лудан</w:t>
      </w:r>
      <w:r>
        <w:rPr>
          <w:sz w:val="26"/>
          <w:szCs w:val="26"/>
        </w:rPr>
        <w:t xml:space="preserve"> Е.Ю.,</w:t>
      </w:r>
    </w:p>
    <w:p w:rsidR="00E5577A" w:rsidRPr="004A6A2A" w:rsidP="00E5577A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 xml:space="preserve">при секретаре – </w:t>
      </w:r>
      <w:r>
        <w:rPr>
          <w:sz w:val="26"/>
          <w:szCs w:val="26"/>
        </w:rPr>
        <w:t xml:space="preserve">Кузнецовой А.А., </w:t>
      </w:r>
      <w:r w:rsidRPr="004A6A2A">
        <w:rPr>
          <w:sz w:val="26"/>
          <w:szCs w:val="26"/>
        </w:rPr>
        <w:t xml:space="preserve"> </w:t>
      </w:r>
    </w:p>
    <w:p w:rsidR="00770BB2" w:rsidP="00E5577A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 xml:space="preserve">рассмотрел в открытом судебном заседании гражданское дело по иску </w:t>
      </w:r>
      <w:r>
        <w:rPr>
          <w:sz w:val="26"/>
          <w:szCs w:val="26"/>
        </w:rPr>
        <w:t xml:space="preserve">военного </w:t>
      </w:r>
      <w:r w:rsidRPr="004A6A2A">
        <w:rPr>
          <w:sz w:val="26"/>
          <w:szCs w:val="26"/>
        </w:rPr>
        <w:t xml:space="preserve">прокурора </w:t>
      </w:r>
      <w:r w:rsidR="005E3AA5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</w:t>
      </w:r>
      <w:r w:rsidRPr="004A6A2A">
        <w:rPr>
          <w:sz w:val="26"/>
          <w:szCs w:val="26"/>
        </w:rPr>
        <w:t xml:space="preserve">в интересах Российской Федерации к </w:t>
      </w:r>
      <w:r>
        <w:rPr>
          <w:sz w:val="26"/>
          <w:szCs w:val="26"/>
        </w:rPr>
        <w:t>Лудану</w:t>
      </w:r>
      <w:r>
        <w:rPr>
          <w:sz w:val="26"/>
          <w:szCs w:val="26"/>
        </w:rPr>
        <w:t xml:space="preserve"> </w:t>
      </w:r>
      <w:r w:rsidR="005E3AA5">
        <w:rPr>
          <w:sz w:val="26"/>
          <w:szCs w:val="26"/>
        </w:rPr>
        <w:t>Е.Ю.</w:t>
      </w:r>
      <w:r>
        <w:rPr>
          <w:sz w:val="26"/>
          <w:szCs w:val="26"/>
        </w:rPr>
        <w:t xml:space="preserve"> </w:t>
      </w:r>
      <w:r w:rsidRPr="004A6A2A">
        <w:rPr>
          <w:sz w:val="26"/>
          <w:szCs w:val="26"/>
        </w:rPr>
        <w:t>о в</w:t>
      </w:r>
      <w:r>
        <w:rPr>
          <w:sz w:val="26"/>
          <w:szCs w:val="26"/>
        </w:rPr>
        <w:t xml:space="preserve">озмещении ущерба, причиненного незаконным выловом водных биоресурсов, </w:t>
      </w:r>
    </w:p>
    <w:p w:rsidR="00E5577A" w:rsidRPr="004A6A2A" w:rsidP="00E5577A">
      <w:pPr>
        <w:ind w:firstLine="708"/>
        <w:jc w:val="both"/>
        <w:rPr>
          <w:sz w:val="26"/>
          <w:szCs w:val="26"/>
        </w:rPr>
      </w:pPr>
    </w:p>
    <w:p w:rsidR="00E5577A" w:rsidRPr="004A6A2A" w:rsidP="00E5577A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>На основании изложенного и руководствуясь ст.ст. 6, 14, 23, 98; ч.4 ст. 167; 194-199 ГПК РФ, ч.1 ст. 1</w:t>
      </w:r>
      <w:r w:rsidR="00770BB2">
        <w:rPr>
          <w:sz w:val="26"/>
          <w:szCs w:val="26"/>
        </w:rPr>
        <w:t>064</w:t>
      </w:r>
      <w:r w:rsidRPr="004A6A2A">
        <w:rPr>
          <w:sz w:val="26"/>
          <w:szCs w:val="26"/>
        </w:rPr>
        <w:t xml:space="preserve"> ГК РФ, </w:t>
      </w:r>
      <w:r w:rsidR="00770BB2">
        <w:rPr>
          <w:sz w:val="26"/>
          <w:szCs w:val="26"/>
        </w:rPr>
        <w:t xml:space="preserve">ст. 53 ФЗ от 20.12.2004 №166-ФЗ «О рыболовстве и сохранении водных биологических ресурсов», ч.1 ст. 56 ФЗ от 24.04.1995 №52-ФЗ «О животном мире», ст. 77 ФЗ </w:t>
      </w:r>
      <w:r w:rsidR="003556B1">
        <w:rPr>
          <w:sz w:val="26"/>
          <w:szCs w:val="26"/>
        </w:rPr>
        <w:t xml:space="preserve">от 10.01.2002 №7-ФЗ </w:t>
      </w:r>
      <w:r w:rsidR="00770BB2">
        <w:rPr>
          <w:sz w:val="26"/>
          <w:szCs w:val="26"/>
        </w:rPr>
        <w:t>«Об охране окружающей среды»</w:t>
      </w:r>
      <w:r w:rsidRPr="004A6A2A">
        <w:rPr>
          <w:sz w:val="26"/>
          <w:szCs w:val="26"/>
        </w:rPr>
        <w:t>, мировой судья,</w:t>
      </w:r>
    </w:p>
    <w:p w:rsidR="00E5577A" w:rsidRPr="004A6A2A" w:rsidP="00E5577A">
      <w:pPr>
        <w:jc w:val="center"/>
        <w:rPr>
          <w:b/>
          <w:bCs/>
          <w:sz w:val="26"/>
          <w:szCs w:val="26"/>
        </w:rPr>
      </w:pPr>
    </w:p>
    <w:p w:rsidR="00E5577A" w:rsidRPr="004A6A2A" w:rsidP="00E5577A">
      <w:pPr>
        <w:jc w:val="center"/>
        <w:rPr>
          <w:b/>
          <w:bCs/>
          <w:sz w:val="26"/>
          <w:szCs w:val="26"/>
        </w:rPr>
      </w:pPr>
      <w:r w:rsidRPr="004A6A2A">
        <w:rPr>
          <w:b/>
          <w:bCs/>
          <w:sz w:val="26"/>
          <w:szCs w:val="26"/>
        </w:rPr>
        <w:t>Р</w:t>
      </w:r>
      <w:r w:rsidRPr="004A6A2A">
        <w:rPr>
          <w:b/>
          <w:bCs/>
          <w:sz w:val="26"/>
          <w:szCs w:val="26"/>
        </w:rPr>
        <w:t xml:space="preserve"> Е Ш И Л :</w:t>
      </w:r>
    </w:p>
    <w:p w:rsidR="00E5577A" w:rsidRPr="004A6A2A" w:rsidP="00E5577A">
      <w:pPr>
        <w:jc w:val="center"/>
        <w:rPr>
          <w:b/>
          <w:sz w:val="26"/>
          <w:szCs w:val="26"/>
        </w:rPr>
      </w:pPr>
    </w:p>
    <w:p w:rsidR="00E5577A" w:rsidRPr="004A6A2A" w:rsidP="00E5577A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>Удовлетворить исковые требования в полном объеме.</w:t>
      </w:r>
    </w:p>
    <w:p w:rsidR="00E5577A" w:rsidP="00E5577A">
      <w:pPr>
        <w:ind w:firstLine="708"/>
        <w:jc w:val="both"/>
        <w:rPr>
          <w:sz w:val="26"/>
          <w:szCs w:val="26"/>
        </w:rPr>
      </w:pPr>
    </w:p>
    <w:p w:rsidR="003556B1" w:rsidP="00E5577A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>Взыскать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Лудана</w:t>
      </w:r>
      <w:r>
        <w:rPr>
          <w:sz w:val="26"/>
          <w:szCs w:val="26"/>
        </w:rPr>
        <w:t xml:space="preserve"> </w:t>
      </w:r>
      <w:r w:rsidR="005E3AA5">
        <w:rPr>
          <w:sz w:val="26"/>
          <w:szCs w:val="26"/>
        </w:rPr>
        <w:t>Е.Ю.</w:t>
      </w:r>
      <w:r>
        <w:rPr>
          <w:sz w:val="26"/>
          <w:szCs w:val="26"/>
        </w:rPr>
        <w:t xml:space="preserve"> в доход федерального бюджета </w:t>
      </w:r>
      <w:r w:rsidR="004A46AF">
        <w:rPr>
          <w:sz w:val="26"/>
          <w:szCs w:val="26"/>
        </w:rPr>
        <w:t>Р</w:t>
      </w:r>
      <w:r>
        <w:rPr>
          <w:sz w:val="26"/>
          <w:szCs w:val="26"/>
        </w:rPr>
        <w:t xml:space="preserve">оссийской Федерации ущерб, нанесенный водным биологическим ресурсам </w:t>
      </w:r>
      <w:r w:rsidR="004A46AF">
        <w:rPr>
          <w:sz w:val="26"/>
          <w:szCs w:val="26"/>
        </w:rPr>
        <w:t>Р</w:t>
      </w:r>
      <w:r>
        <w:rPr>
          <w:sz w:val="26"/>
          <w:szCs w:val="26"/>
        </w:rPr>
        <w:t xml:space="preserve">оссийской Федерации, в размере </w:t>
      </w:r>
      <w:r w:rsidR="005E3AA5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(</w:t>
      </w:r>
      <w:r w:rsidR="005E3AA5">
        <w:rPr>
          <w:sz w:val="26"/>
          <w:szCs w:val="26"/>
        </w:rPr>
        <w:t>/изъято/</w:t>
      </w:r>
      <w:r w:rsidR="005E3AA5">
        <w:rPr>
          <w:sz w:val="26"/>
          <w:szCs w:val="26"/>
        </w:rPr>
        <w:t xml:space="preserve"> </w:t>
      </w:r>
      <w:r>
        <w:rPr>
          <w:sz w:val="26"/>
          <w:szCs w:val="26"/>
        </w:rPr>
        <w:t>)</w:t>
      </w:r>
      <w:r>
        <w:rPr>
          <w:sz w:val="26"/>
          <w:szCs w:val="26"/>
        </w:rPr>
        <w:t xml:space="preserve"> рубль </w:t>
      </w:r>
      <w:r w:rsidR="005E3AA5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копеек.</w:t>
      </w:r>
    </w:p>
    <w:p w:rsidR="00E5577A" w:rsidRPr="004A6A2A" w:rsidP="00E5577A">
      <w:pPr>
        <w:ind w:firstLine="708"/>
        <w:jc w:val="both"/>
        <w:rPr>
          <w:sz w:val="26"/>
          <w:szCs w:val="26"/>
        </w:rPr>
      </w:pPr>
    </w:p>
    <w:p w:rsidR="00E5577A" w:rsidRPr="004A6A2A" w:rsidP="00E5577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56B1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3556B1" w:rsidR="003556B1">
        <w:rPr>
          <w:rFonts w:ascii="Times New Roman" w:hAnsi="Times New Roman" w:cs="Times New Roman"/>
          <w:sz w:val="26"/>
          <w:szCs w:val="26"/>
        </w:rPr>
        <w:t>Лудана</w:t>
      </w:r>
      <w:r w:rsidRPr="003556B1" w:rsidR="003556B1">
        <w:rPr>
          <w:rFonts w:ascii="Times New Roman" w:hAnsi="Times New Roman" w:cs="Times New Roman"/>
          <w:sz w:val="26"/>
          <w:szCs w:val="26"/>
        </w:rPr>
        <w:t xml:space="preserve"> </w:t>
      </w:r>
      <w:r w:rsidR="005E3AA5">
        <w:rPr>
          <w:rFonts w:ascii="Times New Roman" w:hAnsi="Times New Roman" w:cs="Times New Roman"/>
          <w:sz w:val="26"/>
          <w:szCs w:val="26"/>
        </w:rPr>
        <w:t>Е.Ю.</w:t>
      </w:r>
      <w:r w:rsidRPr="003556B1" w:rsidR="003556B1">
        <w:rPr>
          <w:rFonts w:ascii="Times New Roman" w:hAnsi="Times New Roman" w:cs="Times New Roman"/>
          <w:sz w:val="26"/>
          <w:szCs w:val="26"/>
        </w:rPr>
        <w:t xml:space="preserve"> </w:t>
      </w:r>
      <w:r w:rsidRPr="003556B1">
        <w:rPr>
          <w:rFonts w:ascii="Times New Roman" w:hAnsi="Times New Roman" w:cs="Times New Roman"/>
          <w:sz w:val="26"/>
          <w:szCs w:val="26"/>
        </w:rPr>
        <w:t>в доход</w:t>
      </w:r>
      <w:r w:rsidRPr="003556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56B1">
        <w:rPr>
          <w:rFonts w:ascii="Times New Roman" w:hAnsi="Times New Roman" w:cs="Times New Roman"/>
          <w:sz w:val="26"/>
          <w:szCs w:val="26"/>
        </w:rPr>
        <w:t>бюджета муниципального образования городской округ Керчь на р</w:t>
      </w:r>
      <w:r w:rsidR="005E3AA5">
        <w:rPr>
          <w:sz w:val="26"/>
          <w:szCs w:val="26"/>
        </w:rPr>
        <w:t>/изъято/</w:t>
      </w:r>
      <w:r w:rsidR="005E3AA5">
        <w:rPr>
          <w:sz w:val="26"/>
          <w:szCs w:val="26"/>
        </w:rPr>
        <w:t xml:space="preserve"> </w:t>
      </w:r>
      <w:r w:rsidRPr="004A6A2A">
        <w:rPr>
          <w:rFonts w:ascii="Times New Roman" w:hAnsi="Times New Roman" w:cs="Times New Roman"/>
          <w:sz w:val="26"/>
          <w:szCs w:val="26"/>
        </w:rPr>
        <w:t>,</w:t>
      </w:r>
      <w:r w:rsidRPr="004A6A2A">
        <w:rPr>
          <w:rFonts w:ascii="Times New Roman" w:hAnsi="Times New Roman" w:cs="Times New Roman"/>
          <w:sz w:val="26"/>
          <w:szCs w:val="26"/>
        </w:rPr>
        <w:t xml:space="preserve">  государственную пошлину за рассмотрение дела в суде в размере </w:t>
      </w:r>
      <w:r w:rsidR="005E3AA5">
        <w:rPr>
          <w:sz w:val="26"/>
          <w:szCs w:val="26"/>
        </w:rPr>
        <w:t xml:space="preserve">/изъято/ </w:t>
      </w:r>
      <w:r w:rsidRPr="004A6A2A">
        <w:rPr>
          <w:rFonts w:ascii="Times New Roman" w:hAnsi="Times New Roman" w:cs="Times New Roman"/>
          <w:sz w:val="26"/>
          <w:szCs w:val="26"/>
        </w:rPr>
        <w:t>(</w:t>
      </w:r>
      <w:r w:rsidR="005E3AA5">
        <w:rPr>
          <w:sz w:val="26"/>
          <w:szCs w:val="26"/>
        </w:rPr>
        <w:t xml:space="preserve">/изъято/ </w:t>
      </w:r>
      <w:r w:rsidR="00CA604C">
        <w:rPr>
          <w:rFonts w:ascii="Times New Roman" w:hAnsi="Times New Roman" w:cs="Times New Roman"/>
          <w:sz w:val="26"/>
          <w:szCs w:val="26"/>
        </w:rPr>
        <w:t xml:space="preserve">) рубль </w:t>
      </w:r>
      <w:r w:rsidR="005E3AA5">
        <w:rPr>
          <w:sz w:val="26"/>
          <w:szCs w:val="26"/>
        </w:rPr>
        <w:t xml:space="preserve">/изъято/ </w:t>
      </w:r>
      <w:r w:rsidR="00CA604C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:rsidR="00E5577A" w:rsidRPr="004A6A2A" w:rsidP="00E5577A">
      <w:pPr>
        <w:ind w:firstLine="708"/>
        <w:jc w:val="both"/>
        <w:rPr>
          <w:sz w:val="26"/>
          <w:szCs w:val="26"/>
        </w:rPr>
      </w:pPr>
    </w:p>
    <w:p w:rsidR="00E5577A" w:rsidRPr="004A6A2A" w:rsidP="00E557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6A2A">
        <w:rPr>
          <w:sz w:val="26"/>
          <w:szCs w:val="26"/>
        </w:rPr>
        <w:t>В судебном заседании объявлена резолютивная часть решения суда.</w:t>
      </w:r>
    </w:p>
    <w:p w:rsidR="00E5577A" w:rsidRPr="004A6A2A" w:rsidP="00E557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5577A" w:rsidRPr="004A6A2A" w:rsidP="00E557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6A2A">
        <w:rPr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рабочих дней со дня объявления резолютивной части решения суда; лицами не присутствующими в судебном заседании в течение пятнадцати рабочих дней.</w:t>
      </w:r>
    </w:p>
    <w:p w:rsidR="00E5577A" w:rsidRPr="004A6A2A" w:rsidP="00E5577A">
      <w:pPr>
        <w:pStyle w:val="BodyText"/>
        <w:ind w:firstLine="540"/>
        <w:rPr>
          <w:rFonts w:ascii="Times New Roman" w:hAnsi="Times New Roman" w:cs="Times New Roman"/>
          <w:sz w:val="26"/>
          <w:szCs w:val="26"/>
        </w:rPr>
      </w:pPr>
    </w:p>
    <w:p w:rsidR="00E5577A" w:rsidRPr="004A6A2A" w:rsidP="00E5577A">
      <w:pPr>
        <w:pStyle w:val="BodyText"/>
        <w:ind w:firstLine="540"/>
        <w:rPr>
          <w:rFonts w:ascii="Times New Roman" w:hAnsi="Times New Roman" w:cs="Times New Roman"/>
          <w:sz w:val="26"/>
          <w:szCs w:val="26"/>
        </w:rPr>
      </w:pPr>
      <w:r w:rsidRPr="004A6A2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4A6A2A">
        <w:rPr>
          <w:rFonts w:ascii="Times New Roman" w:hAnsi="Times New Roman" w:cs="Times New Roman"/>
          <w:sz w:val="26"/>
          <w:szCs w:val="26"/>
        </w:rPr>
        <w:t>ч</w:t>
      </w:r>
      <w:r w:rsidRPr="004A6A2A">
        <w:rPr>
          <w:rFonts w:ascii="Times New Roman" w:hAnsi="Times New Roman" w:cs="Times New Roman"/>
          <w:sz w:val="26"/>
          <w:szCs w:val="26"/>
        </w:rPr>
        <w:t xml:space="preserve">.5 ст. 199 ГПК РФ, мировой судья составляет мотивированное решение суда в течение пяти дней со дня поступления от лиц, </w:t>
      </w:r>
      <w:r w:rsidRPr="004A6A2A">
        <w:rPr>
          <w:rFonts w:ascii="Times New Roman" w:hAnsi="Times New Roman" w:cs="Times New Roman"/>
          <w:sz w:val="26"/>
          <w:szCs w:val="26"/>
        </w:rPr>
        <w:t>участвующих в деле, их представителей заявления о составлении мотивированного решения суда.</w:t>
      </w:r>
    </w:p>
    <w:p w:rsidR="00E5577A" w:rsidRPr="004A6A2A" w:rsidP="00E5577A">
      <w:pPr>
        <w:pStyle w:val="BodyText"/>
        <w:ind w:firstLine="540"/>
        <w:rPr>
          <w:rFonts w:ascii="Times New Roman" w:hAnsi="Times New Roman" w:cs="Times New Roman"/>
          <w:sz w:val="26"/>
          <w:szCs w:val="26"/>
        </w:rPr>
      </w:pPr>
    </w:p>
    <w:p w:rsidR="00E5577A" w:rsidRPr="004A6A2A" w:rsidP="00E5577A">
      <w:pPr>
        <w:pStyle w:val="BodyText"/>
        <w:ind w:firstLine="540"/>
        <w:rPr>
          <w:rFonts w:ascii="Times New Roman" w:hAnsi="Times New Roman" w:cs="Times New Roman"/>
          <w:sz w:val="26"/>
          <w:szCs w:val="26"/>
        </w:rPr>
      </w:pPr>
      <w:r w:rsidRPr="004A6A2A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</w:t>
      </w:r>
      <w:r w:rsidR="00CA604C">
        <w:rPr>
          <w:rFonts w:ascii="Times New Roman" w:hAnsi="Times New Roman" w:cs="Times New Roman"/>
          <w:sz w:val="26"/>
          <w:szCs w:val="26"/>
        </w:rPr>
        <w:t>1</w:t>
      </w:r>
      <w:r w:rsidRPr="004A6A2A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5E3AA5" w:rsidRPr="00832C90" w:rsidP="005E3AA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E3AA5" w:rsidRPr="00832C90" w:rsidP="005E3AA5">
      <w:pPr>
        <w:contextualSpacing/>
      </w:pPr>
      <w:r w:rsidRPr="00832C90">
        <w:t>ДЕПЕРСОНИФИКАЦИЮ</w:t>
      </w:r>
    </w:p>
    <w:p w:rsidR="005E3AA5" w:rsidRPr="00832C90" w:rsidP="005E3AA5">
      <w:pPr>
        <w:contextualSpacing/>
      </w:pPr>
      <w:r w:rsidRPr="00832C90">
        <w:t>Лингвистический контроль</w:t>
      </w:r>
    </w:p>
    <w:p w:rsidR="005E3AA5" w:rsidRPr="00832C90" w:rsidP="005E3AA5">
      <w:pPr>
        <w:contextualSpacing/>
      </w:pPr>
      <w:r w:rsidRPr="00832C90">
        <w:t>произвел</w:t>
      </w:r>
    </w:p>
    <w:p w:rsidR="005E3AA5" w:rsidRPr="00832C90" w:rsidP="005E3AA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5E3AA5" w:rsidRPr="00832C90" w:rsidP="005E3AA5">
      <w:pPr>
        <w:contextualSpacing/>
      </w:pPr>
    </w:p>
    <w:p w:rsidR="005E3AA5" w:rsidRPr="00832C90" w:rsidP="005E3AA5">
      <w:pPr>
        <w:contextualSpacing/>
      </w:pPr>
      <w:r w:rsidRPr="00832C90">
        <w:t>СОГЛАСОВАНО</w:t>
      </w:r>
    </w:p>
    <w:p w:rsidR="005E3AA5" w:rsidRPr="00832C90" w:rsidP="005E3AA5">
      <w:pPr>
        <w:contextualSpacing/>
      </w:pPr>
    </w:p>
    <w:p w:rsidR="005E3AA5" w:rsidRPr="00832C90" w:rsidP="005E3AA5">
      <w:pPr>
        <w:contextualSpacing/>
      </w:pPr>
      <w:r w:rsidRPr="00832C90">
        <w:t>Судья_________ С.С. Урюпина</w:t>
      </w:r>
    </w:p>
    <w:p w:rsidR="005E3AA5" w:rsidRPr="00832C90" w:rsidP="005E3AA5">
      <w:pPr>
        <w:contextualSpacing/>
      </w:pPr>
    </w:p>
    <w:p w:rsidR="005E3AA5" w:rsidP="005E3AA5">
      <w:pPr>
        <w:contextualSpacing/>
      </w:pPr>
      <w:r w:rsidRPr="00832C90">
        <w:t>«_</w:t>
      </w:r>
      <w:r>
        <w:t>29</w:t>
      </w:r>
      <w:r w:rsidRPr="00832C90">
        <w:t xml:space="preserve">__» </w:t>
      </w:r>
      <w:r w:rsidRPr="00832C90">
        <w:t>_</w:t>
      </w:r>
      <w:r>
        <w:t>января</w:t>
      </w:r>
      <w:r w:rsidRPr="00832C90">
        <w:t>__ 20</w:t>
      </w:r>
      <w:r>
        <w:t>20</w:t>
      </w:r>
      <w:r w:rsidRPr="00832C90">
        <w:t xml:space="preserve"> г.</w:t>
      </w:r>
    </w:p>
    <w:p w:rsidR="00965F53"/>
    <w:sectPr w:rsidSect="00873F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77A"/>
    <w:rsid w:val="00145B2C"/>
    <w:rsid w:val="003556B1"/>
    <w:rsid w:val="004A46AF"/>
    <w:rsid w:val="004A6A2A"/>
    <w:rsid w:val="005E3AA5"/>
    <w:rsid w:val="00770BB2"/>
    <w:rsid w:val="00832C90"/>
    <w:rsid w:val="00965F53"/>
    <w:rsid w:val="00CA604C"/>
    <w:rsid w:val="00E557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E5577A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E5577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E5577A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E5577A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E55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E5577A"/>
    <w:rPr>
      <w:sz w:val="24"/>
    </w:rPr>
  </w:style>
  <w:style w:type="paragraph" w:styleId="BodyText">
    <w:name w:val="Body Text"/>
    <w:basedOn w:val="Normal"/>
    <w:link w:val="a0"/>
    <w:rsid w:val="00E5577A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uiPriority w:val="99"/>
    <w:semiHidden/>
    <w:rsid w:val="00E55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5577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