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4591B" w:rsidRPr="00FE66AA" w:rsidP="00A4591B">
      <w:pPr>
        <w:pStyle w:val="Heading1"/>
        <w:ind w:firstLine="709"/>
        <w:jc w:val="right"/>
        <w:rPr>
          <w:b/>
          <w:sz w:val="24"/>
        </w:rPr>
      </w:pPr>
      <w:r>
        <w:rPr>
          <w:sz w:val="24"/>
        </w:rPr>
        <w:tab/>
      </w:r>
      <w:r w:rsidRPr="00FE66AA">
        <w:rPr>
          <w:sz w:val="24"/>
        </w:rPr>
        <w:tab/>
      </w:r>
      <w:r w:rsidRPr="00FE66AA">
        <w:rPr>
          <w:sz w:val="24"/>
        </w:rPr>
        <w:tab/>
      </w:r>
      <w:r w:rsidRPr="00FE66AA">
        <w:rPr>
          <w:sz w:val="24"/>
        </w:rPr>
        <w:tab/>
      </w:r>
      <w:r w:rsidRPr="00FE66AA">
        <w:rPr>
          <w:sz w:val="24"/>
        </w:rPr>
        <w:tab/>
      </w:r>
      <w:r w:rsidRPr="00FE66AA">
        <w:rPr>
          <w:sz w:val="24"/>
        </w:rPr>
        <w:tab/>
        <w:t xml:space="preserve">                 </w:t>
      </w:r>
      <w:r w:rsidRPr="00FE66AA">
        <w:rPr>
          <w:b/>
          <w:sz w:val="24"/>
        </w:rPr>
        <w:t>Дело № 2– 51-1021/2020</w:t>
      </w:r>
    </w:p>
    <w:p w:rsidR="00A4591B" w:rsidRPr="00FE66AA" w:rsidP="00A45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4591B" w:rsidRPr="00FE66AA" w:rsidP="00A4591B">
      <w:pPr>
        <w:pStyle w:val="Heading1"/>
        <w:jc w:val="center"/>
        <w:rPr>
          <w:b/>
          <w:sz w:val="24"/>
        </w:rPr>
      </w:pPr>
      <w:r w:rsidRPr="00FE66AA">
        <w:rPr>
          <w:b/>
          <w:sz w:val="24"/>
        </w:rPr>
        <w:t>ОПРЕДЕЛЕНИЕ</w:t>
      </w:r>
    </w:p>
    <w:p w:rsidR="00A4591B" w:rsidRPr="00FE66AA" w:rsidP="00A4591B">
      <w:pPr>
        <w:pStyle w:val="BodyText"/>
        <w:jc w:val="center"/>
        <w:rPr>
          <w:b/>
          <w:sz w:val="24"/>
        </w:rPr>
      </w:pPr>
      <w:r w:rsidRPr="00FE66AA">
        <w:rPr>
          <w:b/>
          <w:sz w:val="24"/>
        </w:rPr>
        <w:t>о восстановлении пропущенного срока</w:t>
      </w:r>
    </w:p>
    <w:p w:rsidR="00A4591B" w:rsidRPr="00FE66AA" w:rsidP="00A4591B">
      <w:pPr>
        <w:pStyle w:val="BodyText"/>
        <w:jc w:val="center"/>
        <w:rPr>
          <w:b/>
          <w:bCs/>
          <w:sz w:val="24"/>
        </w:rPr>
      </w:pPr>
      <w:r w:rsidRPr="00FE66AA">
        <w:rPr>
          <w:b/>
          <w:sz w:val="24"/>
        </w:rPr>
        <w:t>для подачи возражений относительно исполнения судебного приказа</w:t>
      </w:r>
    </w:p>
    <w:p w:rsidR="00A4591B" w:rsidRPr="00FE66AA" w:rsidP="00A4591B">
      <w:pPr>
        <w:pStyle w:val="BodyText"/>
        <w:jc w:val="center"/>
        <w:rPr>
          <w:b/>
          <w:bCs/>
          <w:sz w:val="24"/>
        </w:rPr>
      </w:pPr>
      <w:r w:rsidRPr="00FE66AA">
        <w:rPr>
          <w:b/>
          <w:sz w:val="24"/>
        </w:rPr>
        <w:t>и об отмене судебного приказа</w:t>
      </w:r>
    </w:p>
    <w:p w:rsidR="00A4591B" w:rsidRPr="00FE66AA" w:rsidP="00A459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91B" w:rsidRPr="00FE66AA" w:rsidP="00A4591B">
      <w:pPr>
        <w:pStyle w:val="BodyText"/>
        <w:ind w:firstLine="709"/>
        <w:rPr>
          <w:sz w:val="24"/>
        </w:rPr>
      </w:pPr>
      <w:r w:rsidRPr="00FE66AA">
        <w:rPr>
          <w:sz w:val="24"/>
        </w:rPr>
        <w:t xml:space="preserve">«12» марта 2021 года                                                                         </w:t>
      </w:r>
      <w:r w:rsidRPr="00FE66AA">
        <w:rPr>
          <w:sz w:val="24"/>
        </w:rPr>
        <w:t>г</w:t>
      </w:r>
      <w:r w:rsidRPr="00FE66AA">
        <w:rPr>
          <w:sz w:val="24"/>
        </w:rPr>
        <w:t xml:space="preserve">. Керчь </w:t>
      </w:r>
    </w:p>
    <w:p w:rsidR="00A4591B" w:rsidRPr="00FE66AA" w:rsidP="00A4591B">
      <w:pPr>
        <w:pStyle w:val="BodyText"/>
        <w:ind w:firstLine="709"/>
        <w:rPr>
          <w:sz w:val="24"/>
        </w:rPr>
      </w:pPr>
      <w:r w:rsidRPr="00FE66AA">
        <w:rPr>
          <w:sz w:val="24"/>
        </w:rPr>
        <w:t xml:space="preserve"> </w:t>
      </w:r>
    </w:p>
    <w:p w:rsidR="00A4591B" w:rsidRPr="00FE66AA" w:rsidP="00A4591B">
      <w:pPr>
        <w:pStyle w:val="BodyText"/>
        <w:ind w:firstLine="709"/>
        <w:rPr>
          <w:sz w:val="24"/>
        </w:rPr>
      </w:pPr>
      <w:r w:rsidRPr="00FE66AA">
        <w:rPr>
          <w:sz w:val="24"/>
        </w:rPr>
        <w:t>Мировой судья судебного участка № 51 Керченского судебного района (городской округ Керчь) Республик Крым  - Урюпина С.С.,</w:t>
      </w:r>
    </w:p>
    <w:p w:rsidR="00A4591B" w:rsidRPr="00FE66AA" w:rsidP="00A45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6AA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A4591B" w:rsidRPr="00FE66AA" w:rsidP="00A45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6AA">
        <w:rPr>
          <w:rFonts w:ascii="Times New Roman" w:hAnsi="Times New Roman" w:cs="Times New Roman"/>
          <w:sz w:val="24"/>
          <w:szCs w:val="24"/>
        </w:rPr>
        <w:t xml:space="preserve">при секретаре  - Кузнецовой А.А., </w:t>
      </w:r>
    </w:p>
    <w:p w:rsidR="00A4591B" w:rsidRPr="00FE66AA" w:rsidP="00A4591B">
      <w:pPr>
        <w:pStyle w:val="BodyText2"/>
        <w:ind w:firstLine="709"/>
      </w:pPr>
      <w:r w:rsidRPr="00FE66AA">
        <w:t xml:space="preserve">рассмотрев в открытом судебном заседании заявление Вишневской </w:t>
      </w:r>
      <w:r w:rsidRPr="00FE66AA" w:rsidR="00FE66AA">
        <w:t xml:space="preserve">К.А. </w:t>
      </w:r>
      <w:r w:rsidRPr="00FE66AA">
        <w:t>о восстановлении пропущенного процессуального срока на подачу возражений относительно исполнения  судебного приказа, вынесенного 27.11.2020 года по заявлению МУП МОГОК РК «</w:t>
      </w:r>
      <w:r w:rsidRPr="00FE66AA">
        <w:t>ЖилсервисКерчь</w:t>
      </w:r>
      <w:r w:rsidRPr="00FE66AA">
        <w:t xml:space="preserve">» о взыскании с Вишневской </w:t>
      </w:r>
      <w:r w:rsidRPr="00FE66AA" w:rsidR="00FE66AA">
        <w:t>К.А.</w:t>
      </w:r>
      <w:r w:rsidRPr="00FE66AA">
        <w:t xml:space="preserve">, </w:t>
      </w:r>
      <w:r w:rsidRPr="00FE66AA">
        <w:t>Гармаш</w:t>
      </w:r>
      <w:r w:rsidRPr="00FE66AA">
        <w:t xml:space="preserve"> </w:t>
      </w:r>
      <w:r w:rsidRPr="00FE66AA" w:rsidR="00FE66AA">
        <w:t>В.В.</w:t>
      </w:r>
      <w:r w:rsidRPr="00FE66AA">
        <w:t xml:space="preserve">, </w:t>
      </w:r>
      <w:r w:rsidRPr="00FE66AA">
        <w:t>Половинкиной</w:t>
      </w:r>
      <w:r w:rsidRPr="00FE66AA">
        <w:t xml:space="preserve"> </w:t>
      </w:r>
      <w:r w:rsidRPr="00FE66AA" w:rsidR="00FE66AA">
        <w:t>А.Ф.</w:t>
      </w:r>
      <w:r w:rsidRPr="00FE66AA">
        <w:t xml:space="preserve"> задолженности по услуге содержания и ремонта общего имущества МКД,</w:t>
      </w:r>
    </w:p>
    <w:p w:rsidR="00A4591B" w:rsidRPr="00FE66AA" w:rsidP="00A459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6AA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A4591B" w:rsidRPr="00FE66AA" w:rsidP="00A4591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E66AA">
        <w:rPr>
          <w:rFonts w:ascii="Times New Roman" w:hAnsi="Times New Roman" w:cs="Times New Roman"/>
          <w:sz w:val="24"/>
          <w:szCs w:val="24"/>
        </w:rPr>
        <w:t>27.11.2020 года мировым судьей судебного участка № 51 Керченского судебного района (городской округ Керчь) по заявлению взыскателя - МУП МОГОК РК «</w:t>
      </w:r>
      <w:r w:rsidRPr="00FE66AA">
        <w:rPr>
          <w:rFonts w:ascii="Times New Roman" w:hAnsi="Times New Roman" w:cs="Times New Roman"/>
          <w:sz w:val="24"/>
          <w:szCs w:val="24"/>
        </w:rPr>
        <w:t>ЖилсервисКерчь</w:t>
      </w:r>
      <w:r w:rsidRPr="00FE66AA">
        <w:rPr>
          <w:rFonts w:ascii="Times New Roman" w:hAnsi="Times New Roman" w:cs="Times New Roman"/>
          <w:sz w:val="24"/>
          <w:szCs w:val="24"/>
        </w:rPr>
        <w:t xml:space="preserve">» был вынесен судебный приказ по делу №2-51-1021/2020 года о взыскании с должников: Вишневской К.А., </w:t>
      </w:r>
      <w:r w:rsidRPr="00FE66AA">
        <w:rPr>
          <w:rFonts w:ascii="Times New Roman" w:hAnsi="Times New Roman" w:cs="Times New Roman"/>
          <w:sz w:val="24"/>
          <w:szCs w:val="24"/>
        </w:rPr>
        <w:t>Гармаш</w:t>
      </w:r>
      <w:r w:rsidRPr="00FE66AA">
        <w:rPr>
          <w:rFonts w:ascii="Times New Roman" w:hAnsi="Times New Roman" w:cs="Times New Roman"/>
          <w:sz w:val="24"/>
          <w:szCs w:val="24"/>
        </w:rPr>
        <w:t xml:space="preserve"> В.В., </w:t>
      </w:r>
      <w:r w:rsidRPr="00FE66AA">
        <w:rPr>
          <w:rFonts w:ascii="Times New Roman" w:hAnsi="Times New Roman" w:cs="Times New Roman"/>
          <w:sz w:val="24"/>
          <w:szCs w:val="24"/>
        </w:rPr>
        <w:t>Половинкиной</w:t>
      </w:r>
      <w:r w:rsidRPr="00FE66AA">
        <w:rPr>
          <w:rFonts w:ascii="Times New Roman" w:hAnsi="Times New Roman" w:cs="Times New Roman"/>
          <w:sz w:val="24"/>
          <w:szCs w:val="24"/>
        </w:rPr>
        <w:t xml:space="preserve"> А.Ф. задолженности  по услуге содержания и ремонта общего имущества МКД за период с 01.08.2019 года по 01.09.2020 года в размере  6808,84 руб., а также расходов по уплате государственной пошлины в размере 200,00 руб.</w:t>
      </w:r>
    </w:p>
    <w:p w:rsidR="00A4591B" w:rsidRPr="00FE66AA" w:rsidP="00A4591B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E66AA">
        <w:rPr>
          <w:rFonts w:ascii="Times New Roman" w:hAnsi="Times New Roman"/>
          <w:sz w:val="24"/>
          <w:szCs w:val="24"/>
        </w:rPr>
        <w:t xml:space="preserve">26.02.2021 года от представителя Вишневской К.А., действующего на основании доверенности - </w:t>
      </w:r>
      <w:r w:rsidRPr="00FE66AA" w:rsidR="00FE66AA">
        <w:rPr>
          <w:rFonts w:ascii="Times New Roman" w:hAnsi="Times New Roman"/>
          <w:sz w:val="24"/>
          <w:szCs w:val="24"/>
        </w:rPr>
        <w:t>/изъято/</w:t>
      </w:r>
      <w:r w:rsidRPr="00FE66AA">
        <w:rPr>
          <w:rFonts w:ascii="Times New Roman" w:hAnsi="Times New Roman"/>
          <w:sz w:val="24"/>
          <w:szCs w:val="24"/>
        </w:rPr>
        <w:t xml:space="preserve"> от 10.08.2020 года (</w:t>
      </w:r>
      <w:r w:rsidRPr="00FE66AA">
        <w:rPr>
          <w:rFonts w:ascii="Times New Roman" w:hAnsi="Times New Roman"/>
          <w:sz w:val="24"/>
          <w:szCs w:val="24"/>
        </w:rPr>
        <w:t>л</w:t>
      </w:r>
      <w:r w:rsidRPr="00FE66AA">
        <w:rPr>
          <w:rFonts w:ascii="Times New Roman" w:hAnsi="Times New Roman"/>
          <w:sz w:val="24"/>
          <w:szCs w:val="24"/>
        </w:rPr>
        <w:t>.д.32) поступило ходатайство о восстановлении и пропущенного срока для подачи заявления об отмене судебного приказа и  возражения на судебный приказ, с просьбой о его отмене.</w:t>
      </w:r>
    </w:p>
    <w:p w:rsidR="00A4591B" w:rsidRPr="00FE66AA" w:rsidP="00A4591B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E66AA">
        <w:rPr>
          <w:rFonts w:ascii="Times New Roman" w:hAnsi="Times New Roman"/>
          <w:sz w:val="24"/>
          <w:szCs w:val="24"/>
        </w:rPr>
        <w:t>В части 4 статьи 112 ГПК РФ, указано, что заявление о восстановлении пропущенного процессуального срока рассматривается в судебном заседании, лица, участвующие в деле, извещаются о времени и месте судебного заседания, однако их неявка не является препятствием к разрешению поставленного перед судом вопроса.</w:t>
      </w:r>
    </w:p>
    <w:p w:rsidR="00A4591B" w:rsidRPr="00FE66AA" w:rsidP="00A4591B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E66AA">
        <w:rPr>
          <w:rFonts w:ascii="Times New Roman" w:hAnsi="Times New Roman"/>
          <w:sz w:val="24"/>
          <w:szCs w:val="24"/>
        </w:rPr>
        <w:t>Для решения поставленного вопроса было назначено судебное заседание, а стороны уведомлены о дате, времени и месте его рассмотрения.</w:t>
      </w:r>
    </w:p>
    <w:p w:rsidR="00A4591B" w:rsidRPr="00FE66AA" w:rsidP="00A4591B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E66AA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</w:rPr>
        <w:t>В судебное заседание стороны, будучи надлежащим образом извещенными о дате</w:t>
      </w:r>
      <w:r w:rsidRPr="00FE66AA">
        <w:rPr>
          <w:rFonts w:ascii="Times New Roman" w:hAnsi="Times New Roman"/>
          <w:sz w:val="24"/>
          <w:szCs w:val="24"/>
        </w:rPr>
        <w:t>, времени и месте судебного разбирательства, не явились и не уведомили об уважительности причины своего отсутствия. Ходатайств, влияющих на рассмотрение дела по существу,  от них в адрес суда не поступало.</w:t>
      </w:r>
    </w:p>
    <w:p w:rsidR="00A4591B" w:rsidRPr="00FE66AA" w:rsidP="00A45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6AA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</w:t>
      </w:r>
      <w:r w:rsidRPr="00FE66AA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Изучив материалы дела, суд пришел к выводу о том, что ходатайство должника подлежит удовлетворению, а вынесенный судебный приказ </w:t>
      </w:r>
      <w:r w:rsidRPr="00FE66AA">
        <w:rPr>
          <w:rFonts w:ascii="Times New Roman" w:hAnsi="Times New Roman" w:cs="Times New Roman"/>
          <w:sz w:val="24"/>
          <w:szCs w:val="24"/>
        </w:rPr>
        <w:t>№ 2-51-1021/2020, выданный по заявлению МУП МОГОК РК «</w:t>
      </w:r>
      <w:r w:rsidRPr="00FE66AA">
        <w:rPr>
          <w:rFonts w:ascii="Times New Roman" w:hAnsi="Times New Roman" w:cs="Times New Roman"/>
          <w:sz w:val="24"/>
          <w:szCs w:val="24"/>
        </w:rPr>
        <w:t>ЖилсервисКерчь</w:t>
      </w:r>
      <w:r w:rsidRPr="00FE66AA">
        <w:rPr>
          <w:rFonts w:ascii="Times New Roman" w:hAnsi="Times New Roman" w:cs="Times New Roman"/>
          <w:sz w:val="24"/>
          <w:szCs w:val="24"/>
        </w:rPr>
        <w:t xml:space="preserve">» о взыскании с Вишневской К.А., </w:t>
      </w:r>
      <w:r w:rsidRPr="00FE66AA">
        <w:rPr>
          <w:rFonts w:ascii="Times New Roman" w:hAnsi="Times New Roman" w:cs="Times New Roman"/>
          <w:sz w:val="24"/>
          <w:szCs w:val="24"/>
        </w:rPr>
        <w:t>Гармаш</w:t>
      </w:r>
      <w:r w:rsidRPr="00FE66AA">
        <w:rPr>
          <w:rFonts w:ascii="Times New Roman" w:hAnsi="Times New Roman" w:cs="Times New Roman"/>
          <w:sz w:val="24"/>
          <w:szCs w:val="24"/>
        </w:rPr>
        <w:t xml:space="preserve"> В.В., </w:t>
      </w:r>
      <w:r w:rsidRPr="00FE66AA">
        <w:rPr>
          <w:rFonts w:ascii="Times New Roman" w:hAnsi="Times New Roman" w:cs="Times New Roman"/>
          <w:sz w:val="24"/>
          <w:szCs w:val="24"/>
        </w:rPr>
        <w:t>Половинкиной</w:t>
      </w:r>
      <w:r w:rsidRPr="00FE66AA">
        <w:rPr>
          <w:rFonts w:ascii="Times New Roman" w:hAnsi="Times New Roman" w:cs="Times New Roman"/>
          <w:sz w:val="24"/>
          <w:szCs w:val="24"/>
        </w:rPr>
        <w:t xml:space="preserve"> А.Ф. задолженности по услуге содержания и ремонта общего имущества МКД подлежит отмене.</w:t>
      </w:r>
    </w:p>
    <w:p w:rsidR="00A4591B" w:rsidRPr="00FE66AA" w:rsidP="00A4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положениям статьи 129 ГПК РФ судья, отменяет судебный приказ, если от должника в установленный срок поступят возражения относительно его исполнения, при этом отмена судебного приказа не препятствует возможности предъявления заявителем иска по тому же требованию в порядке искового производства. </w:t>
      </w:r>
    </w:p>
    <w:p w:rsidR="00A4591B" w:rsidRPr="00FE66AA" w:rsidP="00A45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6AA">
        <w:rPr>
          <w:rFonts w:ascii="Times New Roman" w:hAnsi="Times New Roman" w:cs="Times New Roman"/>
          <w:sz w:val="24"/>
          <w:szCs w:val="24"/>
        </w:rPr>
        <w:t xml:space="preserve">В установленный законом десятидневный срок возражений от должников относительно исполнения судебного приказа не поступило. Копии судебных приказов </w:t>
      </w:r>
      <w:r w:rsidRPr="00FE66AA">
        <w:rPr>
          <w:rFonts w:ascii="Times New Roman" w:hAnsi="Times New Roman" w:cs="Times New Roman"/>
          <w:sz w:val="24"/>
          <w:szCs w:val="24"/>
        </w:rPr>
        <w:t>направленные должникам были возвращены с пометками почтового отделения «за истечением сроков хранения (</w:t>
      </w:r>
      <w:r w:rsidRPr="00FE66AA">
        <w:rPr>
          <w:rFonts w:ascii="Times New Roman" w:hAnsi="Times New Roman" w:cs="Times New Roman"/>
          <w:sz w:val="24"/>
          <w:szCs w:val="24"/>
        </w:rPr>
        <w:t>л</w:t>
      </w:r>
      <w:r w:rsidRPr="00FE66AA">
        <w:rPr>
          <w:rFonts w:ascii="Times New Roman" w:hAnsi="Times New Roman" w:cs="Times New Roman"/>
          <w:sz w:val="24"/>
          <w:szCs w:val="24"/>
        </w:rPr>
        <w:t>.д. 14-18; 19-23; 24-28).</w:t>
      </w:r>
    </w:p>
    <w:p w:rsidR="00A4591B" w:rsidRPr="00FE66AA" w:rsidP="00A4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 1 статьи 112 ГПК РФ).</w:t>
      </w:r>
    </w:p>
    <w:p w:rsidR="00A4591B" w:rsidRPr="00FE66AA" w:rsidP="00A4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В пункте 33 Постановления Пленума Верховного Суда РФ от 27.12.2016 года № 62 «О некоторых вопросах применения судами положений Гражданско-процессуального кодекса Российской Федерации и Арбитражного процессуального кодекса Российской Федерации о приказном производстве» установлено, что в силу части 4 статьи 1 ГПК РФ, должник вправе представить возражения относительно исполнения судебного приказа за пределами десятидневного срока, обосновав невозможность представления возражений в установленный срок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причинам, не зависящим от него. При этом следует иметь в виду, что обстоятельства, указываемые заявителем в качестве причин, препятствующих своевременному представлению возражений, могут быть приняты во внимание, если они существовали в период срока, установленного для представления возражений, и возражения направлены должником в суд не позднее десяти дней с момента прекращения данных обстоятельств.</w:t>
      </w:r>
    </w:p>
    <w:p w:rsidR="00A4591B" w:rsidRPr="00FE66AA" w:rsidP="00A4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ходатайстве представителя Вишневкой К.А. указано,  что она не получала копии судебного приказа, т.к. работает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66AA" w:rsidR="00FE66AA">
        <w:rPr>
          <w:rFonts w:ascii="Times New Roman" w:hAnsi="Times New Roman"/>
          <w:sz w:val="24"/>
          <w:szCs w:val="24"/>
        </w:rPr>
        <w:t xml:space="preserve">/изъято/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должности </w:t>
      </w:r>
      <w:r w:rsidRPr="00FE66AA" w:rsidR="00FE66AA">
        <w:rPr>
          <w:rFonts w:ascii="Times New Roman" w:hAnsi="Times New Roman"/>
          <w:sz w:val="24"/>
          <w:szCs w:val="24"/>
        </w:rPr>
        <w:t xml:space="preserve">/изъято/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31.01.2018 года по настоящее время, и проживает в г.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Нежнеангарске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,  в связи с чем ей ничего не было известно о вынесенном судебном приказе. Данные обстоятельства подтверждаются копией справки, приобщенной к возражениям  (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.д.33).</w:t>
      </w:r>
    </w:p>
    <w:p w:rsidR="00A4591B" w:rsidRPr="00FE66AA" w:rsidP="00A45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Поскольку данные обстоятельства имели место на момент вынесения судебного приказа, должнику Вишневской К.А. следует восстановить пропущенный процессуальный срок для подачи возражений относительно исполнения судебного приказа;  а вынесенный судебный приказ отменить. </w:t>
      </w:r>
    </w:p>
    <w:p w:rsidR="00A4591B" w:rsidRPr="00FE66AA" w:rsidP="00A459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изложенного</w:t>
      </w:r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, руководствуясь ст.ст.</w:t>
      </w:r>
      <w:r w:rsidRPr="00FE66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66AA">
        <w:rPr>
          <w:rFonts w:ascii="Times New Roman" w:hAnsi="Times New Roman" w:cs="Times New Roman"/>
          <w:sz w:val="24"/>
          <w:szCs w:val="24"/>
        </w:rPr>
        <w:t xml:space="preserve">224-226,  </w:t>
      </w:r>
      <w:hyperlink r:id="rId4" w:tgtFrame="_blank" w:tooltip="ГПК РФ &gt;  Раздел I. Общие положения &gt; Глава 9. Процессуальные сроки &gt; Статья 112. Восстановление процессуальных сроков" w:history="1">
        <w:r w:rsidRPr="00FE66A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112</w:t>
        </w:r>
      </w:hyperlink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E66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tooltip="ГПК РФ &gt;  Раздел II. Производство в &lt;span class=" w:history="1">
        <w:r w:rsidRPr="00FE66A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128</w:t>
        </w:r>
      </w:hyperlink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E66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gtFrame="_blank" w:tooltip="ГПК РФ &gt;  Раздел II. Производство в &lt;span class=" w:history="1">
        <w:r w:rsidRPr="00FE66A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129 ГПК РФ</w:t>
        </w:r>
      </w:hyperlink>
      <w:r w:rsidRPr="00FE66AA">
        <w:rPr>
          <w:rFonts w:ascii="Times New Roman" w:hAnsi="Times New Roman" w:cs="Times New Roman"/>
          <w:sz w:val="24"/>
          <w:szCs w:val="24"/>
          <w:shd w:val="clear" w:color="auto" w:fill="FFFFFF"/>
        </w:rPr>
        <w:t>, мировой судья,</w:t>
      </w:r>
    </w:p>
    <w:p w:rsidR="00A4591B" w:rsidRPr="00FE66AA" w:rsidP="00A45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6AA">
        <w:rPr>
          <w:rFonts w:ascii="Times New Roman" w:hAnsi="Times New Roman" w:cs="Times New Roman"/>
          <w:b/>
          <w:sz w:val="24"/>
          <w:szCs w:val="24"/>
        </w:rPr>
        <w:t>ОПРЕДЕЛИЛ:</w:t>
      </w:r>
    </w:p>
    <w:p w:rsidR="00A4591B" w:rsidRPr="00FE66AA" w:rsidP="00A4591B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E66AA">
        <w:rPr>
          <w:rFonts w:ascii="Times New Roman" w:hAnsi="Times New Roman"/>
          <w:sz w:val="24"/>
          <w:szCs w:val="24"/>
        </w:rPr>
        <w:t xml:space="preserve">Восстановить должнику Вишневской </w:t>
      </w:r>
      <w:r w:rsidRPr="00FE66AA" w:rsidR="00FE66AA">
        <w:rPr>
          <w:rFonts w:ascii="Times New Roman" w:hAnsi="Times New Roman"/>
          <w:sz w:val="24"/>
          <w:szCs w:val="24"/>
        </w:rPr>
        <w:t>К.А.</w:t>
      </w:r>
      <w:r w:rsidRPr="00FE66AA">
        <w:rPr>
          <w:rFonts w:ascii="Times New Roman" w:hAnsi="Times New Roman"/>
          <w:sz w:val="24"/>
          <w:szCs w:val="24"/>
        </w:rPr>
        <w:t xml:space="preserve"> срок  </w:t>
      </w:r>
      <w:r w:rsidRPr="00FE66AA">
        <w:rPr>
          <w:rFonts w:ascii="Times New Roman" w:hAnsi="Times New Roman"/>
          <w:sz w:val="24"/>
          <w:szCs w:val="24"/>
          <w:shd w:val="clear" w:color="auto" w:fill="FFFFFF"/>
        </w:rPr>
        <w:t>для подачи возражений относительно исполнения судебного приказа</w:t>
      </w:r>
      <w:r w:rsidRPr="00FE66AA">
        <w:rPr>
          <w:rFonts w:ascii="Times New Roman" w:hAnsi="Times New Roman"/>
          <w:sz w:val="24"/>
          <w:szCs w:val="24"/>
        </w:rPr>
        <w:t xml:space="preserve"> № 2-51-1021/2020 от 27.11.2020 года.</w:t>
      </w:r>
    </w:p>
    <w:p w:rsidR="00A4591B" w:rsidRPr="00FE66AA" w:rsidP="00A4591B">
      <w:pPr>
        <w:pStyle w:val="ConsNonformat"/>
        <w:widowControl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E66AA">
        <w:rPr>
          <w:rFonts w:ascii="Times New Roman" w:hAnsi="Times New Roman"/>
          <w:sz w:val="24"/>
          <w:szCs w:val="24"/>
        </w:rPr>
        <w:t>Отменить судебный приказ № 2-51-1021/2020 года, выданный по заявлению МУП МОГОК РК «</w:t>
      </w:r>
      <w:r w:rsidRPr="00FE66AA">
        <w:rPr>
          <w:rFonts w:ascii="Times New Roman" w:hAnsi="Times New Roman"/>
          <w:sz w:val="24"/>
          <w:szCs w:val="24"/>
        </w:rPr>
        <w:t>ЖилсервисКерчь</w:t>
      </w:r>
      <w:r w:rsidRPr="00FE66AA">
        <w:rPr>
          <w:rFonts w:ascii="Times New Roman" w:hAnsi="Times New Roman"/>
          <w:sz w:val="24"/>
          <w:szCs w:val="24"/>
        </w:rPr>
        <w:t xml:space="preserve">» о взыскании с Вишневской </w:t>
      </w:r>
      <w:r w:rsidRPr="00FE66AA" w:rsidR="00FE66AA">
        <w:rPr>
          <w:rFonts w:ascii="Times New Roman" w:hAnsi="Times New Roman"/>
          <w:sz w:val="24"/>
          <w:szCs w:val="24"/>
        </w:rPr>
        <w:t>К.А.</w:t>
      </w:r>
      <w:r w:rsidRPr="00FE66AA">
        <w:rPr>
          <w:rFonts w:ascii="Times New Roman" w:hAnsi="Times New Roman"/>
          <w:sz w:val="24"/>
          <w:szCs w:val="24"/>
        </w:rPr>
        <w:t xml:space="preserve">, </w:t>
      </w:r>
      <w:r w:rsidRPr="00FE66AA">
        <w:rPr>
          <w:rFonts w:ascii="Times New Roman" w:hAnsi="Times New Roman"/>
          <w:sz w:val="24"/>
          <w:szCs w:val="24"/>
        </w:rPr>
        <w:t>Гармаш</w:t>
      </w:r>
      <w:r w:rsidRPr="00FE66AA">
        <w:rPr>
          <w:rFonts w:ascii="Times New Roman" w:hAnsi="Times New Roman"/>
          <w:sz w:val="24"/>
          <w:szCs w:val="24"/>
        </w:rPr>
        <w:t xml:space="preserve"> </w:t>
      </w:r>
      <w:r w:rsidRPr="00FE66AA" w:rsidR="00FE66AA">
        <w:rPr>
          <w:rFonts w:ascii="Times New Roman" w:hAnsi="Times New Roman"/>
          <w:sz w:val="24"/>
          <w:szCs w:val="24"/>
        </w:rPr>
        <w:t>В.В.</w:t>
      </w:r>
      <w:r w:rsidRPr="00FE66AA">
        <w:rPr>
          <w:rFonts w:ascii="Times New Roman" w:hAnsi="Times New Roman"/>
          <w:sz w:val="24"/>
          <w:szCs w:val="24"/>
        </w:rPr>
        <w:t xml:space="preserve">, </w:t>
      </w:r>
      <w:r w:rsidRPr="00FE66AA">
        <w:rPr>
          <w:rFonts w:ascii="Times New Roman" w:hAnsi="Times New Roman"/>
          <w:sz w:val="24"/>
          <w:szCs w:val="24"/>
        </w:rPr>
        <w:t>Половинкиной</w:t>
      </w:r>
      <w:r w:rsidRPr="00FE66AA">
        <w:rPr>
          <w:rFonts w:ascii="Times New Roman" w:hAnsi="Times New Roman"/>
          <w:sz w:val="24"/>
          <w:szCs w:val="24"/>
        </w:rPr>
        <w:t xml:space="preserve"> </w:t>
      </w:r>
      <w:r w:rsidRPr="00FE66AA" w:rsidR="00FE66AA">
        <w:rPr>
          <w:rFonts w:ascii="Times New Roman" w:hAnsi="Times New Roman"/>
          <w:sz w:val="24"/>
          <w:szCs w:val="24"/>
        </w:rPr>
        <w:t>А.Ф.</w:t>
      </w:r>
      <w:r w:rsidRPr="00FE66AA">
        <w:rPr>
          <w:rFonts w:ascii="Times New Roman" w:hAnsi="Times New Roman"/>
          <w:sz w:val="24"/>
          <w:szCs w:val="24"/>
        </w:rPr>
        <w:t xml:space="preserve"> задолженности по услуге содержания и ремонта общего имущества МКД за период с 01.08.2019 года по 01.09.2020 года в размере 6808,84 руб.,  а также расходов по уплате государственной пошлине в размере 200,00 руб.</w:t>
      </w:r>
    </w:p>
    <w:p w:rsidR="00A4591B" w:rsidRPr="00FE66AA" w:rsidP="00A4591B">
      <w:pPr>
        <w:pStyle w:val="BodyText2"/>
        <w:ind w:firstLine="709"/>
      </w:pPr>
      <w:r w:rsidRPr="00FE66AA">
        <w:t>Отмена судебного приказа не препятствует взыскателю повторно обратиться в суд с исковым заявлением с теми же требованиями.</w:t>
      </w:r>
    </w:p>
    <w:p w:rsidR="00A4591B" w:rsidRPr="00FE66AA" w:rsidP="00A4591B">
      <w:pPr>
        <w:pStyle w:val="BodyText2"/>
        <w:ind w:firstLine="709"/>
      </w:pPr>
      <w:r w:rsidRPr="00FE66AA">
        <w:t>Определение обжалованию не подлежит.</w:t>
      </w:r>
    </w:p>
    <w:p w:rsidR="00A4591B" w:rsidRPr="00A4591B" w:rsidP="00A4591B">
      <w:pPr>
        <w:pStyle w:val="BodyText2"/>
        <w:ind w:firstLine="709"/>
        <w:rPr>
          <w:sz w:val="26"/>
          <w:szCs w:val="26"/>
        </w:rPr>
      </w:pP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FE66AA" w:rsidRPr="00832C90" w:rsidP="00FE66AA">
      <w:pPr>
        <w:spacing w:line="240" w:lineRule="auto"/>
        <w:contextualSpacing/>
        <w:rPr>
          <w:rFonts w:ascii="Times New Roman" w:hAnsi="Times New Roman" w:cs="Times New Roman"/>
        </w:rPr>
      </w:pPr>
    </w:p>
    <w:p w:rsidR="00FE66AA" w:rsidP="00FE66A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26.03.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1F569B" w:rsidRPr="00FE66AA" w:rsidP="00FE66AA">
      <w:pPr>
        <w:pStyle w:val="BodyText2"/>
        <w:ind w:firstLine="709"/>
        <w:rPr>
          <w:b/>
          <w:sz w:val="26"/>
          <w:szCs w:val="26"/>
        </w:rPr>
      </w:pPr>
    </w:p>
    <w:sectPr w:rsidSect="00FE66A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91B"/>
    <w:rsid w:val="001F569B"/>
    <w:rsid w:val="00217B15"/>
    <w:rsid w:val="00832C90"/>
    <w:rsid w:val="00A4591B"/>
    <w:rsid w:val="00FE6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15"/>
  </w:style>
  <w:style w:type="paragraph" w:styleId="Heading1">
    <w:name w:val="heading 1"/>
    <w:basedOn w:val="Normal"/>
    <w:next w:val="Normal"/>
    <w:link w:val="1"/>
    <w:qFormat/>
    <w:rsid w:val="00A459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591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591B"/>
    <w:rPr>
      <w:color w:val="0000FF" w:themeColor="hyperlink"/>
      <w:u w:val="single"/>
    </w:rPr>
  </w:style>
  <w:style w:type="paragraph" w:styleId="BodyText">
    <w:name w:val="Body Text"/>
    <w:basedOn w:val="Normal"/>
    <w:link w:val="a"/>
    <w:semiHidden/>
    <w:unhideWhenUsed/>
    <w:rsid w:val="00A459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A4591B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2"/>
    <w:unhideWhenUsed/>
    <w:rsid w:val="00A459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A4591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A4591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5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9/statia-112/?marker=fdoctlaw" TargetMode="External" /><Relationship Id="rId5" Type="http://schemas.openxmlformats.org/officeDocument/2006/relationships/hyperlink" Target="http://sudact.ru/law/gpk-rf/razdel-ii/podrazdel-i/glava-11/statia-128/?marker=fdoctlaw" TargetMode="External" /><Relationship Id="rId6" Type="http://schemas.openxmlformats.org/officeDocument/2006/relationships/hyperlink" Target="http://sudact.ru/law/gpk-rf/razdel-ii/podrazdel-i/glava-11/statia-129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