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A5027" w:rsidRPr="00AE3538" w:rsidP="00AE3538">
      <w:pPr>
        <w:pStyle w:val="BodyText"/>
        <w:ind w:left="5664" w:firstLine="708"/>
        <w:contextualSpacing/>
        <w:rPr>
          <w:b/>
          <w:sz w:val="26"/>
          <w:szCs w:val="26"/>
        </w:rPr>
      </w:pPr>
      <w:r w:rsidRPr="00A059F4">
        <w:rPr>
          <w:b/>
          <w:bCs/>
          <w:sz w:val="26"/>
          <w:szCs w:val="26"/>
        </w:rPr>
        <w:t>Дело № 2 – 51-</w:t>
      </w:r>
      <w:r>
        <w:rPr>
          <w:b/>
          <w:bCs/>
          <w:sz w:val="26"/>
          <w:szCs w:val="26"/>
        </w:rPr>
        <w:t>13</w:t>
      </w:r>
      <w:r w:rsidRPr="00A059F4">
        <w:rPr>
          <w:b/>
          <w:bCs/>
          <w:sz w:val="26"/>
          <w:szCs w:val="26"/>
        </w:rPr>
        <w:t>/20</w:t>
      </w:r>
      <w:r w:rsidRPr="007A5027">
        <w:rPr>
          <w:b/>
          <w:bCs/>
          <w:sz w:val="26"/>
          <w:szCs w:val="26"/>
        </w:rPr>
        <w:t>2</w:t>
      </w:r>
      <w:r>
        <w:rPr>
          <w:b/>
          <w:bCs/>
          <w:sz w:val="26"/>
          <w:szCs w:val="26"/>
        </w:rPr>
        <w:t>2</w:t>
      </w:r>
    </w:p>
    <w:p w:rsidR="007A5027" w:rsidRPr="00A059F4" w:rsidP="00DA2A81">
      <w:pPr>
        <w:pStyle w:val="Title"/>
        <w:contextualSpacing/>
        <w:rPr>
          <w:sz w:val="26"/>
          <w:szCs w:val="26"/>
        </w:rPr>
      </w:pPr>
      <w:r w:rsidRPr="00A059F4">
        <w:rPr>
          <w:sz w:val="26"/>
          <w:szCs w:val="26"/>
        </w:rPr>
        <w:t>РЕШЕНИЕ</w:t>
      </w:r>
    </w:p>
    <w:p w:rsidR="007A5027" w:rsidRPr="00A059F4" w:rsidP="00DA2A81">
      <w:pPr>
        <w:pStyle w:val="Title"/>
        <w:contextualSpacing/>
        <w:rPr>
          <w:sz w:val="26"/>
          <w:szCs w:val="26"/>
        </w:rPr>
      </w:pPr>
      <w:r w:rsidRPr="00A059F4">
        <w:rPr>
          <w:sz w:val="26"/>
          <w:szCs w:val="26"/>
        </w:rPr>
        <w:t>Именем Российской Федерации</w:t>
      </w:r>
    </w:p>
    <w:p w:rsidR="007A5027" w:rsidRPr="00AE3538" w:rsidP="00AE3538">
      <w:pPr>
        <w:pStyle w:val="Title"/>
        <w:contextualSpacing/>
        <w:rPr>
          <w:sz w:val="26"/>
          <w:szCs w:val="26"/>
        </w:rPr>
      </w:pPr>
      <w:r w:rsidRPr="00A059F4">
        <w:rPr>
          <w:sz w:val="26"/>
          <w:szCs w:val="26"/>
        </w:rPr>
        <w:t>/резолютивная часть/</w:t>
      </w:r>
    </w:p>
    <w:p w:rsidR="007A5027" w:rsidRPr="00A059F4" w:rsidP="00DA2A81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A059F4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28</w:t>
      </w:r>
      <w:r w:rsidRPr="00A059F4">
        <w:rPr>
          <w:rFonts w:ascii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cs="Times New Roman"/>
          <w:sz w:val="26"/>
          <w:szCs w:val="26"/>
        </w:rPr>
        <w:t xml:space="preserve">февраля </w:t>
      </w:r>
      <w:r w:rsidRPr="00A059F4">
        <w:rPr>
          <w:rFonts w:ascii="Times New Roman" w:hAnsi="Times New Roman" w:cs="Times New Roman"/>
          <w:sz w:val="26"/>
          <w:szCs w:val="26"/>
        </w:rPr>
        <w:t>202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A059F4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A059F4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  </w:t>
      </w:r>
      <w:r w:rsidRPr="00A059F4">
        <w:rPr>
          <w:rFonts w:ascii="Times New Roman" w:hAnsi="Times New Roman" w:cs="Times New Roman"/>
          <w:sz w:val="26"/>
          <w:szCs w:val="26"/>
        </w:rPr>
        <w:tab/>
      </w:r>
      <w:r w:rsidRPr="00A059F4">
        <w:rPr>
          <w:rFonts w:ascii="Times New Roman" w:hAnsi="Times New Roman" w:cs="Times New Roman"/>
          <w:sz w:val="26"/>
          <w:szCs w:val="26"/>
        </w:rPr>
        <w:tab/>
        <w:t xml:space="preserve">г. Керчь </w:t>
      </w:r>
      <w:r w:rsidRPr="00A059F4">
        <w:rPr>
          <w:rFonts w:ascii="Times New Roman" w:hAnsi="Times New Roman" w:cs="Times New Roman"/>
          <w:sz w:val="26"/>
          <w:szCs w:val="26"/>
        </w:rPr>
        <w:tab/>
      </w:r>
    </w:p>
    <w:p w:rsidR="007A5027" w:rsidRPr="00A059F4" w:rsidP="00DA2A81">
      <w:pPr>
        <w:spacing w:line="240" w:lineRule="auto"/>
        <w:ind w:firstLine="708"/>
        <w:contextualSpacing/>
        <w:rPr>
          <w:rFonts w:ascii="Times New Roman" w:hAnsi="Times New Roman" w:cs="Times New Roman"/>
          <w:sz w:val="26"/>
          <w:szCs w:val="26"/>
        </w:rPr>
      </w:pPr>
    </w:p>
    <w:p w:rsidR="007A5027" w:rsidRPr="00A059F4" w:rsidP="00DA2A81">
      <w:pPr>
        <w:spacing w:line="240" w:lineRule="auto"/>
        <w:ind w:firstLine="708"/>
        <w:contextualSpacing/>
        <w:rPr>
          <w:rFonts w:ascii="Times New Roman" w:hAnsi="Times New Roman" w:cs="Times New Roman"/>
          <w:sz w:val="26"/>
          <w:szCs w:val="26"/>
        </w:rPr>
      </w:pPr>
      <w:r w:rsidRPr="00A059F4">
        <w:rPr>
          <w:rFonts w:ascii="Times New Roman" w:hAnsi="Times New Roman" w:cs="Times New Roman"/>
          <w:sz w:val="26"/>
          <w:szCs w:val="26"/>
        </w:rPr>
        <w:t>Мировой судья судебного участка № 51  Керченского судебного района (городской округ Керчь) Республики Крым, Урюпина С.С.,</w:t>
      </w:r>
    </w:p>
    <w:p w:rsidR="007A5027" w:rsidP="00DA2A8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059F4">
        <w:rPr>
          <w:rFonts w:ascii="Times New Roman" w:hAnsi="Times New Roman" w:cs="Times New Roman"/>
          <w:sz w:val="26"/>
          <w:szCs w:val="26"/>
        </w:rPr>
        <w:t xml:space="preserve">с участием истца – </w:t>
      </w:r>
      <w:r>
        <w:rPr>
          <w:rFonts w:ascii="Times New Roman" w:hAnsi="Times New Roman" w:cs="Times New Roman"/>
          <w:sz w:val="26"/>
          <w:szCs w:val="26"/>
        </w:rPr>
        <w:t>Фидирко</w:t>
      </w:r>
      <w:r>
        <w:rPr>
          <w:rFonts w:ascii="Times New Roman" w:hAnsi="Times New Roman" w:cs="Times New Roman"/>
          <w:sz w:val="26"/>
          <w:szCs w:val="26"/>
        </w:rPr>
        <w:t xml:space="preserve"> И.Г., </w:t>
      </w:r>
    </w:p>
    <w:p w:rsidR="007A5027" w:rsidRPr="00A059F4" w:rsidP="00DA2A8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059F4">
        <w:rPr>
          <w:rFonts w:ascii="Times New Roman" w:hAnsi="Times New Roman" w:cs="Times New Roman"/>
          <w:sz w:val="26"/>
          <w:szCs w:val="26"/>
        </w:rPr>
        <w:t xml:space="preserve">при секретаре – </w:t>
      </w:r>
      <w:r>
        <w:rPr>
          <w:rFonts w:ascii="Times New Roman" w:hAnsi="Times New Roman" w:cs="Times New Roman"/>
          <w:sz w:val="26"/>
          <w:szCs w:val="26"/>
        </w:rPr>
        <w:t>Романика</w:t>
      </w:r>
      <w:r>
        <w:rPr>
          <w:rFonts w:ascii="Times New Roman" w:hAnsi="Times New Roman" w:cs="Times New Roman"/>
          <w:sz w:val="26"/>
          <w:szCs w:val="26"/>
        </w:rPr>
        <w:t xml:space="preserve"> Я.А.,</w:t>
      </w:r>
    </w:p>
    <w:p w:rsidR="007A5027" w:rsidRPr="00A059F4" w:rsidP="00DA2A8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A059F4">
        <w:rPr>
          <w:rFonts w:ascii="Times New Roman" w:hAnsi="Times New Roman" w:cs="Times New Roman"/>
          <w:sz w:val="26"/>
          <w:szCs w:val="26"/>
        </w:rPr>
        <w:t xml:space="preserve">рассмотрел в открытом судебном заседании гражданское дело по </w:t>
      </w:r>
      <w:r>
        <w:rPr>
          <w:rFonts w:ascii="Times New Roman" w:hAnsi="Times New Roman" w:cs="Times New Roman"/>
          <w:sz w:val="26"/>
          <w:szCs w:val="26"/>
        </w:rPr>
        <w:t>Фидирко</w:t>
      </w:r>
      <w:r>
        <w:rPr>
          <w:rFonts w:ascii="Times New Roman" w:hAnsi="Times New Roman" w:cs="Times New Roman"/>
          <w:sz w:val="26"/>
          <w:szCs w:val="26"/>
        </w:rPr>
        <w:t xml:space="preserve"> И</w:t>
      </w:r>
      <w:r w:rsidR="00AE353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Г</w:t>
      </w:r>
      <w:r w:rsidR="00AE353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059F4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>Цветкову С</w:t>
      </w:r>
      <w:r w:rsidR="00AE353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Ю</w:t>
      </w:r>
      <w:r w:rsidR="00AE353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о взыска</w:t>
      </w:r>
      <w:r w:rsidRPr="00A059F4">
        <w:rPr>
          <w:rFonts w:ascii="Times New Roman" w:hAnsi="Times New Roman" w:cs="Times New Roman"/>
          <w:sz w:val="26"/>
          <w:szCs w:val="26"/>
        </w:rPr>
        <w:t xml:space="preserve">нии денежных средств, </w:t>
      </w:r>
    </w:p>
    <w:p w:rsidR="007A5027" w:rsidRPr="00A059F4" w:rsidP="00DA2A81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A5027" w:rsidRPr="00A059F4" w:rsidP="00AE3538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059F4">
        <w:rPr>
          <w:rFonts w:ascii="Times New Roman" w:hAnsi="Times New Roman" w:cs="Times New Roman"/>
          <w:sz w:val="26"/>
          <w:szCs w:val="26"/>
        </w:rPr>
        <w:t xml:space="preserve">На основании изложенного и руководствуясь ст. ст. 6, 14, 23, 98; 167, 193-199 ГПК РФ, </w:t>
      </w:r>
      <w:r w:rsidRPr="00A059F4">
        <w:rPr>
          <w:rFonts w:ascii="Times New Roman" w:hAnsi="Times New Roman" w:cs="Times New Roman"/>
          <w:sz w:val="26"/>
          <w:szCs w:val="26"/>
        </w:rPr>
        <w:t>ст.ст</w:t>
      </w:r>
      <w:r w:rsidRPr="00A059F4">
        <w:rPr>
          <w:rFonts w:ascii="Times New Roman" w:hAnsi="Times New Roman" w:cs="Times New Roman"/>
          <w:sz w:val="26"/>
          <w:szCs w:val="26"/>
        </w:rPr>
        <w:t>. 309-310, 382, 809-811, 819 ГК РФ, мировой судья,</w:t>
      </w:r>
    </w:p>
    <w:p w:rsidR="007A5027" w:rsidRPr="00AE3538" w:rsidP="00AE353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59F4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7A5027" w:rsidRPr="00A059F4" w:rsidP="00DA2A8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059F4">
        <w:rPr>
          <w:rFonts w:ascii="Times New Roman" w:hAnsi="Times New Roman" w:cs="Times New Roman"/>
          <w:sz w:val="26"/>
          <w:szCs w:val="26"/>
        </w:rPr>
        <w:t>Удовлетворить исковые требования</w:t>
      </w:r>
      <w:r w:rsidRPr="007A502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Фидирко</w:t>
      </w:r>
      <w:r>
        <w:rPr>
          <w:rFonts w:ascii="Times New Roman" w:hAnsi="Times New Roman" w:cs="Times New Roman"/>
          <w:sz w:val="26"/>
          <w:szCs w:val="26"/>
        </w:rPr>
        <w:t xml:space="preserve"> И</w:t>
      </w:r>
      <w:r w:rsidR="00AE353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Г</w:t>
      </w:r>
      <w:r w:rsidR="00AE3538">
        <w:rPr>
          <w:rFonts w:ascii="Times New Roman" w:hAnsi="Times New Roman" w:cs="Times New Roman"/>
          <w:sz w:val="26"/>
          <w:szCs w:val="26"/>
        </w:rPr>
        <w:t>.</w:t>
      </w:r>
      <w:r w:rsidRPr="00A059F4">
        <w:rPr>
          <w:rFonts w:ascii="Times New Roman" w:hAnsi="Times New Roman" w:cs="Times New Roman"/>
          <w:sz w:val="26"/>
          <w:szCs w:val="26"/>
        </w:rPr>
        <w:t xml:space="preserve"> в полном объеме. </w:t>
      </w:r>
    </w:p>
    <w:p w:rsidR="007A5027" w:rsidP="00DA2A8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059F4">
        <w:rPr>
          <w:rFonts w:ascii="Times New Roman" w:hAnsi="Times New Roman" w:cs="Times New Roman"/>
          <w:sz w:val="26"/>
          <w:szCs w:val="26"/>
        </w:rPr>
        <w:t>Взыскать с</w:t>
      </w:r>
      <w:r w:rsidRPr="00A059F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Цветкова С</w:t>
      </w:r>
      <w:r w:rsidR="00AE3538">
        <w:rPr>
          <w:rFonts w:ascii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Ю</w:t>
      </w:r>
      <w:r w:rsidR="00AE353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A059F4">
        <w:rPr>
          <w:rFonts w:ascii="Times New Roman" w:hAnsi="Times New Roman" w:cs="Times New Roman"/>
          <w:color w:val="000000"/>
          <w:sz w:val="26"/>
          <w:szCs w:val="26"/>
        </w:rPr>
        <w:t xml:space="preserve"> в пользу </w:t>
      </w:r>
      <w:r>
        <w:rPr>
          <w:rFonts w:ascii="Times New Roman" w:hAnsi="Times New Roman" w:cs="Times New Roman"/>
          <w:sz w:val="26"/>
          <w:szCs w:val="26"/>
        </w:rPr>
        <w:t>Фидирко</w:t>
      </w:r>
      <w:r>
        <w:rPr>
          <w:rFonts w:ascii="Times New Roman" w:hAnsi="Times New Roman" w:cs="Times New Roman"/>
          <w:sz w:val="26"/>
          <w:szCs w:val="26"/>
        </w:rPr>
        <w:t xml:space="preserve"> И</w:t>
      </w:r>
      <w:r w:rsidR="00AE353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Г</w:t>
      </w:r>
      <w:r w:rsidR="00AE3538">
        <w:rPr>
          <w:rFonts w:ascii="Times New Roman" w:hAnsi="Times New Roman" w:cs="Times New Roman"/>
          <w:sz w:val="26"/>
          <w:szCs w:val="26"/>
        </w:rPr>
        <w:t>.</w:t>
      </w:r>
      <w:r w:rsidRPr="00A059F4">
        <w:rPr>
          <w:rFonts w:ascii="Times New Roman" w:hAnsi="Times New Roman" w:cs="Times New Roman"/>
          <w:sz w:val="26"/>
          <w:szCs w:val="26"/>
        </w:rPr>
        <w:t>:</w:t>
      </w:r>
      <w:r w:rsidRPr="00A059F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7A5027" w:rsidP="00DA2A8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A059F4">
        <w:rPr>
          <w:rFonts w:ascii="Times New Roman" w:hAnsi="Times New Roman" w:cs="Times New Roman"/>
          <w:color w:val="000000"/>
          <w:sz w:val="26"/>
          <w:szCs w:val="26"/>
        </w:rPr>
        <w:t>сумму долга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по договору займа </w:t>
      </w:r>
      <w:r w:rsidRPr="00A059F4">
        <w:rPr>
          <w:rFonts w:ascii="Times New Roman" w:hAnsi="Times New Roman" w:cs="Times New Roman"/>
          <w:color w:val="000000"/>
          <w:sz w:val="26"/>
          <w:szCs w:val="26"/>
        </w:rPr>
        <w:t xml:space="preserve"> в размере </w:t>
      </w:r>
      <w:r>
        <w:rPr>
          <w:rFonts w:ascii="Times New Roman" w:hAnsi="Times New Roman" w:cs="Times New Roman"/>
          <w:color w:val="000000"/>
          <w:sz w:val="26"/>
          <w:szCs w:val="26"/>
        </w:rPr>
        <w:t>25 000</w:t>
      </w:r>
      <w:r w:rsidRPr="00A059F4">
        <w:rPr>
          <w:rFonts w:ascii="Times New Roman" w:hAnsi="Times New Roman" w:cs="Times New Roman"/>
          <w:color w:val="000000"/>
          <w:sz w:val="26"/>
          <w:szCs w:val="26"/>
        </w:rPr>
        <w:t xml:space="preserve">,00 руб.; </w:t>
      </w:r>
    </w:p>
    <w:p w:rsidR="007A5027" w:rsidP="00DA2A8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проценты по договору займа за период с </w:t>
      </w:r>
      <w:r w:rsidRPr="00AE3538" w:rsidR="00AE3538">
        <w:rPr>
          <w:rFonts w:ascii="Times New Roman" w:hAnsi="Times New Roman" w:cs="Times New Roman"/>
          <w:b/>
          <w:color w:val="000000"/>
          <w:sz w:val="26"/>
          <w:szCs w:val="26"/>
        </w:rPr>
        <w:t>/изъято/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по </w:t>
      </w:r>
      <w:r w:rsidRPr="00AE3538" w:rsidR="00AE3538">
        <w:rPr>
          <w:rFonts w:ascii="Times New Roman" w:hAnsi="Times New Roman" w:cs="Times New Roman"/>
          <w:b/>
          <w:color w:val="000000"/>
          <w:sz w:val="26"/>
          <w:szCs w:val="26"/>
        </w:rPr>
        <w:t>/изъято/</w:t>
      </w:r>
      <w:r w:rsidR="00AE353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года в сумме 10684,93 </w:t>
      </w:r>
      <w:r>
        <w:rPr>
          <w:rFonts w:ascii="Times New Roman" w:hAnsi="Times New Roman" w:cs="Times New Roman"/>
          <w:color w:val="000000"/>
          <w:sz w:val="26"/>
          <w:szCs w:val="26"/>
        </w:rPr>
        <w:t>руб</w:t>
      </w:r>
      <w:r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7A5027" w:rsidP="00DA2A8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A059F4">
        <w:rPr>
          <w:rFonts w:ascii="Times New Roman" w:hAnsi="Times New Roman" w:cs="Times New Roman"/>
          <w:color w:val="000000"/>
          <w:sz w:val="26"/>
          <w:szCs w:val="26"/>
        </w:rPr>
        <w:t xml:space="preserve">проценты за пользование чужими денежными средствами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в порядке ст. 395 ГПК РФ за период с </w:t>
      </w:r>
      <w:r w:rsidRPr="00AE3538" w:rsidR="00AE3538">
        <w:rPr>
          <w:rFonts w:ascii="Times New Roman" w:hAnsi="Times New Roman" w:cs="Times New Roman"/>
          <w:b/>
          <w:color w:val="000000"/>
          <w:sz w:val="26"/>
          <w:szCs w:val="26"/>
        </w:rPr>
        <w:t>/изъято/</w:t>
      </w:r>
      <w:r w:rsidR="00AE353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по </w:t>
      </w:r>
      <w:r w:rsidRPr="00AE3538" w:rsidR="00AE3538">
        <w:rPr>
          <w:rFonts w:ascii="Times New Roman" w:hAnsi="Times New Roman" w:cs="Times New Roman"/>
          <w:b/>
          <w:color w:val="000000"/>
          <w:sz w:val="26"/>
          <w:szCs w:val="26"/>
        </w:rPr>
        <w:t>/изъято/</w:t>
      </w:r>
      <w:r w:rsidR="00AE353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года </w:t>
      </w:r>
      <w:r w:rsidRPr="00A059F4">
        <w:rPr>
          <w:rFonts w:ascii="Times New Roman" w:hAnsi="Times New Roman" w:cs="Times New Roman"/>
          <w:color w:val="000000"/>
          <w:sz w:val="26"/>
          <w:szCs w:val="26"/>
        </w:rPr>
        <w:t xml:space="preserve">в сумме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1241,09 </w:t>
      </w:r>
      <w:r>
        <w:rPr>
          <w:rFonts w:ascii="Times New Roman" w:hAnsi="Times New Roman" w:cs="Times New Roman"/>
          <w:color w:val="000000"/>
          <w:sz w:val="26"/>
          <w:szCs w:val="26"/>
        </w:rPr>
        <w:t>руб</w:t>
      </w:r>
      <w:r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7A5027" w:rsidRPr="00A059F4" w:rsidP="00DA2A8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059F4">
        <w:rPr>
          <w:rFonts w:ascii="Times New Roman" w:hAnsi="Times New Roman" w:cs="Times New Roman"/>
          <w:color w:val="000000"/>
          <w:sz w:val="26"/>
          <w:szCs w:val="26"/>
        </w:rPr>
        <w:t xml:space="preserve">а всего взыскать </w:t>
      </w:r>
      <w:r>
        <w:rPr>
          <w:rFonts w:ascii="Times New Roman" w:hAnsi="Times New Roman" w:cs="Times New Roman"/>
          <w:color w:val="000000"/>
          <w:sz w:val="26"/>
          <w:szCs w:val="26"/>
        </w:rPr>
        <w:t>36926,02 руб.,</w:t>
      </w:r>
      <w:r w:rsidRPr="00A059F4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r>
        <w:rPr>
          <w:rFonts w:ascii="Times New Roman" w:hAnsi="Times New Roman" w:cs="Times New Roman"/>
          <w:color w:val="000000"/>
          <w:sz w:val="26"/>
          <w:szCs w:val="26"/>
        </w:rPr>
        <w:t>тридцать шесть тысяч девятьсот двадцать шесть</w:t>
      </w:r>
      <w:r w:rsidR="00DA2A8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рублей две копейки)</w:t>
      </w:r>
      <w:r w:rsidR="00DA2A8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7A5027" w:rsidRPr="00A059F4" w:rsidP="00DA2A81">
      <w:pPr>
        <w:widowControl w:val="0"/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судебном заседании объявлена резолютивная часть решения суда. </w:t>
      </w:r>
      <w:r w:rsidRPr="00A059F4">
        <w:rPr>
          <w:rFonts w:ascii="Times New Roman" w:hAnsi="Times New Roman" w:cs="Times New Roman"/>
          <w:sz w:val="26"/>
          <w:szCs w:val="26"/>
        </w:rPr>
        <w:t>Разъяснить сторонам, право на обращение с заявлением о составлении мотивированного решения суда, которое может быть подано лицами, присутствовавшими в судебном заседании в течение трех дней со дня объявления резолютивной части решения суда; и не присутствовавшими, в течение пятнадцати дней со дня объявления резолютивной части решения суда.</w:t>
      </w:r>
    </w:p>
    <w:p w:rsidR="007A5027" w:rsidRPr="00A059F4" w:rsidP="00DA2A81">
      <w:pPr>
        <w:spacing w:after="1" w:line="240" w:lineRule="auto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A059F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A5027" w:rsidP="00AE3538">
      <w:pPr>
        <w:pStyle w:val="BodyText"/>
        <w:ind w:firstLine="540"/>
        <w:rPr>
          <w:sz w:val="26"/>
          <w:szCs w:val="26"/>
        </w:rPr>
      </w:pPr>
      <w:r w:rsidRPr="00A059F4">
        <w:rPr>
          <w:sz w:val="26"/>
          <w:szCs w:val="26"/>
        </w:rPr>
        <w:t xml:space="preserve">Решение может быть обжаловано в апелляционном порядке в Керченский городской суд Республики Крым, путем подачи жалобы мировому судье судебного участка № 51 Керченского судебного района (городской округ Керчь) Республики Крым, в течение одного месяца, со дня его вынесения, в окончательной форме. </w:t>
      </w:r>
    </w:p>
    <w:p w:rsidR="00AE3538" w:rsidRPr="00AE3538" w:rsidP="00AE3538">
      <w:pPr>
        <w:pStyle w:val="BodyText"/>
        <w:ind w:firstLine="540"/>
        <w:rPr>
          <w:sz w:val="26"/>
          <w:szCs w:val="26"/>
        </w:rPr>
      </w:pPr>
    </w:p>
    <w:p w:rsidR="00AE3538" w:rsidP="00AE3538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Миро</w:t>
      </w:r>
      <w:r>
        <w:rPr>
          <w:rFonts w:ascii="Times New Roman" w:hAnsi="Times New Roman" w:eastAsiaTheme="minorHAnsi" w:cs="Times New Roman"/>
          <w:lang w:eastAsia="en-US"/>
        </w:rPr>
        <w:t>вой судь</w:t>
      </w:r>
      <w:r>
        <w:rPr>
          <w:rFonts w:ascii="Times New Roman" w:hAnsi="Times New Roman" w:eastAsiaTheme="minorHAnsi" w:cs="Times New Roman"/>
          <w:lang w:eastAsia="en-US"/>
        </w:rPr>
        <w:t>я(</w:t>
      </w:r>
      <w:r>
        <w:rPr>
          <w:rFonts w:ascii="Times New Roman" w:hAnsi="Times New Roman" w:eastAsiaTheme="minorHAnsi" w:cs="Times New Roman"/>
          <w:lang w:eastAsia="en-US"/>
        </w:rPr>
        <w:t xml:space="preserve"> подпись) С.С. Урюпина</w:t>
      </w:r>
    </w:p>
    <w:p w:rsidR="00AE3538" w:rsidRPr="001C7329" w:rsidP="00AE3538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ДЕПЕРСОНИФИКАЦИЮ</w:t>
      </w:r>
    </w:p>
    <w:p w:rsidR="00AE3538" w:rsidRPr="001C7329" w:rsidP="00AE3538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Лингвистический контроль</w:t>
      </w:r>
    </w:p>
    <w:p w:rsidR="00AE3538" w:rsidRPr="001C7329" w:rsidP="00AE3538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произвел</w:t>
      </w:r>
    </w:p>
    <w:p w:rsidR="00AE3538" w:rsidRPr="001C7329" w:rsidP="00AE3538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 xml:space="preserve">Помощник судьи __________ </w:t>
      </w:r>
      <w:r>
        <w:rPr>
          <w:rFonts w:ascii="Times New Roman" w:hAnsi="Times New Roman" w:eastAsiaTheme="minorHAnsi" w:cs="Times New Roman"/>
          <w:lang w:eastAsia="en-US"/>
        </w:rPr>
        <w:t>А.А. Скибина</w:t>
      </w:r>
    </w:p>
    <w:p w:rsidR="00AE3538" w:rsidRPr="001C7329" w:rsidP="00AE3538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</w:p>
    <w:p w:rsidR="00AE3538" w:rsidRPr="001C7329" w:rsidP="00AE3538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СОГЛАСОВАНО</w:t>
      </w:r>
    </w:p>
    <w:p w:rsidR="00AE3538" w:rsidRPr="001C7329" w:rsidP="00AE3538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</w:p>
    <w:p w:rsidR="00AE3538" w:rsidRPr="001C7329" w:rsidP="00AE3538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Судья_________ С.С. Урюпина</w:t>
      </w:r>
    </w:p>
    <w:p w:rsidR="00AE3538" w:rsidP="00AE3538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</w:p>
    <w:p w:rsidR="00AE3538" w:rsidRPr="001C7329" w:rsidP="00AE3538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>
        <w:rPr>
          <w:rFonts w:ascii="Times New Roman" w:hAnsi="Times New Roman" w:eastAsiaTheme="minorHAnsi" w:cs="Times New Roman"/>
          <w:lang w:eastAsia="en-US"/>
        </w:rPr>
        <w:t>28.02.2022</w:t>
      </w:r>
    </w:p>
    <w:p w:rsidR="007E5715" w:rsidP="00AE3538">
      <w:pPr>
        <w:spacing w:line="240" w:lineRule="auto"/>
        <w:contextualSpacing/>
        <w:jc w:val="both"/>
      </w:pPr>
    </w:p>
    <w:sectPr w:rsidSect="00571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027"/>
    <w:rsid w:val="001C7329"/>
    <w:rsid w:val="003E7990"/>
    <w:rsid w:val="007A5027"/>
    <w:rsid w:val="007E5715"/>
    <w:rsid w:val="00A059F4"/>
    <w:rsid w:val="00AE3538"/>
    <w:rsid w:val="00DA2A8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027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7A502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">
    <w:name w:val="Название Знак"/>
    <w:basedOn w:val="DefaultParagraphFont"/>
    <w:link w:val="Title"/>
    <w:rsid w:val="007A502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odyText">
    <w:name w:val="Body Text"/>
    <w:basedOn w:val="Normal"/>
    <w:link w:val="a0"/>
    <w:unhideWhenUsed/>
    <w:rsid w:val="007A502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0">
    <w:name w:val="Основной текст Знак"/>
    <w:basedOn w:val="DefaultParagraphFont"/>
    <w:link w:val="BodyText"/>
    <w:rsid w:val="007A502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